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0A39B" w14:textId="5743D6EB" w:rsidR="00622917" w:rsidRPr="00622917" w:rsidRDefault="00421654" w:rsidP="00477513">
      <w:pPr>
        <w:pStyle w:val="Contents8"/>
      </w:pPr>
      <w:r>
        <w:t xml:space="preserve">                                  </w:t>
      </w:r>
      <w:r w:rsidR="00622917" w:rsidRPr="00622917">
        <w:t>РОССИЙСКАЯ ФЕДЕРАЦИЯ</w:t>
      </w:r>
    </w:p>
    <w:p w14:paraId="18A11880" w14:textId="77777777" w:rsidR="00622917" w:rsidRPr="00622917" w:rsidRDefault="00622917" w:rsidP="00622917">
      <w:pPr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622917">
        <w:rPr>
          <w:rFonts w:ascii="Arial" w:eastAsia="Times New Roman" w:hAnsi="Arial" w:cs="Arial"/>
          <w:color w:val="auto"/>
          <w:sz w:val="28"/>
          <w:szCs w:val="28"/>
        </w:rPr>
        <w:t>Кемеровская область - Кузбасс</w:t>
      </w:r>
    </w:p>
    <w:p w14:paraId="773599E6" w14:textId="77777777" w:rsidR="00622917" w:rsidRPr="00622917" w:rsidRDefault="00622917" w:rsidP="00622917">
      <w:pPr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622917">
        <w:rPr>
          <w:rFonts w:ascii="Arial" w:eastAsia="Times New Roman" w:hAnsi="Arial" w:cs="Arial"/>
          <w:color w:val="auto"/>
          <w:sz w:val="28"/>
          <w:szCs w:val="28"/>
        </w:rPr>
        <w:t>Юргинский муниципальный округ</w:t>
      </w:r>
    </w:p>
    <w:p w14:paraId="5E5DFD9F" w14:textId="77777777" w:rsidR="00622917" w:rsidRPr="00622917" w:rsidRDefault="00622917" w:rsidP="00622917">
      <w:pPr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</w:p>
    <w:p w14:paraId="56D79A59" w14:textId="77777777" w:rsidR="00622917" w:rsidRPr="00622917" w:rsidRDefault="00622917" w:rsidP="00622917">
      <w:pPr>
        <w:keepNext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 w:rsidRPr="00622917"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 w:rsidRPr="00622917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14:paraId="28491D27" w14:textId="77777777" w:rsidR="00622917" w:rsidRPr="00622917" w:rsidRDefault="00622917" w:rsidP="00622917">
      <w:pPr>
        <w:tabs>
          <w:tab w:val="left" w:pos="5760"/>
        </w:tabs>
        <w:jc w:val="center"/>
        <w:rPr>
          <w:rFonts w:ascii="Arial" w:eastAsia="Times New Roman" w:hAnsi="Arial" w:cs="Arial"/>
          <w:color w:val="auto"/>
          <w:sz w:val="26"/>
          <w:szCs w:val="24"/>
        </w:rPr>
      </w:pPr>
    </w:p>
    <w:p w14:paraId="17F02C53" w14:textId="77777777" w:rsidR="00622917" w:rsidRPr="00622917" w:rsidRDefault="00622917" w:rsidP="00622917">
      <w:pPr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622917"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 w:rsidRPr="00622917"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14:paraId="73E126BE" w14:textId="77777777" w:rsidR="00622917" w:rsidRPr="00622917" w:rsidRDefault="00622917" w:rsidP="00622917">
      <w:pPr>
        <w:jc w:val="center"/>
        <w:rPr>
          <w:rFonts w:ascii="Arial" w:eastAsia="Times New Roman" w:hAnsi="Arial" w:cs="Arial"/>
          <w:color w:val="auto"/>
          <w:sz w:val="26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22917" w:rsidRPr="00622917" w14:paraId="206A0250" w14:textId="77777777" w:rsidTr="001A2755">
        <w:trPr>
          <w:trHeight w:val="328"/>
          <w:jc w:val="center"/>
        </w:trPr>
        <w:tc>
          <w:tcPr>
            <w:tcW w:w="784" w:type="dxa"/>
            <w:hideMark/>
          </w:tcPr>
          <w:p w14:paraId="1F9848E0" w14:textId="77777777" w:rsidR="00622917" w:rsidRPr="00622917" w:rsidRDefault="00622917" w:rsidP="00622917">
            <w:pPr>
              <w:ind w:right="-288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622917">
              <w:rPr>
                <w:rFonts w:eastAsia="Times New Roman" w:cs="Times New Roman"/>
                <w:color w:val="auto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08AF9" w14:textId="533B9D65" w:rsidR="00622917" w:rsidRPr="00622917" w:rsidRDefault="00622917" w:rsidP="00622917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14:paraId="515044E1" w14:textId="77777777" w:rsidR="00622917" w:rsidRPr="00622917" w:rsidRDefault="00622917" w:rsidP="00622917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622917">
              <w:rPr>
                <w:rFonts w:eastAsia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F3E16" w14:textId="7F1DAC99" w:rsidR="00622917" w:rsidRPr="00622917" w:rsidRDefault="00622917" w:rsidP="00622917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14:paraId="39AD9D5F" w14:textId="77777777" w:rsidR="00622917" w:rsidRPr="00622917" w:rsidRDefault="00622917" w:rsidP="00622917">
            <w:pPr>
              <w:ind w:right="-76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622917">
              <w:rPr>
                <w:rFonts w:eastAsia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7B1502" w14:textId="409778B6" w:rsidR="00622917" w:rsidRPr="00622917" w:rsidRDefault="00622917" w:rsidP="00622917">
            <w:pPr>
              <w:ind w:right="-152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622917">
              <w:rPr>
                <w:rFonts w:eastAsia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06" w:type="dxa"/>
            <w:hideMark/>
          </w:tcPr>
          <w:p w14:paraId="10E1E338" w14:textId="77777777" w:rsidR="00622917" w:rsidRPr="00622917" w:rsidRDefault="00622917" w:rsidP="00622917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5" w:type="dxa"/>
          </w:tcPr>
          <w:p w14:paraId="44D687A0" w14:textId="77777777" w:rsidR="00622917" w:rsidRPr="00622917" w:rsidRDefault="00622917" w:rsidP="00622917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751DEC60" w14:textId="77777777" w:rsidR="00622917" w:rsidRPr="00622917" w:rsidRDefault="00622917" w:rsidP="00622917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622917">
              <w:rPr>
                <w:rFonts w:eastAsia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20441" w14:textId="26B845DF" w:rsidR="00622917" w:rsidRPr="00622917" w:rsidRDefault="00622917" w:rsidP="00622917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1DE78298" w14:textId="77777777" w:rsidR="00622917" w:rsidRPr="00622917" w:rsidRDefault="00622917" w:rsidP="00622917">
      <w:pPr>
        <w:rPr>
          <w:rFonts w:eastAsia="Times New Roman" w:cs="Times New Roman"/>
          <w:color w:val="auto"/>
          <w:szCs w:val="24"/>
        </w:rPr>
      </w:pPr>
    </w:p>
    <w:p w14:paraId="5589B84A" w14:textId="77777777" w:rsidR="00622917" w:rsidRPr="00622917" w:rsidRDefault="00622917" w:rsidP="00622917">
      <w:pPr>
        <w:rPr>
          <w:rFonts w:eastAsia="Times New Roman" w:cs="Times New Roman"/>
          <w:color w:val="auto"/>
          <w:szCs w:val="24"/>
        </w:rPr>
      </w:pPr>
    </w:p>
    <w:p w14:paraId="1F6FDC21" w14:textId="262830A3" w:rsidR="00622917" w:rsidRPr="00622917" w:rsidRDefault="0045237D" w:rsidP="00622917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Cs w:val="26"/>
        </w:rPr>
      </w:pPr>
      <w:r>
        <w:rPr>
          <w:rFonts w:eastAsia="Times New Roman" w:cs="Times New Roman"/>
          <w:b/>
          <w:color w:val="auto"/>
          <w:szCs w:val="26"/>
        </w:rPr>
        <w:t>Об утверждении П</w:t>
      </w:r>
      <w:r w:rsidR="00622917" w:rsidRPr="00622917">
        <w:rPr>
          <w:rFonts w:eastAsia="Times New Roman" w:cs="Times New Roman"/>
          <w:b/>
          <w:color w:val="auto"/>
          <w:szCs w:val="26"/>
        </w:rPr>
        <w:t>орядка разработки и утверждения административных регламентов предоставления муниципальных услуг</w:t>
      </w:r>
    </w:p>
    <w:p w14:paraId="215CB163" w14:textId="77777777" w:rsidR="00622917" w:rsidRPr="00622917" w:rsidRDefault="00622917" w:rsidP="00622917">
      <w:pPr>
        <w:jc w:val="both"/>
        <w:rPr>
          <w:rFonts w:eastAsia="Times New Roman" w:cs="Times New Roman"/>
          <w:b/>
          <w:color w:val="auto"/>
          <w:sz w:val="22"/>
          <w:szCs w:val="26"/>
        </w:rPr>
      </w:pPr>
    </w:p>
    <w:p w14:paraId="1B3A2647" w14:textId="2DCE48A7" w:rsidR="00622917" w:rsidRDefault="006C4144" w:rsidP="00622917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</w:rPr>
      </w:pPr>
      <w:proofErr w:type="gramStart"/>
      <w:r>
        <w:rPr>
          <w:rFonts w:eastAsia="Times New Roman" w:cs="Times New Roman"/>
          <w:color w:val="auto"/>
          <w:szCs w:val="26"/>
        </w:rPr>
        <w:t>На основании  части</w:t>
      </w:r>
      <w:r w:rsidR="00622917" w:rsidRPr="00622917">
        <w:rPr>
          <w:rFonts w:eastAsia="Times New Roman" w:cs="Times New Roman"/>
          <w:color w:val="auto"/>
          <w:szCs w:val="26"/>
        </w:rPr>
        <w:t xml:space="preserve"> 14 статьи 13 Федерального закона от 27.07.2010 № 210-ФЗ «Об организации предоставления государственных и муниципальных усл</w:t>
      </w:r>
      <w:r>
        <w:rPr>
          <w:rFonts w:eastAsia="Times New Roman" w:cs="Times New Roman"/>
          <w:color w:val="auto"/>
          <w:szCs w:val="26"/>
        </w:rPr>
        <w:t>уг», пункта</w:t>
      </w:r>
      <w:r w:rsidR="00622917" w:rsidRPr="00622917">
        <w:rPr>
          <w:rFonts w:eastAsia="Times New Roman" w:cs="Times New Roman"/>
          <w:color w:val="auto"/>
          <w:szCs w:val="26"/>
        </w:rPr>
        <w:t xml:space="preserve"> 3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Федерации»:</w:t>
      </w:r>
      <w:proofErr w:type="gramEnd"/>
    </w:p>
    <w:p w14:paraId="1C1932E3" w14:textId="16DE1BBE" w:rsidR="006C4144" w:rsidRPr="006C4144" w:rsidRDefault="006C4144" w:rsidP="006C414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</w:rPr>
      </w:pPr>
      <w:r w:rsidRPr="006C4144">
        <w:rPr>
          <w:rFonts w:eastAsia="Times New Roman" w:cs="Times New Roman"/>
          <w:color w:val="auto"/>
          <w:szCs w:val="26"/>
        </w:rPr>
        <w:t xml:space="preserve">1.Утвердить </w:t>
      </w:r>
      <w:r w:rsidR="008D4076">
        <w:rPr>
          <w:rFonts w:eastAsia="Times New Roman" w:cs="Times New Roman"/>
          <w:color w:val="auto"/>
          <w:szCs w:val="26"/>
        </w:rPr>
        <w:t>П</w:t>
      </w:r>
      <w:r w:rsidR="008D4076" w:rsidRPr="008D4076">
        <w:rPr>
          <w:rFonts w:eastAsia="Times New Roman" w:cs="Times New Roman"/>
          <w:color w:val="auto"/>
          <w:szCs w:val="26"/>
        </w:rPr>
        <w:t>оряд</w:t>
      </w:r>
      <w:r w:rsidR="008D4076">
        <w:rPr>
          <w:rFonts w:eastAsia="Times New Roman" w:cs="Times New Roman"/>
          <w:color w:val="auto"/>
          <w:szCs w:val="26"/>
        </w:rPr>
        <w:t>о</w:t>
      </w:r>
      <w:r w:rsidR="008D4076" w:rsidRPr="008D4076">
        <w:rPr>
          <w:rFonts w:eastAsia="Times New Roman" w:cs="Times New Roman"/>
          <w:color w:val="auto"/>
          <w:szCs w:val="26"/>
        </w:rPr>
        <w:t>к разработки и утверждения административных регламентов предоставления муниципальных услуг</w:t>
      </w:r>
      <w:r w:rsidR="008D4076">
        <w:rPr>
          <w:rFonts w:eastAsia="Times New Roman" w:cs="Times New Roman"/>
          <w:color w:val="auto"/>
          <w:szCs w:val="26"/>
        </w:rPr>
        <w:t>»</w:t>
      </w:r>
      <w:r w:rsidRPr="006C4144">
        <w:rPr>
          <w:rFonts w:eastAsia="Times New Roman" w:cs="Times New Roman"/>
          <w:color w:val="auto"/>
          <w:szCs w:val="26"/>
        </w:rPr>
        <w:t xml:space="preserve"> согласно Приложению</w:t>
      </w:r>
      <w:r w:rsidR="00456F6F">
        <w:rPr>
          <w:rFonts w:eastAsia="Times New Roman" w:cs="Times New Roman"/>
          <w:color w:val="auto"/>
          <w:szCs w:val="26"/>
        </w:rPr>
        <w:t>.</w:t>
      </w:r>
    </w:p>
    <w:p w14:paraId="63E5B6A0" w14:textId="4112D8ED" w:rsidR="006C4144" w:rsidRPr="006C4144" w:rsidRDefault="00456F6F" w:rsidP="006C414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</w:rPr>
      </w:pPr>
      <w:r>
        <w:rPr>
          <w:rFonts w:eastAsia="Times New Roman" w:cs="Times New Roman"/>
          <w:color w:val="auto"/>
          <w:szCs w:val="26"/>
        </w:rPr>
        <w:t>2</w:t>
      </w:r>
      <w:r w:rsidR="006C4144" w:rsidRPr="006C4144">
        <w:rPr>
          <w:rFonts w:eastAsia="Times New Roman" w:cs="Times New Roman"/>
          <w:color w:val="auto"/>
          <w:szCs w:val="26"/>
        </w:rPr>
        <w:t>. Опубликовать настоящее постановление на официальном сайте администрации Юргинского муниципального округа в информационно-</w:t>
      </w:r>
      <w:proofErr w:type="spellStart"/>
      <w:r w:rsidR="006C4144" w:rsidRPr="006C4144">
        <w:rPr>
          <w:rFonts w:eastAsia="Times New Roman" w:cs="Times New Roman"/>
          <w:color w:val="auto"/>
          <w:szCs w:val="26"/>
        </w:rPr>
        <w:t>телекамуникационной</w:t>
      </w:r>
      <w:proofErr w:type="spellEnd"/>
      <w:r w:rsidR="006C4144" w:rsidRPr="006C4144">
        <w:rPr>
          <w:rFonts w:eastAsia="Times New Roman" w:cs="Times New Roman"/>
          <w:color w:val="auto"/>
          <w:szCs w:val="26"/>
        </w:rPr>
        <w:t xml:space="preserve"> сети «Интернет».</w:t>
      </w:r>
    </w:p>
    <w:p w14:paraId="235CF00E" w14:textId="03BD2794" w:rsidR="00456F6F" w:rsidRDefault="00456F6F" w:rsidP="00456F6F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</w:rPr>
      </w:pPr>
      <w:r>
        <w:rPr>
          <w:rFonts w:eastAsia="Times New Roman" w:cs="Times New Roman"/>
          <w:color w:val="auto"/>
          <w:szCs w:val="26"/>
        </w:rPr>
        <w:t>3</w:t>
      </w:r>
      <w:r w:rsidR="006C4144" w:rsidRPr="006C4144">
        <w:rPr>
          <w:rFonts w:eastAsia="Times New Roman" w:cs="Times New Roman"/>
          <w:color w:val="auto"/>
          <w:szCs w:val="26"/>
        </w:rPr>
        <w:t>. Настоящее постановление вступает в силу после его официального опубликования в сетевом издании – «Вестник Юргинского муниципального округа»</w:t>
      </w:r>
      <w:r w:rsidR="002D1FF4">
        <w:rPr>
          <w:rFonts w:eastAsia="Times New Roman" w:cs="Times New Roman"/>
          <w:color w:val="auto"/>
          <w:szCs w:val="26"/>
        </w:rPr>
        <w:t xml:space="preserve"> (доменное имя: vestnik-umo.ru), за исключением положений, для которых настоящим пунктом установлены иные сроки вступления в силу.</w:t>
      </w:r>
      <w:r w:rsidRPr="00456F6F">
        <w:rPr>
          <w:rFonts w:eastAsia="Times New Roman" w:cs="Times New Roman"/>
          <w:color w:val="auto"/>
          <w:szCs w:val="26"/>
        </w:rPr>
        <w:t xml:space="preserve"> </w:t>
      </w:r>
    </w:p>
    <w:p w14:paraId="59753544" w14:textId="1B65DAAC" w:rsidR="00EF7ACB" w:rsidRDefault="00477513" w:rsidP="00EF7ACB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</w:rPr>
      </w:pPr>
      <w:r>
        <w:rPr>
          <w:rFonts w:eastAsia="Times New Roman" w:cs="Times New Roman"/>
          <w:color w:val="auto"/>
          <w:szCs w:val="26"/>
        </w:rPr>
        <w:t>4</w:t>
      </w:r>
      <w:r w:rsidR="00456F6F">
        <w:rPr>
          <w:rFonts w:eastAsia="Times New Roman" w:cs="Times New Roman"/>
          <w:color w:val="auto"/>
          <w:szCs w:val="26"/>
        </w:rPr>
        <w:t>. Положения пунктов 40,50 Порядка разработки и утверждения административных регламентов предоставления муниципальных услуг, утверждаемого настоящим постановлением, в части государственной регистрации нормативных правовых актов об утверждении административных регламентов предоставления муниципальных услуг вступают в силу не ранее соответствующего закона Кемеровской области – Кузбасса, предусматривающего такую регистрацию.</w:t>
      </w:r>
    </w:p>
    <w:p w14:paraId="3C307B78" w14:textId="09F4A391" w:rsidR="00EF7ACB" w:rsidRDefault="00456F6F" w:rsidP="00EF7ACB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</w:rPr>
      </w:pPr>
      <w:r>
        <w:rPr>
          <w:rFonts w:eastAsia="Times New Roman" w:cs="Times New Roman"/>
          <w:color w:val="auto"/>
          <w:szCs w:val="26"/>
        </w:rPr>
        <w:t xml:space="preserve"> </w:t>
      </w:r>
      <w:r w:rsidR="00477513">
        <w:rPr>
          <w:rFonts w:eastAsia="Times New Roman" w:cs="Times New Roman"/>
          <w:color w:val="auto"/>
          <w:szCs w:val="26"/>
        </w:rPr>
        <w:t>5</w:t>
      </w:r>
      <w:r w:rsidR="00EF7ACB" w:rsidRPr="006C4144">
        <w:rPr>
          <w:rFonts w:eastAsia="Times New Roman" w:cs="Times New Roman"/>
          <w:color w:val="auto"/>
          <w:szCs w:val="26"/>
        </w:rPr>
        <w:t>. Признать утратившим силу</w:t>
      </w:r>
      <w:r w:rsidR="00EF7ACB">
        <w:rPr>
          <w:rFonts w:eastAsia="Times New Roman" w:cs="Times New Roman"/>
          <w:color w:val="auto"/>
          <w:szCs w:val="26"/>
        </w:rPr>
        <w:t>:</w:t>
      </w:r>
      <w:r w:rsidR="00EF7ACB" w:rsidRPr="006C4144">
        <w:rPr>
          <w:rFonts w:eastAsia="Times New Roman" w:cs="Times New Roman"/>
          <w:color w:val="auto"/>
          <w:szCs w:val="26"/>
        </w:rPr>
        <w:t xml:space="preserve"> </w:t>
      </w:r>
    </w:p>
    <w:p w14:paraId="2AFD7274" w14:textId="77777777" w:rsidR="00EF7ACB" w:rsidRDefault="00EF7ACB" w:rsidP="00EF7ACB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</w:rPr>
      </w:pPr>
      <w:r>
        <w:rPr>
          <w:rFonts w:eastAsia="Times New Roman" w:cs="Times New Roman"/>
          <w:color w:val="auto"/>
          <w:szCs w:val="26"/>
        </w:rPr>
        <w:t>-</w:t>
      </w:r>
      <w:r w:rsidRPr="00D870F5">
        <w:rPr>
          <w:rFonts w:eastAsia="Times New Roman" w:cs="Times New Roman"/>
          <w:color w:val="auto"/>
          <w:szCs w:val="26"/>
        </w:rPr>
        <w:t xml:space="preserve"> </w:t>
      </w:r>
      <w:r w:rsidRPr="006C4144">
        <w:rPr>
          <w:rFonts w:eastAsia="Times New Roman" w:cs="Times New Roman"/>
          <w:color w:val="auto"/>
          <w:szCs w:val="26"/>
        </w:rPr>
        <w:t xml:space="preserve">постановление администрации Юргинского муниципального округа от </w:t>
      </w:r>
      <w:r>
        <w:rPr>
          <w:rFonts w:eastAsia="Times New Roman" w:cs="Times New Roman"/>
          <w:color w:val="auto"/>
          <w:szCs w:val="26"/>
        </w:rPr>
        <w:t>22</w:t>
      </w:r>
      <w:r w:rsidRPr="006C4144">
        <w:rPr>
          <w:rFonts w:eastAsia="Times New Roman" w:cs="Times New Roman"/>
          <w:color w:val="auto"/>
          <w:szCs w:val="26"/>
        </w:rPr>
        <w:t>.0</w:t>
      </w:r>
      <w:r>
        <w:rPr>
          <w:rFonts w:eastAsia="Times New Roman" w:cs="Times New Roman"/>
          <w:color w:val="auto"/>
          <w:szCs w:val="26"/>
        </w:rPr>
        <w:t>6</w:t>
      </w:r>
      <w:r w:rsidRPr="006C4144">
        <w:rPr>
          <w:rFonts w:eastAsia="Times New Roman" w:cs="Times New Roman"/>
          <w:color w:val="auto"/>
          <w:szCs w:val="26"/>
        </w:rPr>
        <w:t>.202</w:t>
      </w:r>
      <w:r>
        <w:rPr>
          <w:rFonts w:eastAsia="Times New Roman" w:cs="Times New Roman"/>
          <w:color w:val="auto"/>
          <w:szCs w:val="26"/>
        </w:rPr>
        <w:t>3</w:t>
      </w:r>
      <w:r w:rsidRPr="006C4144">
        <w:rPr>
          <w:rFonts w:eastAsia="Times New Roman" w:cs="Times New Roman"/>
          <w:color w:val="auto"/>
          <w:szCs w:val="26"/>
        </w:rPr>
        <w:t xml:space="preserve"> №</w:t>
      </w:r>
      <w:r>
        <w:rPr>
          <w:rFonts w:eastAsia="Times New Roman" w:cs="Times New Roman"/>
          <w:color w:val="auto"/>
          <w:szCs w:val="26"/>
        </w:rPr>
        <w:t xml:space="preserve"> 49</w:t>
      </w:r>
      <w:r w:rsidRPr="006C4144">
        <w:rPr>
          <w:rFonts w:eastAsia="Times New Roman" w:cs="Times New Roman"/>
          <w:color w:val="auto"/>
          <w:szCs w:val="26"/>
        </w:rPr>
        <w:t xml:space="preserve">-МНА «Об утверждении </w:t>
      </w:r>
      <w:r>
        <w:rPr>
          <w:rFonts w:eastAsia="Times New Roman" w:cs="Times New Roman"/>
          <w:color w:val="auto"/>
          <w:szCs w:val="26"/>
        </w:rPr>
        <w:t>Порядка разработки и утверждения административных регламентов предоставления муниципальных ус</w:t>
      </w:r>
      <w:bookmarkStart w:id="0" w:name="_GoBack"/>
      <w:bookmarkEnd w:id="0"/>
      <w:r>
        <w:rPr>
          <w:rFonts w:eastAsia="Times New Roman" w:cs="Times New Roman"/>
          <w:color w:val="auto"/>
          <w:szCs w:val="26"/>
        </w:rPr>
        <w:t>луг»;</w:t>
      </w:r>
    </w:p>
    <w:p w14:paraId="581C8708" w14:textId="64B1C5CF" w:rsidR="00EF7ACB" w:rsidRDefault="00EF7ACB" w:rsidP="00EF7ACB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</w:rPr>
      </w:pPr>
      <w:r w:rsidRPr="00D870F5">
        <w:rPr>
          <w:rFonts w:eastAsia="Times New Roman" w:cs="Times New Roman"/>
          <w:color w:val="auto"/>
          <w:szCs w:val="26"/>
        </w:rPr>
        <w:t>- постановление администрации Юргинского муниципального округа от 29.07.2024 № 91-МНА «О внесении изменений в постановление администрации Юргинского муниципального округа  от 22.06.202</w:t>
      </w:r>
      <w:r w:rsidR="00BD4998">
        <w:rPr>
          <w:rFonts w:eastAsia="Times New Roman" w:cs="Times New Roman"/>
          <w:color w:val="auto"/>
          <w:szCs w:val="26"/>
        </w:rPr>
        <w:t>3</w:t>
      </w:r>
      <w:r w:rsidRPr="00D870F5">
        <w:rPr>
          <w:rFonts w:eastAsia="Times New Roman" w:cs="Times New Roman"/>
          <w:color w:val="auto"/>
          <w:szCs w:val="26"/>
        </w:rPr>
        <w:t xml:space="preserve"> № 49-МНА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eastAsia="Times New Roman" w:cs="Times New Roman"/>
          <w:color w:val="auto"/>
          <w:szCs w:val="26"/>
        </w:rPr>
        <w:t>.</w:t>
      </w:r>
    </w:p>
    <w:p w14:paraId="3935C435" w14:textId="1EFA27D5" w:rsidR="00622917" w:rsidRDefault="00477513" w:rsidP="006C414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</w:rPr>
      </w:pPr>
      <w:r>
        <w:rPr>
          <w:rFonts w:eastAsia="Times New Roman" w:cs="Times New Roman"/>
          <w:color w:val="auto"/>
          <w:szCs w:val="26"/>
        </w:rPr>
        <w:t>6</w:t>
      </w:r>
      <w:r w:rsidR="00EF7ACB">
        <w:rPr>
          <w:rFonts w:eastAsia="Times New Roman" w:cs="Times New Roman"/>
          <w:color w:val="auto"/>
          <w:szCs w:val="26"/>
        </w:rPr>
        <w:t>.</w:t>
      </w:r>
      <w:proofErr w:type="gramStart"/>
      <w:r w:rsidR="006C4144" w:rsidRPr="006C4144">
        <w:rPr>
          <w:rFonts w:eastAsia="Times New Roman" w:cs="Times New Roman"/>
          <w:color w:val="auto"/>
          <w:szCs w:val="26"/>
        </w:rPr>
        <w:t>Конт</w:t>
      </w:r>
      <w:r w:rsidR="006C4144">
        <w:rPr>
          <w:rFonts w:eastAsia="Times New Roman" w:cs="Times New Roman"/>
          <w:color w:val="auto"/>
          <w:szCs w:val="26"/>
        </w:rPr>
        <w:t>роль за</w:t>
      </w:r>
      <w:proofErr w:type="gramEnd"/>
      <w:r w:rsidR="006C4144">
        <w:rPr>
          <w:rFonts w:eastAsia="Times New Roman" w:cs="Times New Roman"/>
          <w:color w:val="auto"/>
          <w:szCs w:val="26"/>
        </w:rPr>
        <w:t xml:space="preserve"> исполнением возложить </w:t>
      </w:r>
      <w:r w:rsidR="00622917" w:rsidRPr="00622917">
        <w:rPr>
          <w:rFonts w:eastAsia="Times New Roman" w:cs="Times New Roman"/>
          <w:color w:val="auto"/>
          <w:szCs w:val="26"/>
        </w:rPr>
        <w:t>на заместителя главы Юргинского муниципального округа по экономическим вопросам, транспорт</w:t>
      </w:r>
      <w:r w:rsidR="00F70E1F">
        <w:rPr>
          <w:rFonts w:eastAsia="Times New Roman" w:cs="Times New Roman"/>
          <w:color w:val="auto"/>
          <w:szCs w:val="26"/>
        </w:rPr>
        <w:t>у</w:t>
      </w:r>
      <w:r w:rsidR="00622917" w:rsidRPr="00622917">
        <w:rPr>
          <w:rFonts w:eastAsia="Times New Roman" w:cs="Times New Roman"/>
          <w:color w:val="auto"/>
          <w:szCs w:val="26"/>
        </w:rPr>
        <w:t xml:space="preserve"> и связи  К.А. </w:t>
      </w:r>
      <w:proofErr w:type="spellStart"/>
      <w:r w:rsidR="00622917" w:rsidRPr="00622917">
        <w:rPr>
          <w:rFonts w:eastAsia="Times New Roman" w:cs="Times New Roman"/>
          <w:color w:val="auto"/>
          <w:szCs w:val="26"/>
        </w:rPr>
        <w:t>Либец</w:t>
      </w:r>
      <w:proofErr w:type="spellEnd"/>
      <w:r w:rsidR="00622917" w:rsidRPr="00622917">
        <w:rPr>
          <w:rFonts w:eastAsia="Times New Roman" w:cs="Times New Roman"/>
          <w:color w:val="auto"/>
          <w:szCs w:val="26"/>
        </w:rPr>
        <w:t>.</w:t>
      </w:r>
    </w:p>
    <w:p w14:paraId="1A95D246" w14:textId="77777777" w:rsidR="004350EC" w:rsidRDefault="004350EC" w:rsidP="00622917">
      <w:pPr>
        <w:rPr>
          <w:rFonts w:eastAsia="Times New Roman" w:cs="Times New Roman"/>
          <w:color w:val="auto"/>
          <w:szCs w:val="24"/>
        </w:rPr>
      </w:pPr>
    </w:p>
    <w:p w14:paraId="157430F5" w14:textId="77777777" w:rsidR="004350EC" w:rsidRDefault="004350EC" w:rsidP="00622917">
      <w:pPr>
        <w:rPr>
          <w:rFonts w:eastAsia="Times New Roman" w:cs="Times New Roman"/>
          <w:color w:val="auto"/>
          <w:szCs w:val="24"/>
        </w:rPr>
      </w:pPr>
    </w:p>
    <w:p w14:paraId="2586E17D" w14:textId="77777777" w:rsidR="004350EC" w:rsidRPr="00622917" w:rsidRDefault="004350EC" w:rsidP="00622917">
      <w:pPr>
        <w:rPr>
          <w:rFonts w:eastAsia="Times New Roman" w:cs="Times New Roman"/>
          <w:color w:val="auto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22917" w:rsidRPr="00622917" w14:paraId="7C527B9A" w14:textId="77777777" w:rsidTr="001A2755">
        <w:tc>
          <w:tcPr>
            <w:tcW w:w="6062" w:type="dxa"/>
            <w:hideMark/>
          </w:tcPr>
          <w:p w14:paraId="6DE40675" w14:textId="77777777" w:rsidR="00622917" w:rsidRPr="00622917" w:rsidRDefault="00622917" w:rsidP="006229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 w:cs="Times New Roman"/>
                <w:color w:val="auto"/>
                <w:szCs w:val="26"/>
              </w:rPr>
            </w:pPr>
            <w:r w:rsidRPr="00622917">
              <w:rPr>
                <w:rFonts w:eastAsia="Times New Roman" w:cs="Times New Roman"/>
                <w:color w:val="auto"/>
                <w:szCs w:val="26"/>
              </w:rPr>
              <w:t>Глава Юргинского</w:t>
            </w:r>
          </w:p>
          <w:p w14:paraId="5FD8B32F" w14:textId="77777777" w:rsidR="00622917" w:rsidRPr="00622917" w:rsidRDefault="00622917" w:rsidP="006229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 w:cs="Times New Roman"/>
                <w:color w:val="auto"/>
                <w:szCs w:val="26"/>
              </w:rPr>
            </w:pPr>
            <w:r w:rsidRPr="00622917">
              <w:rPr>
                <w:rFonts w:eastAsia="Times New Roman" w:cs="Times New Roman"/>
                <w:color w:val="auto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175EF582" w14:textId="77777777" w:rsidR="00622917" w:rsidRPr="00622917" w:rsidRDefault="00622917" w:rsidP="006229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 w:cs="Times New Roman"/>
                <w:color w:val="auto"/>
                <w:szCs w:val="26"/>
              </w:rPr>
            </w:pPr>
          </w:p>
          <w:p w14:paraId="30FD3121" w14:textId="77777777" w:rsidR="00622917" w:rsidRPr="00622917" w:rsidRDefault="00622917" w:rsidP="00622917">
            <w:pPr>
              <w:ind w:firstLine="709"/>
              <w:jc w:val="both"/>
              <w:rPr>
                <w:rFonts w:eastAsia="Times New Roman" w:cs="Times New Roman"/>
                <w:color w:val="auto"/>
                <w:szCs w:val="26"/>
              </w:rPr>
            </w:pPr>
            <w:r w:rsidRPr="00622917">
              <w:rPr>
                <w:rFonts w:eastAsia="Times New Roman" w:cs="Times New Roman"/>
                <w:color w:val="auto"/>
                <w:szCs w:val="26"/>
              </w:rPr>
              <w:t xml:space="preserve">            Д.К. </w:t>
            </w:r>
            <w:proofErr w:type="spellStart"/>
            <w:r w:rsidRPr="00622917">
              <w:rPr>
                <w:rFonts w:eastAsia="Times New Roman" w:cs="Times New Roman"/>
                <w:color w:val="auto"/>
                <w:szCs w:val="26"/>
              </w:rPr>
              <w:t>Дадашов</w:t>
            </w:r>
            <w:proofErr w:type="spellEnd"/>
          </w:p>
        </w:tc>
      </w:tr>
    </w:tbl>
    <w:p w14:paraId="035CC121" w14:textId="77777777" w:rsidR="00622917" w:rsidRPr="00622917" w:rsidRDefault="00622917" w:rsidP="00622917">
      <w:pPr>
        <w:jc w:val="both"/>
        <w:rPr>
          <w:rFonts w:eastAsia="Times New Roman" w:cs="Times New Roman"/>
          <w:color w:val="auto"/>
          <w:sz w:val="26"/>
          <w:szCs w:val="26"/>
        </w:rPr>
      </w:pPr>
    </w:p>
    <w:p w14:paraId="59EB7E2E" w14:textId="77777777" w:rsidR="004350EC" w:rsidRPr="006F69F9" w:rsidRDefault="004350EC" w:rsidP="004350EC">
      <w:pPr>
        <w:tabs>
          <w:tab w:val="center" w:pos="7229"/>
        </w:tabs>
        <w:ind w:left="5103"/>
        <w:rPr>
          <w:szCs w:val="26"/>
        </w:rPr>
      </w:pPr>
      <w:r w:rsidRPr="006F69F9">
        <w:rPr>
          <w:szCs w:val="26"/>
        </w:rPr>
        <w:lastRenderedPageBreak/>
        <w:t xml:space="preserve">Приложение </w:t>
      </w:r>
    </w:p>
    <w:p w14:paraId="3A548F0A" w14:textId="77777777" w:rsidR="004350EC" w:rsidRPr="006F69F9" w:rsidRDefault="004350EC" w:rsidP="004350EC">
      <w:pPr>
        <w:ind w:left="5103"/>
        <w:rPr>
          <w:szCs w:val="26"/>
        </w:rPr>
      </w:pPr>
      <w:r w:rsidRPr="006F69F9">
        <w:rPr>
          <w:szCs w:val="26"/>
        </w:rPr>
        <w:t>к постановлению администрации</w:t>
      </w:r>
    </w:p>
    <w:p w14:paraId="590054CA" w14:textId="77777777" w:rsidR="004350EC" w:rsidRPr="006F69F9" w:rsidRDefault="004350EC" w:rsidP="004350EC">
      <w:pPr>
        <w:ind w:left="5103"/>
        <w:rPr>
          <w:szCs w:val="26"/>
        </w:rPr>
      </w:pPr>
      <w:r w:rsidRPr="006F69F9">
        <w:rPr>
          <w:szCs w:val="26"/>
        </w:rPr>
        <w:t>Юргинского муниципального округа</w:t>
      </w:r>
    </w:p>
    <w:p w14:paraId="7CC1A145" w14:textId="6B245C29" w:rsidR="004350EC" w:rsidRPr="006F69F9" w:rsidRDefault="004350EC" w:rsidP="004350EC">
      <w:pPr>
        <w:ind w:left="5103"/>
        <w:jc w:val="both"/>
        <w:rPr>
          <w:spacing w:val="-3"/>
          <w:sz w:val="20"/>
          <w:szCs w:val="26"/>
        </w:rPr>
      </w:pPr>
      <w:r>
        <w:rPr>
          <w:szCs w:val="26"/>
        </w:rPr>
        <w:t>от ___________№  __</w:t>
      </w:r>
      <w:proofErr w:type="gramStart"/>
      <w:r>
        <w:rPr>
          <w:szCs w:val="26"/>
        </w:rPr>
        <w:t>_</w:t>
      </w:r>
      <w:r w:rsidRPr="00894071">
        <w:rPr>
          <w:szCs w:val="26"/>
          <w:u w:val="single"/>
        </w:rPr>
        <w:t>-</w:t>
      </w:r>
      <w:proofErr w:type="gramEnd"/>
      <w:r w:rsidRPr="00894071">
        <w:rPr>
          <w:szCs w:val="26"/>
          <w:u w:val="single"/>
        </w:rPr>
        <w:t>МНА</w:t>
      </w:r>
    </w:p>
    <w:p w14:paraId="2328DE32" w14:textId="77777777" w:rsidR="004350EC" w:rsidRDefault="004350EC">
      <w:pPr>
        <w:jc w:val="center"/>
        <w:rPr>
          <w:b/>
          <w:sz w:val="28"/>
        </w:rPr>
      </w:pPr>
    </w:p>
    <w:p w14:paraId="71E0D8D6" w14:textId="77777777" w:rsidR="004350EC" w:rsidRDefault="004350EC">
      <w:pPr>
        <w:jc w:val="center"/>
        <w:rPr>
          <w:b/>
          <w:sz w:val="28"/>
        </w:rPr>
      </w:pPr>
    </w:p>
    <w:p w14:paraId="44A0C62B" w14:textId="77777777" w:rsidR="00C56767" w:rsidRDefault="00C56767">
      <w:pPr>
        <w:jc w:val="center"/>
        <w:rPr>
          <w:b/>
          <w:sz w:val="28"/>
        </w:rPr>
      </w:pPr>
    </w:p>
    <w:p w14:paraId="66DF473F" w14:textId="77777777" w:rsidR="00C56767" w:rsidRDefault="00C56767">
      <w:pPr>
        <w:jc w:val="center"/>
        <w:rPr>
          <w:b/>
          <w:sz w:val="28"/>
        </w:rPr>
      </w:pPr>
    </w:p>
    <w:p w14:paraId="78700F28" w14:textId="4AB58E72" w:rsidR="00C56767" w:rsidRDefault="00C56767">
      <w:pPr>
        <w:tabs>
          <w:tab w:val="left" w:pos="993"/>
        </w:tabs>
        <w:jc w:val="both"/>
        <w:rPr>
          <w:sz w:val="28"/>
        </w:rPr>
      </w:pPr>
    </w:p>
    <w:p w14:paraId="33D22940" w14:textId="6476D857" w:rsidR="00251030" w:rsidRDefault="00251030" w:rsidP="00251030">
      <w:pPr>
        <w:jc w:val="center"/>
        <w:rPr>
          <w:sz w:val="28"/>
        </w:rPr>
      </w:pPr>
      <w:r>
        <w:rPr>
          <w:b/>
          <w:sz w:val="28"/>
        </w:rPr>
        <w:t xml:space="preserve"> </w:t>
      </w:r>
      <w:r w:rsidR="00421654">
        <w:rPr>
          <w:b/>
          <w:sz w:val="28"/>
        </w:rPr>
        <w:t>ПОРЯДОК</w:t>
      </w:r>
      <w:r>
        <w:rPr>
          <w:b/>
          <w:sz w:val="28"/>
        </w:rPr>
        <w:br/>
        <w:t xml:space="preserve">разработки и утверждения административных </w:t>
      </w:r>
      <w:r>
        <w:rPr>
          <w:b/>
          <w:sz w:val="28"/>
        </w:rPr>
        <w:br/>
        <w:t xml:space="preserve">регламентов предоставления  </w:t>
      </w:r>
      <w:r>
        <w:rPr>
          <w:b/>
          <w:sz w:val="28"/>
        </w:rPr>
        <w:br/>
        <w:t>муниципальных услуг</w:t>
      </w:r>
    </w:p>
    <w:p w14:paraId="753BF02F" w14:textId="77777777" w:rsidR="00C56767" w:rsidRDefault="00C56767">
      <w:pPr>
        <w:tabs>
          <w:tab w:val="left" w:pos="993"/>
        </w:tabs>
        <w:ind w:firstLine="709"/>
        <w:jc w:val="center"/>
        <w:rPr>
          <w:b/>
          <w:sz w:val="28"/>
        </w:rPr>
      </w:pPr>
    </w:p>
    <w:p w14:paraId="46103240" w14:textId="77777777" w:rsidR="00C56767" w:rsidRDefault="008A67F8">
      <w:pPr>
        <w:tabs>
          <w:tab w:val="left" w:pos="993"/>
        </w:tabs>
        <w:jc w:val="center"/>
        <w:rPr>
          <w:sz w:val="28"/>
        </w:rPr>
      </w:pPr>
      <w:r>
        <w:rPr>
          <w:b/>
          <w:sz w:val="28"/>
        </w:rPr>
        <w:t>I. Общие положения</w:t>
      </w:r>
    </w:p>
    <w:p w14:paraId="76648A14" w14:textId="77777777" w:rsidR="00C56767" w:rsidRDefault="00C56767">
      <w:pPr>
        <w:tabs>
          <w:tab w:val="left" w:pos="993"/>
        </w:tabs>
        <w:ind w:firstLine="709"/>
        <w:jc w:val="both"/>
        <w:rPr>
          <w:sz w:val="28"/>
        </w:rPr>
      </w:pPr>
    </w:p>
    <w:p w14:paraId="0A121063" w14:textId="5B16AD53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1. Настоящий Порядок определяет процедуру разработки и утверждения административных регламентов предоставления </w:t>
      </w:r>
      <w:r w:rsidR="00967AD6">
        <w:rPr>
          <w:sz w:val="28"/>
        </w:rPr>
        <w:t>муниципаль</w:t>
      </w:r>
      <w:r>
        <w:rPr>
          <w:sz w:val="28"/>
        </w:rPr>
        <w:t xml:space="preserve">ных услуг </w:t>
      </w:r>
      <w:r w:rsidR="00967AD6">
        <w:rPr>
          <w:sz w:val="28"/>
        </w:rPr>
        <w:t xml:space="preserve"> </w:t>
      </w:r>
      <w:r>
        <w:rPr>
          <w:sz w:val="28"/>
        </w:rPr>
        <w:t>(далее</w:t>
      </w:r>
      <w:r w:rsidR="00967AD6">
        <w:rPr>
          <w:sz w:val="28"/>
        </w:rPr>
        <w:t xml:space="preserve"> - Порядок</w:t>
      </w:r>
      <w:r>
        <w:rPr>
          <w:sz w:val="28"/>
        </w:rPr>
        <w:t xml:space="preserve">). </w:t>
      </w:r>
    </w:p>
    <w:p w14:paraId="720B67D3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 Административные регламенты разрабатываются и утверждаются органами, предоставляющими услуги. </w:t>
      </w:r>
    </w:p>
    <w:p w14:paraId="3A9AFCE5" w14:textId="4C0B870F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</w:t>
      </w:r>
      <w:r w:rsidR="008C0C8D">
        <w:rPr>
          <w:sz w:val="28"/>
        </w:rPr>
        <w:t xml:space="preserve">муниципальной </w:t>
      </w:r>
      <w:r>
        <w:rPr>
          <w:sz w:val="28"/>
        </w:rPr>
        <w:t xml:space="preserve">услуги (при его наличии) после публикации сведений о </w:t>
      </w:r>
      <w:r w:rsidR="008C0C8D">
        <w:rPr>
          <w:sz w:val="28"/>
        </w:rPr>
        <w:t xml:space="preserve">муниципальной </w:t>
      </w:r>
      <w:r>
        <w:rPr>
          <w:sz w:val="28"/>
        </w:rPr>
        <w:t xml:space="preserve">услуге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 (при наличии технической возможности). </w:t>
      </w:r>
      <w:proofErr w:type="gramEnd"/>
    </w:p>
    <w:p w14:paraId="20632595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4. Разработка, согласование и утверждение проектов административных регламентов осуществляются органами, предоставляющими услуги, с использованием программно-технических средств Федерального реестра (при наличии технической возможности). </w:t>
      </w:r>
    </w:p>
    <w:p w14:paraId="16A58D23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5. Разработка административных регламентов включает следующие этапы: </w:t>
      </w:r>
    </w:p>
    <w:p w14:paraId="6824408B" w14:textId="203B22F3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внесение в Федеральный реестр (при наличии технической возможности) органом, предоставляющим услугу, сведений о </w:t>
      </w:r>
      <w:r w:rsidR="008C0C8D">
        <w:rPr>
          <w:sz w:val="28"/>
        </w:rPr>
        <w:t>муниципальн</w:t>
      </w:r>
      <w:r>
        <w:rPr>
          <w:sz w:val="28"/>
        </w:rPr>
        <w:t xml:space="preserve">ой услуге; </w:t>
      </w:r>
    </w:p>
    <w:p w14:paraId="51CD039D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автоматическое формирование из сведений, указанных </w:t>
      </w:r>
      <w:r>
        <w:rPr>
          <w:sz w:val="28"/>
        </w:rPr>
        <w:br/>
        <w:t xml:space="preserve">в подпункте «а»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настоящего Порядка (при наличии технической возможности); </w:t>
      </w:r>
    </w:p>
    <w:p w14:paraId="41108630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анализ, доработка (при необходимости) органом, предоставляющим услугу, проекта административного регламента, сформированного в </w:t>
      </w:r>
      <w:r>
        <w:rPr>
          <w:sz w:val="28"/>
        </w:rPr>
        <w:lastRenderedPageBreak/>
        <w:t xml:space="preserve">соответствии с подпунктом «б» настоящего пункта, и его загрузка в Федеральный реестр (при наличии технической возможности); </w:t>
      </w:r>
    </w:p>
    <w:p w14:paraId="31F8A559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г) проведение в отношении проекта административного регламента, сформированного в соответствии с подпунктом «в» настоящего пункта, процедур, предусмотренных разделами III и IV настоящего Порядка (при наличии технической возможности). </w:t>
      </w:r>
    </w:p>
    <w:p w14:paraId="2AEC0CDE" w14:textId="35BFE59A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 xml:space="preserve">При разработке административных регламентов органы, предоставляющие услуги, предусматривают оптимизацию (повышение качества) предоставления </w:t>
      </w:r>
      <w:r w:rsidR="00967AD6">
        <w:rPr>
          <w:sz w:val="28"/>
        </w:rPr>
        <w:t>муниципальн</w:t>
      </w:r>
      <w:r>
        <w:rPr>
          <w:sz w:val="28"/>
        </w:rPr>
        <w:t xml:space="preserve">ых услуг, в том числе возможность предоставления </w:t>
      </w:r>
      <w:r w:rsidR="00967AD6">
        <w:rPr>
          <w:sz w:val="28"/>
        </w:rPr>
        <w:t>муниципаль</w:t>
      </w:r>
      <w:r>
        <w:rPr>
          <w:sz w:val="28"/>
        </w:rPr>
        <w:t>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 xml:space="preserve">) режиме, многоканальность и экстерриториальность получения </w:t>
      </w:r>
      <w:r w:rsidR="00967AD6">
        <w:rPr>
          <w:sz w:val="28"/>
        </w:rPr>
        <w:t>муниципаль</w:t>
      </w:r>
      <w:r>
        <w:rPr>
          <w:sz w:val="28"/>
        </w:rPr>
        <w:t xml:space="preserve">ных услуг, устранение избыточных логически обособленных последовательностей административных действий при предоставлении </w:t>
      </w:r>
      <w:r w:rsidR="00967AD6">
        <w:rPr>
          <w:sz w:val="28"/>
        </w:rPr>
        <w:t>муниципаль</w:t>
      </w:r>
      <w:r>
        <w:rPr>
          <w:sz w:val="28"/>
        </w:rPr>
        <w:t xml:space="preserve">ной услуги (далее – административные процедуры) и сроков их осуществления, а также документов и (или) информации, требуемых для получения </w:t>
      </w:r>
      <w:r w:rsidR="00967AD6">
        <w:rPr>
          <w:sz w:val="28"/>
        </w:rPr>
        <w:t>муниципаль</w:t>
      </w:r>
      <w:r>
        <w:rPr>
          <w:sz w:val="28"/>
        </w:rPr>
        <w:t>ной услуги</w:t>
      </w:r>
      <w:proofErr w:type="gramEnd"/>
      <w:r>
        <w:rPr>
          <w:sz w:val="28"/>
        </w:rPr>
        <w:t xml:space="preserve">, внедрение реестровой модели предоставления </w:t>
      </w:r>
      <w:r w:rsidR="00967AD6">
        <w:rPr>
          <w:sz w:val="28"/>
        </w:rPr>
        <w:t>муниципальн</w:t>
      </w:r>
      <w:r>
        <w:rPr>
          <w:sz w:val="28"/>
        </w:rPr>
        <w:t xml:space="preserve">ых услуг, а также внедрение иных принципов предоставления </w:t>
      </w:r>
      <w:r w:rsidR="00967AD6">
        <w:rPr>
          <w:sz w:val="28"/>
        </w:rPr>
        <w:t>муниципаль</w:t>
      </w:r>
      <w:r>
        <w:rPr>
          <w:sz w:val="28"/>
        </w:rPr>
        <w:t xml:space="preserve">ных услуг, предусмотренных Федеральным законом от 27.07.2010 № 210-ФЗ «Об организации предоставления государственных и муниципальных услуг» (далее – Федеральный закон </w:t>
      </w:r>
      <w:r>
        <w:rPr>
          <w:sz w:val="28"/>
        </w:rPr>
        <w:br/>
        <w:t>№ 210-ФЗ).</w:t>
      </w:r>
    </w:p>
    <w:p w14:paraId="3D01FC0D" w14:textId="77777777" w:rsidR="00C56767" w:rsidRDefault="00C56767">
      <w:pPr>
        <w:tabs>
          <w:tab w:val="left" w:pos="993"/>
        </w:tabs>
        <w:jc w:val="both"/>
        <w:rPr>
          <w:sz w:val="28"/>
        </w:rPr>
      </w:pPr>
    </w:p>
    <w:p w14:paraId="102F5A83" w14:textId="77777777" w:rsidR="00C56767" w:rsidRDefault="008A67F8">
      <w:pPr>
        <w:tabs>
          <w:tab w:val="left" w:pos="993"/>
        </w:tabs>
        <w:jc w:val="center"/>
        <w:rPr>
          <w:sz w:val="28"/>
        </w:rPr>
      </w:pPr>
      <w:r>
        <w:rPr>
          <w:b/>
          <w:sz w:val="28"/>
        </w:rPr>
        <w:t xml:space="preserve">II. Требования к структуре и содержанию </w:t>
      </w:r>
      <w:proofErr w:type="gramStart"/>
      <w:r>
        <w:rPr>
          <w:b/>
          <w:sz w:val="28"/>
        </w:rPr>
        <w:t>административных</w:t>
      </w:r>
      <w:proofErr w:type="gramEnd"/>
    </w:p>
    <w:p w14:paraId="03B01AA0" w14:textId="77777777" w:rsidR="00C56767" w:rsidRDefault="008A67F8">
      <w:pPr>
        <w:tabs>
          <w:tab w:val="left" w:pos="993"/>
        </w:tabs>
        <w:jc w:val="center"/>
        <w:rPr>
          <w:sz w:val="28"/>
        </w:rPr>
      </w:pPr>
      <w:r>
        <w:rPr>
          <w:b/>
          <w:sz w:val="28"/>
        </w:rPr>
        <w:t>регламентов</w:t>
      </w:r>
    </w:p>
    <w:p w14:paraId="15FA2719" w14:textId="77777777" w:rsidR="00C56767" w:rsidRDefault="00C56767">
      <w:pPr>
        <w:tabs>
          <w:tab w:val="left" w:pos="993"/>
        </w:tabs>
        <w:ind w:firstLine="709"/>
        <w:jc w:val="both"/>
        <w:rPr>
          <w:sz w:val="28"/>
        </w:rPr>
      </w:pPr>
    </w:p>
    <w:p w14:paraId="38BA9BAF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8. В административный регламент включаются следующие разделы: </w:t>
      </w:r>
    </w:p>
    <w:p w14:paraId="69F36BDA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общие положения; </w:t>
      </w:r>
    </w:p>
    <w:p w14:paraId="3A7D7DE3" w14:textId="3561D9B6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стандарт предоставления </w:t>
      </w:r>
      <w:r w:rsidR="008F46F5">
        <w:rPr>
          <w:sz w:val="28"/>
        </w:rPr>
        <w:t>муниципаль</w:t>
      </w:r>
      <w:r>
        <w:rPr>
          <w:sz w:val="28"/>
        </w:rPr>
        <w:t xml:space="preserve">ной услуги; </w:t>
      </w:r>
    </w:p>
    <w:p w14:paraId="7B533252" w14:textId="1EF8C932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proofErr w:type="spellStart"/>
      <w:r w:rsidR="008C0C8D">
        <w:rPr>
          <w:sz w:val="28"/>
        </w:rPr>
        <w:t>мниципальн</w:t>
      </w:r>
      <w:r>
        <w:rPr>
          <w:sz w:val="28"/>
        </w:rPr>
        <w:t>ой</w:t>
      </w:r>
      <w:proofErr w:type="spellEnd"/>
      <w:r>
        <w:rPr>
          <w:sz w:val="28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исключением требований, которые проверяются в рамках процедуры принятия решения о предоставлении (отказе в предоставлении) </w:t>
      </w:r>
      <w:r w:rsidR="008F46F5">
        <w:rPr>
          <w:sz w:val="28"/>
        </w:rPr>
        <w:t>муниципаль</w:t>
      </w:r>
      <w:r>
        <w:rPr>
          <w:sz w:val="28"/>
        </w:rPr>
        <w:t xml:space="preserve">ной услуги, либо административной процедуры, предполагающей осуществляемое после принятия решения о предоставлении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</w:t>
      </w:r>
      <w:r>
        <w:rPr>
          <w:sz w:val="28"/>
        </w:rPr>
        <w:lastRenderedPageBreak/>
        <w:t xml:space="preserve">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услуги, повторение которой в рамках</w:t>
      </w:r>
      <w:proofErr w:type="gramEnd"/>
      <w:r>
        <w:rPr>
          <w:sz w:val="28"/>
        </w:rPr>
        <w:t xml:space="preserve"> предоставления одной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 допускается 2 и более раза); </w:t>
      </w:r>
    </w:p>
    <w:p w14:paraId="41BE7138" w14:textId="16DD9823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г) способы информирования заявителя об изменении статуса рассмотрения запроса о предоставлении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14:paraId="420A4DE1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9. В раздел «Общие положения» включаются следующие подразделы: </w:t>
      </w:r>
    </w:p>
    <w:p w14:paraId="205A9718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предмет регулирования административного регламента; </w:t>
      </w:r>
    </w:p>
    <w:p w14:paraId="4E632BD7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круг заявителей; </w:t>
      </w:r>
    </w:p>
    <w:p w14:paraId="4D95B2D1" w14:textId="1C929B51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требование предоставления заявителю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портал). </w:t>
      </w:r>
    </w:p>
    <w:p w14:paraId="02F9E25B" w14:textId="48D38951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10. Р</w:t>
      </w:r>
      <w:r w:rsidR="008F46F5">
        <w:rPr>
          <w:sz w:val="28"/>
        </w:rPr>
        <w:t xml:space="preserve">аздел «Стандарт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услуги» состоит из следующих подразделов: </w:t>
      </w:r>
    </w:p>
    <w:p w14:paraId="476D7C26" w14:textId="362AF725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наименование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услуги; </w:t>
      </w:r>
    </w:p>
    <w:p w14:paraId="4E409566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наименование органа, предоставляющего услугу; </w:t>
      </w:r>
    </w:p>
    <w:p w14:paraId="1EB04180" w14:textId="03543DC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результат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услуги; </w:t>
      </w:r>
    </w:p>
    <w:p w14:paraId="6ACD7E00" w14:textId="7FF5F082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г) срок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услуги; </w:t>
      </w:r>
    </w:p>
    <w:p w14:paraId="6867B02C" w14:textId="5886031E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д) размер платы, взимаемой с заявителя при предоставлении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услуги, и способы ее взимания; </w:t>
      </w:r>
    </w:p>
    <w:p w14:paraId="6CDE70A8" w14:textId="70E5F3AA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е) максимальный срок ожидания в очереди при подаче заявителем запроса о предоставлении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 и при получении результата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 (подраздел включается в административный регламент в случае обращения заявителя непосредственно в орган, предоставляющий услугу, или 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 ГАУ «УМФЦ Кузбасса» (далее – МФЦ); </w:t>
      </w:r>
      <w:proofErr w:type="gramEnd"/>
    </w:p>
    <w:p w14:paraId="2C94D3B8" w14:textId="3E262B3D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ж) срок регистрации запроса заявителя о предоставлении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услуги; </w:t>
      </w:r>
    </w:p>
    <w:p w14:paraId="648B08E4" w14:textId="7A52BED0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з) требования к помещениям, в которых предоставляется </w:t>
      </w:r>
      <w:r w:rsidR="008F46F5">
        <w:rPr>
          <w:sz w:val="28"/>
        </w:rPr>
        <w:t>муниципальная</w:t>
      </w:r>
      <w:r>
        <w:rPr>
          <w:sz w:val="28"/>
        </w:rPr>
        <w:t xml:space="preserve"> услуга (подраздел включается в административный регламент в случае обращения заявителя непосредственно в орган, предоставляющий услугу, или МФЦ); </w:t>
      </w:r>
    </w:p>
    <w:p w14:paraId="44E104DE" w14:textId="1C92559A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и) показатели качества и доступности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услуги; </w:t>
      </w:r>
    </w:p>
    <w:p w14:paraId="0784A406" w14:textId="02FF28A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к) иные требования к предоставлению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услуги, в том числе учитывающие особенности предоставления </w:t>
      </w:r>
      <w:r w:rsidR="008F46F5" w:rsidRPr="008F46F5">
        <w:rPr>
          <w:sz w:val="28"/>
        </w:rPr>
        <w:t xml:space="preserve">муниципальной </w:t>
      </w:r>
      <w:r>
        <w:rPr>
          <w:sz w:val="28"/>
        </w:rPr>
        <w:t xml:space="preserve">слуги в МФЦ и особенности предоставления </w:t>
      </w:r>
      <w:r w:rsidR="008F46F5" w:rsidRPr="008F46F5">
        <w:rPr>
          <w:sz w:val="28"/>
        </w:rPr>
        <w:t>муниц</w:t>
      </w:r>
      <w:r w:rsidR="008F46F5">
        <w:rPr>
          <w:sz w:val="28"/>
        </w:rPr>
        <w:t>ипальных</w:t>
      </w:r>
      <w:r>
        <w:rPr>
          <w:sz w:val="28"/>
        </w:rPr>
        <w:t xml:space="preserve"> услуг в электронной форме;</w:t>
      </w:r>
    </w:p>
    <w:p w14:paraId="069538D3" w14:textId="5374B98C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л)</w:t>
      </w:r>
      <w:r>
        <w:t xml:space="preserve"> </w:t>
      </w:r>
      <w:r>
        <w:rPr>
          <w:sz w:val="28"/>
        </w:rPr>
        <w:t xml:space="preserve">исчерпывающий перечень документов, необходимых для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услуги;</w:t>
      </w:r>
    </w:p>
    <w:p w14:paraId="25B1A46F" w14:textId="0E7CDA6F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м) исчерпывающий перечень оснований для отказа в приеме запроса о предоставлении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 и документов, необходимых для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услуги, и исчерпывающий перечень </w:t>
      </w:r>
      <w:r>
        <w:rPr>
          <w:sz w:val="28"/>
        </w:rPr>
        <w:lastRenderedPageBreak/>
        <w:t xml:space="preserve">оснований для приостановления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 или для отказа в предоставлении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14:paraId="2AFE0F7E" w14:textId="108CA8DF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11. Подраздел «Наименование органа, предоставляющего </w:t>
      </w:r>
      <w:r w:rsidR="008F46F5">
        <w:rPr>
          <w:sz w:val="28"/>
        </w:rPr>
        <w:t>муниципальную</w:t>
      </w:r>
      <w:r>
        <w:rPr>
          <w:sz w:val="28"/>
        </w:rPr>
        <w:t xml:space="preserve"> услугу» должен включать полное наименование органа, предоставляющего </w:t>
      </w:r>
      <w:r w:rsidR="008F46F5">
        <w:rPr>
          <w:sz w:val="28"/>
        </w:rPr>
        <w:t xml:space="preserve">муниципальную </w:t>
      </w:r>
      <w:r>
        <w:rPr>
          <w:sz w:val="28"/>
        </w:rPr>
        <w:t xml:space="preserve"> услугу.</w:t>
      </w:r>
    </w:p>
    <w:p w14:paraId="6FA50E17" w14:textId="7874EC65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12. Подраздел «Результат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услуги» должен включать следующие положения: </w:t>
      </w:r>
    </w:p>
    <w:p w14:paraId="2A1A86D6" w14:textId="7B4AD16A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наименование результата (результатов)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 с указанием формы его предоставления, если результатом предоставления </w:t>
      </w:r>
      <w:r w:rsidR="008F46F5">
        <w:rPr>
          <w:sz w:val="28"/>
        </w:rPr>
        <w:t xml:space="preserve">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 является документ; </w:t>
      </w:r>
    </w:p>
    <w:p w14:paraId="56B38A98" w14:textId="5999062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наименование информационной системы (при наличии), в которой фиксируется реестровая запись (в случае</w:t>
      </w:r>
      <w:r w:rsidR="002A01EA">
        <w:rPr>
          <w:sz w:val="28"/>
        </w:rPr>
        <w:t>,</w:t>
      </w:r>
      <w:r>
        <w:rPr>
          <w:sz w:val="28"/>
        </w:rPr>
        <w:t xml:space="preserve"> если результатом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 является реестровая запись) или указание на отсутствие необходимости формирования реестровой записи; </w:t>
      </w:r>
    </w:p>
    <w:p w14:paraId="40D8D4AB" w14:textId="4636C74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перечень способов получения результата (результатов)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14:paraId="596369BA" w14:textId="748467B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13. Подраздел «Срок предоставления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услуги» должен включать сведения о максимальном сроке предоставления </w:t>
      </w:r>
      <w:r w:rsidR="008F46F5" w:rsidRPr="008F46F5">
        <w:rPr>
          <w:sz w:val="28"/>
        </w:rPr>
        <w:t xml:space="preserve">муниципальной </w:t>
      </w:r>
      <w:r>
        <w:rPr>
          <w:sz w:val="28"/>
        </w:rPr>
        <w:t>услуги, который исчисляется со дня регистрации запроса и документов и (или) информации, необходимых для предоста</w:t>
      </w:r>
      <w:r w:rsidR="008F46F5">
        <w:rPr>
          <w:sz w:val="28"/>
        </w:rPr>
        <w:t xml:space="preserve">вления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услуги, с учетом категории (признаков) заявителя и способа подачи указанного запроса.</w:t>
      </w:r>
    </w:p>
    <w:p w14:paraId="55DBFAF5" w14:textId="5910B092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14. В подраздел «Размер платы, взимаемой с заявителя при предоставлении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услуги, и способы ее взимания» включаются следующие положения: </w:t>
      </w:r>
    </w:p>
    <w:p w14:paraId="7337628A" w14:textId="774F0472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а) сведения о размещении на Едином портале, 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(далее – Региональный портал), официальном сайте органа, предоставляющего услугу, информации о размере государственной пошлины или иной платы, взимаемой за предоставление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услуги; </w:t>
      </w:r>
      <w:proofErr w:type="gramEnd"/>
    </w:p>
    <w:p w14:paraId="2ECC4AA9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Кемеровской области – Кузбасса. </w:t>
      </w:r>
    </w:p>
    <w:p w14:paraId="6E58F90D" w14:textId="056393E0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15. Подраздел «Срок регистрации запроса заявителя о предоставлении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услуги» должен включать срок регистрации запроса о предоставлении </w:t>
      </w:r>
      <w:r w:rsidR="008F46F5" w:rsidRPr="008F46F5">
        <w:rPr>
          <w:sz w:val="28"/>
        </w:rPr>
        <w:t>муниципальной</w:t>
      </w:r>
      <w:r>
        <w:rPr>
          <w:sz w:val="28"/>
        </w:rPr>
        <w:t xml:space="preserve"> услуги с учетом способа подачи указанного запроса.</w:t>
      </w:r>
    </w:p>
    <w:p w14:paraId="665768BF" w14:textId="280314A3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16. Подраздел «Требования к помещениям, в которых предоставляется </w:t>
      </w:r>
      <w:r w:rsidR="00C93D12">
        <w:rPr>
          <w:sz w:val="28"/>
        </w:rPr>
        <w:t>муниципальная</w:t>
      </w:r>
      <w:r>
        <w:rPr>
          <w:sz w:val="28"/>
        </w:rPr>
        <w:t xml:space="preserve"> услуга» должен включать сведения о размещении на официальном сайте органа, предоставляющего услугу, требований, которым должны соответствовать такие помещения.</w:t>
      </w:r>
    </w:p>
    <w:p w14:paraId="425A5F7F" w14:textId="0786710D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17. Подраздел «Показатели качества и доступности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услуги» должен включать сведения о размещении на официальном сайте органа, предоставляющего услугу, перечня показателей качества и доступности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14:paraId="200E6B7F" w14:textId="36E863FD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18. В подраздел «Иные требования к предоставлению </w:t>
      </w:r>
      <w:r w:rsidR="00C93D12" w:rsidRPr="00C93D12">
        <w:rPr>
          <w:sz w:val="28"/>
        </w:rPr>
        <w:t xml:space="preserve">муниципальной </w:t>
      </w:r>
      <w:r>
        <w:rPr>
          <w:sz w:val="28"/>
        </w:rPr>
        <w:t xml:space="preserve">услуги» включаются следующие положения: </w:t>
      </w:r>
    </w:p>
    <w:p w14:paraId="643EB13D" w14:textId="7F5CC646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перечень услуг, которые являются необходимыми и обязательными для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услуги, или указание на их отсутствие; </w:t>
      </w:r>
    </w:p>
    <w:p w14:paraId="542263A6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наличие или отсутствие платы за предоставление указанных в подпункте «а» настоящего пункта услуг (при наличии таких услуг); </w:t>
      </w:r>
    </w:p>
    <w:p w14:paraId="4655C620" w14:textId="7187A9F1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перечень информационных систем, используемых для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услуги;</w:t>
      </w:r>
    </w:p>
    <w:p w14:paraId="639E85E6" w14:textId="2E2C561B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>
        <w:t xml:space="preserve"> </w:t>
      </w:r>
      <w:r>
        <w:rPr>
          <w:sz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</w:t>
      </w:r>
      <w:r w:rsidR="00C93D12">
        <w:rPr>
          <w:sz w:val="28"/>
        </w:rPr>
        <w:t xml:space="preserve">одачи запроса о предоставлении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выразил письменно желание получить запрашиваемые результаты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в отношении несовершеннолетнего лично;</w:t>
      </w:r>
    </w:p>
    <w:p w14:paraId="5383C54F" w14:textId="696B280C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д) порядок предоставления результатов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0135521A" w14:textId="3D4D95AD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е) возможность (невозможность)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в МФЦ, в том числе возможность (невозможность) принятия МФЦ решения об отказе в приеме запроса и документов и (или) информации, необходимых для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(в случае</w:t>
      </w:r>
      <w:r w:rsidR="002A01EA">
        <w:rPr>
          <w:sz w:val="28"/>
        </w:rPr>
        <w:t>,</w:t>
      </w:r>
      <w:r>
        <w:rPr>
          <w:sz w:val="28"/>
        </w:rPr>
        <w:t xml:space="preserve"> если запрос о предоставлении </w:t>
      </w:r>
      <w:r w:rsidR="00C93D12" w:rsidRPr="00C93D12">
        <w:rPr>
          <w:sz w:val="28"/>
        </w:rPr>
        <w:t>муниципальной</w:t>
      </w:r>
      <w:r w:rsidR="00C93D12">
        <w:rPr>
          <w:sz w:val="28"/>
        </w:rPr>
        <w:t xml:space="preserve"> </w:t>
      </w:r>
      <w:r>
        <w:rPr>
          <w:sz w:val="28"/>
        </w:rPr>
        <w:t xml:space="preserve"> услуги может быть подан в МФЦ);</w:t>
      </w:r>
    </w:p>
    <w:p w14:paraId="759B6038" w14:textId="0CFB773A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ж) возможность (невозможность) выдачи заявителю результата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C93D12">
        <w:rPr>
          <w:sz w:val="28"/>
        </w:rPr>
        <w:t>муниципальных</w:t>
      </w:r>
      <w:r>
        <w:rPr>
          <w:sz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органов, предоставляющих услуги.</w:t>
      </w:r>
      <w:proofErr w:type="gramEnd"/>
    </w:p>
    <w:p w14:paraId="64C74E10" w14:textId="3F0BA820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19. Подраздел «Исчерпывающий перечень документов, необходимых для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услуги» должен включать следующие положения:</w:t>
      </w:r>
    </w:p>
    <w:p w14:paraId="4D0A9BA5" w14:textId="22236CF9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услуги, в приложении к административному регламенту с учетом пункта 36</w:t>
      </w:r>
      <w:r>
        <w:rPr>
          <w:sz w:val="28"/>
          <w:vertAlign w:val="superscript"/>
        </w:rPr>
        <w:t xml:space="preserve"> </w:t>
      </w:r>
      <w:r>
        <w:rPr>
          <w:sz w:val="28"/>
        </w:rPr>
        <w:lastRenderedPageBreak/>
        <w:t>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proofErr w:type="gramEnd"/>
      <w:r>
        <w:rPr>
          <w:sz w:val="28"/>
        </w:rPr>
        <w:t xml:space="preserve"> информационного взаимодействия, либо указание на отсутствие таких документов;</w:t>
      </w:r>
    </w:p>
    <w:p w14:paraId="2B01EEFF" w14:textId="1ABEAD7A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сведения о приведении форм запроса о предоставлении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и документов, необходимых для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</w:t>
      </w:r>
      <w:r w:rsidR="002A01EA">
        <w:rPr>
          <w:sz w:val="28"/>
        </w:rPr>
        <w:t>,</w:t>
      </w:r>
      <w:r>
        <w:rPr>
          <w:sz w:val="28"/>
        </w:rPr>
        <w:t xml:space="preserve"> в соответствии с пунктом 22 настоящего Порядка, в качестве приложения к административному регламенту.</w:t>
      </w:r>
    </w:p>
    <w:p w14:paraId="043A6F40" w14:textId="020DCCA1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20. Подраздел «Исчерпывающий перечень оснований для отказа в приеме запроса о предоставлении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и документов, необходимых для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услуги, и исчерпывающий перечень оснований для приостановления предоставления </w:t>
      </w:r>
      <w:r w:rsidR="00C93D12" w:rsidRPr="00C93D12">
        <w:rPr>
          <w:sz w:val="28"/>
        </w:rPr>
        <w:t xml:space="preserve">муниципальной </w:t>
      </w:r>
      <w:r>
        <w:rPr>
          <w:sz w:val="28"/>
        </w:rPr>
        <w:t xml:space="preserve">услуги или для отказа в предоставлении </w:t>
      </w:r>
      <w:r w:rsidR="00C93D12" w:rsidRPr="00C93D12">
        <w:rPr>
          <w:sz w:val="28"/>
        </w:rPr>
        <w:t xml:space="preserve">муниципальной </w:t>
      </w:r>
      <w:r>
        <w:rPr>
          <w:sz w:val="28"/>
        </w:rPr>
        <w:t xml:space="preserve">услуги» должен включать следующие положения: </w:t>
      </w:r>
    </w:p>
    <w:p w14:paraId="50CAB015" w14:textId="3CE8FA7B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перечень оснований для отказа в приеме запроса о предоставлении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и документов, необходимых для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услуги, а в случае отсутствия таких оснований – указание на их отсутствие;</w:t>
      </w:r>
    </w:p>
    <w:p w14:paraId="0AD1FA90" w14:textId="4E1F23E4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перечень оснований для приостановления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услуги, а в случае отсутствия таких оснований – указание на их отсутствие; </w:t>
      </w:r>
    </w:p>
    <w:p w14:paraId="34860D20" w14:textId="6BD94FC1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перечень оснований для отказа в предоставлении </w:t>
      </w:r>
      <w:r w:rsidR="00C93D12" w:rsidRPr="00C93D12">
        <w:rPr>
          <w:sz w:val="28"/>
        </w:rPr>
        <w:t xml:space="preserve">муниципальной </w:t>
      </w:r>
      <w:r>
        <w:rPr>
          <w:sz w:val="28"/>
        </w:rPr>
        <w:t>услуги, а в случае отсутствия таких оснований – указание на их отсутствие;</w:t>
      </w:r>
    </w:p>
    <w:p w14:paraId="15B261EA" w14:textId="4CA41CC6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г) сведения о приведении в приложении к административному регламенту, указанном в пункте 34 настоящего Порядка, оснований, предусмотренных подпунктами «а» – «в» настоящего пункта, с учетом категории (признаков) заявителя (при наличии таких оснований).</w:t>
      </w:r>
    </w:p>
    <w:p w14:paraId="776306F3" w14:textId="1B953A9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21. Перечень способов подачи запроса о предоставлении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и документов, необходимых для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услуги, приводится в приложении к административному регламенту в соответствии с требованиями, установленными пунктом 37 настоящего Порядка.</w:t>
      </w:r>
    </w:p>
    <w:p w14:paraId="2D0E9A48" w14:textId="43B59B30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22. Формы запроса о предоставлении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 и документов, необходимых для предоставления </w:t>
      </w:r>
      <w:r w:rsidR="00C93D12" w:rsidRPr="00C93D12">
        <w:rPr>
          <w:sz w:val="28"/>
        </w:rPr>
        <w:t>муниципальной</w:t>
      </w:r>
      <w:r>
        <w:rPr>
          <w:sz w:val="28"/>
        </w:rPr>
        <w:t xml:space="preserve">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14:paraId="24417554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23. Раздел «Состав, последовательность и сроки выполнения административных процедур» определяет требования к порядку выполнения </w:t>
      </w:r>
      <w:r>
        <w:rPr>
          <w:sz w:val="28"/>
        </w:rPr>
        <w:lastRenderedPageBreak/>
        <w:t xml:space="preserve">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МФЦ, и должен содержать следующие подразделы: </w:t>
      </w:r>
    </w:p>
    <w:p w14:paraId="7E3EE1B1" w14:textId="4866B234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перечень осуществляемых при предоставлении </w:t>
      </w:r>
      <w:r w:rsidR="00C43FDB" w:rsidRPr="00C43FDB">
        <w:rPr>
          <w:sz w:val="28"/>
        </w:rPr>
        <w:t xml:space="preserve">муниципальной </w:t>
      </w:r>
      <w:r>
        <w:rPr>
          <w:sz w:val="28"/>
        </w:rPr>
        <w:t>услуги административных процедур;</w:t>
      </w:r>
    </w:p>
    <w:p w14:paraId="4D653CC2" w14:textId="78A27BC6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 w:rsidR="00C43FDB" w:rsidRPr="00C43FDB">
        <w:rPr>
          <w:sz w:val="28"/>
        </w:rPr>
        <w:t>муниципальной</w:t>
      </w:r>
      <w:r>
        <w:rPr>
          <w:sz w:val="28"/>
        </w:rPr>
        <w:t xml:space="preserve"> услуги, в случаях, указанных в подпункте «в» пункта 8 настоящего Порядка;</w:t>
      </w:r>
    </w:p>
    <w:p w14:paraId="3FD8C940" w14:textId="21B44F6B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подраздел, описывающий предоставление </w:t>
      </w:r>
      <w:r w:rsidR="00C43FDB" w:rsidRPr="00C43FDB">
        <w:rPr>
          <w:sz w:val="28"/>
        </w:rPr>
        <w:t>муниципальной</w:t>
      </w:r>
      <w:r>
        <w:rPr>
          <w:sz w:val="28"/>
        </w:rPr>
        <w:t xml:space="preserve">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 (в случае</w:t>
      </w:r>
      <w:r w:rsidR="00D514F0">
        <w:rPr>
          <w:sz w:val="28"/>
        </w:rPr>
        <w:t>,</w:t>
      </w:r>
      <w:r>
        <w:rPr>
          <w:sz w:val="28"/>
        </w:rPr>
        <w:t xml:space="preserve"> если </w:t>
      </w:r>
      <w:r w:rsidR="00C43FDB">
        <w:rPr>
          <w:sz w:val="28"/>
        </w:rPr>
        <w:t>муниципальная</w:t>
      </w:r>
      <w:r>
        <w:rPr>
          <w:sz w:val="28"/>
        </w:rPr>
        <w:t xml:space="preserve"> услуга предполагает предоставление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режиме), в который включаются следующие положения:</w:t>
      </w:r>
    </w:p>
    <w:p w14:paraId="7AAD6FDE" w14:textId="233C1BB5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указание на возможность предварительной подачи заявителем запроса о предоставлении ему </w:t>
      </w:r>
      <w:r w:rsidR="00C43FDB" w:rsidRPr="00C43FDB">
        <w:rPr>
          <w:sz w:val="28"/>
        </w:rPr>
        <w:t>муниципальной</w:t>
      </w:r>
      <w:r>
        <w:rPr>
          <w:sz w:val="28"/>
        </w:rPr>
        <w:t xml:space="preserve">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 xml:space="preserve">) режиме или подачи заявителем запроса о предоставлении </w:t>
      </w:r>
      <w:r w:rsidR="00C43FDB" w:rsidRPr="00C43FDB">
        <w:rPr>
          <w:sz w:val="28"/>
        </w:rPr>
        <w:t xml:space="preserve">муниципальной </w:t>
      </w:r>
      <w:r>
        <w:rPr>
          <w:sz w:val="28"/>
        </w:rPr>
        <w:t xml:space="preserve">услуги после осуществления органом, предоставляющим </w:t>
      </w:r>
      <w:r w:rsidR="00C43FDB">
        <w:rPr>
          <w:sz w:val="28"/>
        </w:rPr>
        <w:t>муниципальную</w:t>
      </w:r>
      <w:r>
        <w:rPr>
          <w:sz w:val="28"/>
        </w:rPr>
        <w:t xml:space="preserve"> услугу, мероприятий в соответствии с пунктом 1 части 1 статьи 7.3 Федерального закона № 210-ФЗ;</w:t>
      </w:r>
    </w:p>
    <w:p w14:paraId="6AA98CC2" w14:textId="7B6E7FE0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сведения о юридическом факте, поступление которых в орган, предоставляющий услугу, является основанием для предоставления заявителю </w:t>
      </w:r>
      <w:r w:rsidR="00C43FDB" w:rsidRPr="00C43FDB">
        <w:rPr>
          <w:sz w:val="28"/>
        </w:rPr>
        <w:t>муниципальной</w:t>
      </w:r>
      <w:r>
        <w:rPr>
          <w:sz w:val="28"/>
        </w:rPr>
        <w:t xml:space="preserve">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режиме;</w:t>
      </w:r>
    </w:p>
    <w:p w14:paraId="0589EB16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состав, последовательность и сроки выполнения административных процедур, осуществляемых органом, предоставляющим услугу, после поступления сведений, указанных в абзаце третьем настоящего подпункта.</w:t>
      </w:r>
    </w:p>
    <w:p w14:paraId="170C6118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24.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услугу, включаются способы и порядок определения категории (признаков) заявителя. </w:t>
      </w:r>
    </w:p>
    <w:p w14:paraId="50F58EBD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 приложении к административному регламенту приводятся идентификаторы категорий (признаков) заявителей в соответствии </w:t>
      </w:r>
      <w:r>
        <w:rPr>
          <w:sz w:val="28"/>
        </w:rPr>
        <w:br/>
        <w:t>с пунктом 35 настоящего Порядка.</w:t>
      </w:r>
    </w:p>
    <w:p w14:paraId="7771CB43" w14:textId="009D8CC4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25. В описание административной процедуры приема запроса и документов и (или) информации, необходимых для предоставления </w:t>
      </w:r>
      <w:r w:rsidR="00C43FDB" w:rsidRPr="00C43FDB">
        <w:rPr>
          <w:sz w:val="28"/>
        </w:rPr>
        <w:t>муниципальной</w:t>
      </w:r>
      <w:r w:rsidR="00C43FDB">
        <w:rPr>
          <w:sz w:val="28"/>
        </w:rPr>
        <w:t xml:space="preserve"> </w:t>
      </w:r>
      <w:r>
        <w:rPr>
          <w:sz w:val="28"/>
        </w:rPr>
        <w:t xml:space="preserve"> услуги, включаются следующие положения: </w:t>
      </w:r>
    </w:p>
    <w:p w14:paraId="638FCB0A" w14:textId="77C976C3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C43FDB" w:rsidRPr="00C43FDB">
        <w:rPr>
          <w:sz w:val="28"/>
        </w:rPr>
        <w:t>муниципальной</w:t>
      </w:r>
      <w:r>
        <w:rPr>
          <w:sz w:val="28"/>
        </w:rPr>
        <w:t xml:space="preserve"> услуги в соответствии с категорией (признаками) заявителя, а также способов подачи указанных запроса</w:t>
      </w:r>
      <w:r w:rsidR="00681412">
        <w:rPr>
          <w:sz w:val="28"/>
        </w:rPr>
        <w:t xml:space="preserve"> и</w:t>
      </w:r>
      <w:r>
        <w:rPr>
          <w:sz w:val="28"/>
        </w:rPr>
        <w:t xml:space="preserve"> документов и (или) информации; </w:t>
      </w:r>
    </w:p>
    <w:p w14:paraId="1E6D28A9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способы установления личности заявителя (представителя заявителя); </w:t>
      </w:r>
    </w:p>
    <w:p w14:paraId="5CBD8FB1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сведения о приведении в приложении к административному регламенту оснований для принятия решения об отказе в приеме запроса и </w:t>
      </w:r>
      <w:r>
        <w:rPr>
          <w:sz w:val="28"/>
        </w:rPr>
        <w:lastRenderedPageBreak/>
        <w:t xml:space="preserve">документов и (или) информации, а в случае отсутствия таких оснований – указание на их отсутствие; </w:t>
      </w:r>
    </w:p>
    <w:p w14:paraId="6F3E7142" w14:textId="72EEC77C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г) возможность (невозможность) приема органом, предоставляющим услугу, или МФЦ запроса и документов и (или) информации, необходимых для предоставления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 </w:t>
      </w:r>
    </w:p>
    <w:p w14:paraId="498BE9C3" w14:textId="55C9B060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д) срок регистрации запроса и документов и (или) информации, необходимых для предоставления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услуги, в органе, предоставляющем услугу, или в МФЦ. </w:t>
      </w:r>
    </w:p>
    <w:p w14:paraId="1793B030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26. В описание административной процедуры межведомственного информационного взаимодействия включаются: </w:t>
      </w:r>
    </w:p>
    <w:p w14:paraId="17DAECD1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наименование исполнительных органов Кемеровской области – Кузбасса, территориальных органов федеральных органов исполнительной власти, территориальных подразделений органов государственных внебюджетных фондов, органов местного самоуправления, в которые направляется информационный запрос (при наличии), наименование используемого вида сведений (сервиса, витрины данных) –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 </w:t>
      </w:r>
    </w:p>
    <w:p w14:paraId="44BBDD6D" w14:textId="21C846AC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наименование исполнительных органов Кемеровской области – Кузбасса, территориальных органов федеральных органов исполнительной власти, территориальных подразделений органов государственных внебюджетных фондов, органов местного самоуправления, в которы</w:t>
      </w:r>
      <w:r w:rsidR="00352543">
        <w:rPr>
          <w:sz w:val="28"/>
        </w:rPr>
        <w:t>е</w:t>
      </w:r>
      <w:r>
        <w:rPr>
          <w:sz w:val="28"/>
        </w:rPr>
        <w:t xml:space="preserve"> направляется информационный запрос (при наличии), срок направления информационного запроса с момента регистрации запроса заявителя о предоставлении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услуги, срок получения ответа на информационный запрос – при осуществлении межведомственного информационного взаимодействия без использования федеральной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информационной системы «Единая система</w:t>
      </w:r>
      <w:proofErr w:type="gramEnd"/>
      <w:r>
        <w:rPr>
          <w:sz w:val="28"/>
        </w:rPr>
        <w:t xml:space="preserve"> межведомственного электронного взаимодействия». </w:t>
      </w:r>
    </w:p>
    <w:p w14:paraId="762A6DB8" w14:textId="3BA42CBC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27. В описание административной процедуры приостановления предоставления </w:t>
      </w:r>
      <w:r w:rsidR="003A6DD3" w:rsidRPr="003A6DD3">
        <w:rPr>
          <w:sz w:val="28"/>
        </w:rPr>
        <w:t>муниципальной</w:t>
      </w:r>
      <w:r w:rsidR="003A6DD3">
        <w:rPr>
          <w:sz w:val="28"/>
        </w:rPr>
        <w:t xml:space="preserve"> </w:t>
      </w:r>
      <w:r>
        <w:rPr>
          <w:sz w:val="28"/>
        </w:rPr>
        <w:t xml:space="preserve"> услуги включаются следующие положения: </w:t>
      </w:r>
    </w:p>
    <w:p w14:paraId="54C024DA" w14:textId="7DAEF52C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услуги; </w:t>
      </w:r>
    </w:p>
    <w:p w14:paraId="6A52A685" w14:textId="57756F7B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состав и содержание осуществляемых при приостановлении предоставления </w:t>
      </w:r>
      <w:r w:rsidR="003A6DD3" w:rsidRPr="003A6DD3">
        <w:rPr>
          <w:sz w:val="28"/>
        </w:rPr>
        <w:t>муниципальной</w:t>
      </w:r>
      <w:r w:rsidR="003A6DD3">
        <w:rPr>
          <w:sz w:val="28"/>
        </w:rPr>
        <w:t xml:space="preserve"> </w:t>
      </w:r>
      <w:r>
        <w:rPr>
          <w:sz w:val="28"/>
        </w:rPr>
        <w:t xml:space="preserve"> услуги административных действий; </w:t>
      </w:r>
    </w:p>
    <w:p w14:paraId="7FCB28A9" w14:textId="3B0055BE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перечень оснований для возобновления предоставления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услуги; </w:t>
      </w:r>
    </w:p>
    <w:p w14:paraId="2FE3CE43" w14:textId="6376120C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г) срок приостановления предоставления </w:t>
      </w:r>
      <w:r w:rsidR="003A6DD3" w:rsidRPr="003A6DD3">
        <w:rPr>
          <w:sz w:val="28"/>
        </w:rPr>
        <w:t>муниципальной</w:t>
      </w:r>
      <w:r w:rsidR="003A6DD3">
        <w:rPr>
          <w:sz w:val="28"/>
        </w:rPr>
        <w:t xml:space="preserve"> </w:t>
      </w:r>
      <w:r>
        <w:rPr>
          <w:sz w:val="28"/>
        </w:rPr>
        <w:t xml:space="preserve"> услуги. </w:t>
      </w:r>
    </w:p>
    <w:p w14:paraId="516CA559" w14:textId="75BF512A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28. В описание административной процедуры принятия решения о предоставлении (об отказе в предоставлении)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услуги включаются следующие положения: </w:t>
      </w:r>
    </w:p>
    <w:p w14:paraId="50102C56" w14:textId="7BD0601E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услуги, а в случае их отсутствия – указание на их отсутствие; </w:t>
      </w:r>
    </w:p>
    <w:p w14:paraId="1781B364" w14:textId="2DC872CC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срок принятия решения о предоставлении (об отказе в предоставлении)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услуги, исчисляемый </w:t>
      </w:r>
      <w:proofErr w:type="gramStart"/>
      <w:r>
        <w:rPr>
          <w:sz w:val="28"/>
        </w:rPr>
        <w:t>с даты получения</w:t>
      </w:r>
      <w:proofErr w:type="gramEnd"/>
      <w:r>
        <w:rPr>
          <w:sz w:val="28"/>
        </w:rPr>
        <w:t xml:space="preserve"> органом, предоставляющим услугу, всех сведений, необходимых для принятия решения. </w:t>
      </w:r>
    </w:p>
    <w:p w14:paraId="65CBB621" w14:textId="70CCD4B0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29. В описание административной процедуры предоставления результата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услуги включаются следующие положения: </w:t>
      </w:r>
    </w:p>
    <w:p w14:paraId="5316EFAC" w14:textId="7C3734E4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срок предоставления заявителю результата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услуги, исчисляемый со дня принятия решения о предоставлении </w:t>
      </w:r>
      <w:r w:rsidR="003A6DD3" w:rsidRPr="003A6DD3">
        <w:rPr>
          <w:sz w:val="28"/>
        </w:rPr>
        <w:t xml:space="preserve">муниципальной </w:t>
      </w:r>
      <w:r>
        <w:rPr>
          <w:sz w:val="28"/>
        </w:rPr>
        <w:t xml:space="preserve">услуги с учетом способов предоставления результата </w:t>
      </w:r>
      <w:r w:rsidR="003A6DD3" w:rsidRPr="003A6DD3">
        <w:rPr>
          <w:sz w:val="28"/>
        </w:rPr>
        <w:t>муниципальной</w:t>
      </w:r>
      <w:r>
        <w:rPr>
          <w:sz w:val="28"/>
        </w:rPr>
        <w:t xml:space="preserve"> услуги, если срок предоставления заявителю результата </w:t>
      </w:r>
      <w:r w:rsidR="003A6DD3">
        <w:rPr>
          <w:sz w:val="28"/>
        </w:rPr>
        <w:t>муниципальной</w:t>
      </w:r>
      <w:r>
        <w:rPr>
          <w:sz w:val="28"/>
        </w:rPr>
        <w:t xml:space="preserve"> услуги отличается для различных способов предоставления результата </w:t>
      </w:r>
      <w:r w:rsidR="007250B0" w:rsidRPr="007250B0">
        <w:rPr>
          <w:sz w:val="28"/>
        </w:rPr>
        <w:t>муниципальной</w:t>
      </w:r>
      <w:r>
        <w:rPr>
          <w:sz w:val="28"/>
        </w:rPr>
        <w:t xml:space="preserve"> услуги; </w:t>
      </w:r>
    </w:p>
    <w:p w14:paraId="31F5719A" w14:textId="2C99C788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возможность (невозможность) предоставления органом, предоставляющим </w:t>
      </w:r>
      <w:r w:rsidR="007250B0">
        <w:rPr>
          <w:sz w:val="28"/>
        </w:rPr>
        <w:t>муниципальную</w:t>
      </w:r>
      <w:r>
        <w:rPr>
          <w:sz w:val="28"/>
        </w:rPr>
        <w:t xml:space="preserve"> услугу, или МФЦ результата </w:t>
      </w:r>
      <w:r w:rsidR="007250B0" w:rsidRPr="007250B0">
        <w:rPr>
          <w:sz w:val="28"/>
        </w:rPr>
        <w:t>муниципальной</w:t>
      </w:r>
      <w:r>
        <w:rPr>
          <w:sz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3013EBCD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30. В описание административной процедуры получения дополнительных сведений от заявителя включаются следующие положения: </w:t>
      </w:r>
    </w:p>
    <w:p w14:paraId="0749DC8F" w14:textId="5E774082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EB77A0" w:rsidRPr="00EB77A0">
        <w:rPr>
          <w:sz w:val="28"/>
        </w:rPr>
        <w:t>муниципальной</w:t>
      </w:r>
      <w:r w:rsidR="00EB77A0">
        <w:rPr>
          <w:sz w:val="28"/>
        </w:rPr>
        <w:t xml:space="preserve"> </w:t>
      </w:r>
      <w:r>
        <w:rPr>
          <w:sz w:val="28"/>
        </w:rPr>
        <w:t xml:space="preserve"> услуги; </w:t>
      </w:r>
    </w:p>
    <w:p w14:paraId="379F1F8F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срок, необходимый для получения таких документов и (или) информации; </w:t>
      </w:r>
    </w:p>
    <w:p w14:paraId="6E8A80F8" w14:textId="3D5165D9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указание на необходимость (отсутствие необходимости) приостановления предоставления </w:t>
      </w:r>
      <w:r w:rsidR="00EB77A0" w:rsidRPr="00EB77A0">
        <w:rPr>
          <w:sz w:val="28"/>
        </w:rPr>
        <w:t>муниципальной</w:t>
      </w:r>
      <w:r>
        <w:rPr>
          <w:sz w:val="28"/>
        </w:rPr>
        <w:t xml:space="preserve"> услуги при необходимости получения от заявителя дополнительных сведений; </w:t>
      </w:r>
    </w:p>
    <w:p w14:paraId="5282A9FF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г) перечень органов и организаций, участвующих в административной процедуре, в случае, если они известны (при необходимости). </w:t>
      </w:r>
    </w:p>
    <w:p w14:paraId="79C077DF" w14:textId="681CA4FC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31. </w:t>
      </w:r>
      <w:proofErr w:type="gramStart"/>
      <w:r>
        <w:rPr>
          <w:sz w:val="28"/>
        </w:rPr>
        <w:t xml:space="preserve"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C0C8D">
        <w:rPr>
          <w:sz w:val="28"/>
        </w:rPr>
        <w:t>муниципальн</w:t>
      </w:r>
      <w:r>
        <w:rPr>
          <w:sz w:val="28"/>
        </w:rPr>
        <w:t xml:space="preserve">ой услуги) (далее – процедура оценки), включаются следующие положения: </w:t>
      </w:r>
      <w:proofErr w:type="gramEnd"/>
    </w:p>
    <w:p w14:paraId="67C396DA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наименование и продолжительность процедуры оценки; </w:t>
      </w:r>
    </w:p>
    <w:p w14:paraId="557F1850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субъекты, проводящие процедуру оценки; </w:t>
      </w:r>
    </w:p>
    <w:p w14:paraId="07D49D37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в) объект (объекты) процедуры оценки; </w:t>
      </w:r>
    </w:p>
    <w:p w14:paraId="02A00CE5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г) место проведения процедуры оценки (при наличии); </w:t>
      </w:r>
    </w:p>
    <w:p w14:paraId="511B4C5C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д) наименование документа, являющегося результатом процедуры оценки (при наличии). </w:t>
      </w:r>
    </w:p>
    <w:p w14:paraId="1F4D54D8" w14:textId="7EDC056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32. </w:t>
      </w:r>
      <w:proofErr w:type="gramStart"/>
      <w:r>
        <w:rPr>
          <w:sz w:val="28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="003108B8" w:rsidRPr="003108B8">
        <w:rPr>
          <w:sz w:val="28"/>
        </w:rPr>
        <w:t>муниципальной</w:t>
      </w:r>
      <w:r>
        <w:rPr>
          <w:sz w:val="28"/>
        </w:rPr>
        <w:t xml:space="preserve"> услуги распределение в отношении заявителя ограниченного ресурса (в том числе земельных участков, радиочастот, квот) (далее соответственно – процедура распределения ограниченного ресурса, ограниченный ресурс), включаются следующие положения: </w:t>
      </w:r>
      <w:proofErr w:type="gramEnd"/>
    </w:p>
    <w:p w14:paraId="74BCB0C4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способ распределения ограниченного ресурса; </w:t>
      </w:r>
    </w:p>
    <w:p w14:paraId="05D6484B" w14:textId="4F3CC2EF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8C0C8D">
        <w:rPr>
          <w:sz w:val="28"/>
        </w:rPr>
        <w:t>муниципальн</w:t>
      </w:r>
      <w:r>
        <w:rPr>
          <w:sz w:val="28"/>
        </w:rPr>
        <w:t>ой услуги;</w:t>
      </w:r>
    </w:p>
    <w:p w14:paraId="08A006BE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в) наименование ограниченного ресурса;</w:t>
      </w:r>
    </w:p>
    <w:p w14:paraId="7E2F61EA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г) продолжительность процедуры распределения ограниченного ресурса.</w:t>
      </w:r>
    </w:p>
    <w:p w14:paraId="7ACC455E" w14:textId="0D05AEF3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33.</w:t>
      </w:r>
      <w:r>
        <w:t xml:space="preserve"> </w:t>
      </w:r>
      <w:r>
        <w:rPr>
          <w:sz w:val="28"/>
        </w:rPr>
        <w:t xml:space="preserve">В раздел «Способы информирования заявителя об изменении статуса рассмотрения запроса о предоставлении </w:t>
      </w:r>
      <w:r w:rsidR="003108B8" w:rsidRPr="003108B8">
        <w:rPr>
          <w:sz w:val="28"/>
        </w:rPr>
        <w:t>муниципальной</w:t>
      </w:r>
      <w:r>
        <w:rPr>
          <w:sz w:val="28"/>
        </w:rPr>
        <w:t xml:space="preserve"> услуги» включается перечень способов информирования заявителя об изменении статуса рассмотрения запроса заявителя о предоставлении </w:t>
      </w:r>
      <w:r w:rsidR="003108B8" w:rsidRPr="003108B8"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098E0EA1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34. Приложение к административному регламенту включает: </w:t>
      </w:r>
    </w:p>
    <w:p w14:paraId="29D3E41F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перечень условных обозначений и сокращений; </w:t>
      </w:r>
    </w:p>
    <w:p w14:paraId="40E3447D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идентификаторы категорий (признаков) заявителей в табличной форме; </w:t>
      </w:r>
    </w:p>
    <w:p w14:paraId="69C75755" w14:textId="4C8CE331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исчерпывающий перечень документов, необходимых для предоставления </w:t>
      </w:r>
      <w:r w:rsidR="003108B8" w:rsidRPr="003108B8">
        <w:rPr>
          <w:sz w:val="28"/>
        </w:rPr>
        <w:t>муниципальной</w:t>
      </w:r>
      <w:r>
        <w:rPr>
          <w:sz w:val="28"/>
        </w:rPr>
        <w:t xml:space="preserve"> услуги, в табличной форме; </w:t>
      </w:r>
    </w:p>
    <w:p w14:paraId="1F6E559C" w14:textId="5DBDD64A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г) исчерпывающий перечень оснований для отказа в приеме запроса о предоставлении </w:t>
      </w:r>
      <w:r w:rsidR="003108B8" w:rsidRPr="003108B8">
        <w:rPr>
          <w:sz w:val="28"/>
        </w:rPr>
        <w:t>муниципальной</w:t>
      </w:r>
      <w:r>
        <w:rPr>
          <w:sz w:val="28"/>
        </w:rPr>
        <w:t xml:space="preserve"> услуги и документов, необходимых для предоставления </w:t>
      </w:r>
      <w:r w:rsidR="003108B8" w:rsidRPr="003108B8">
        <w:rPr>
          <w:sz w:val="28"/>
        </w:rPr>
        <w:t>муниципальной</w:t>
      </w:r>
      <w:r>
        <w:rPr>
          <w:sz w:val="28"/>
        </w:rPr>
        <w:t xml:space="preserve"> услуги, оснований для приостановления предоставления </w:t>
      </w:r>
      <w:r w:rsidR="003108B8" w:rsidRPr="003108B8">
        <w:rPr>
          <w:sz w:val="28"/>
        </w:rPr>
        <w:t>муниципальной</w:t>
      </w:r>
      <w:r>
        <w:rPr>
          <w:sz w:val="28"/>
        </w:rPr>
        <w:t xml:space="preserve"> услуги или отказа в предоставлении </w:t>
      </w:r>
      <w:r w:rsidR="003108B8" w:rsidRPr="003108B8">
        <w:rPr>
          <w:sz w:val="28"/>
        </w:rPr>
        <w:t>муниципальной</w:t>
      </w:r>
      <w:r>
        <w:rPr>
          <w:sz w:val="28"/>
        </w:rPr>
        <w:t xml:space="preserve"> услуги в табличной форме; </w:t>
      </w:r>
    </w:p>
    <w:p w14:paraId="66D71391" w14:textId="7075DAB3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д) формы запроса о предоставлении </w:t>
      </w:r>
      <w:r w:rsidR="003108B8" w:rsidRPr="003108B8">
        <w:rPr>
          <w:sz w:val="28"/>
        </w:rPr>
        <w:t>муниципальной</w:t>
      </w:r>
      <w:r>
        <w:rPr>
          <w:sz w:val="28"/>
        </w:rPr>
        <w:t xml:space="preserve"> услуги и документов, необходимых для предоставления </w:t>
      </w:r>
      <w:r w:rsidR="003108B8" w:rsidRPr="003108B8">
        <w:rPr>
          <w:sz w:val="28"/>
        </w:rPr>
        <w:t>муниципальной</w:t>
      </w:r>
      <w:r>
        <w:rPr>
          <w:sz w:val="28"/>
        </w:rPr>
        <w:t xml:space="preserve"> услуги</w:t>
      </w:r>
      <w:r w:rsidR="0079554C">
        <w:rPr>
          <w:sz w:val="28"/>
        </w:rPr>
        <w:t>,</w:t>
      </w:r>
      <w:r>
        <w:rPr>
          <w:sz w:val="28"/>
        </w:rPr>
        <w:t xml:space="preserve"> в соответствии с пунктом 22 настоящего Порядка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 </w:t>
      </w:r>
    </w:p>
    <w:p w14:paraId="64168FF8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35. Идентификаторы категорий (признаков) заявителей, указанные в подпункте «б» пункта 34 настоящего Порядка, включают следующие взаимосвязанные сведения: </w:t>
      </w:r>
    </w:p>
    <w:p w14:paraId="509E0551" w14:textId="238C4E1E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перечень результатов предоставления </w:t>
      </w:r>
      <w:r w:rsidR="003108B8" w:rsidRPr="003108B8">
        <w:rPr>
          <w:sz w:val="28"/>
        </w:rPr>
        <w:t xml:space="preserve">муниципальной </w:t>
      </w:r>
      <w:r w:rsidR="003108B8">
        <w:rPr>
          <w:sz w:val="28"/>
        </w:rPr>
        <w:t xml:space="preserve"> </w:t>
      </w:r>
      <w:r>
        <w:rPr>
          <w:sz w:val="28"/>
        </w:rPr>
        <w:t xml:space="preserve">услуги; </w:t>
      </w:r>
    </w:p>
    <w:p w14:paraId="593EE7AA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перечень отдельных признаков заявителей. </w:t>
      </w:r>
    </w:p>
    <w:p w14:paraId="5D4A4C88" w14:textId="7E1597D2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36. Исчерпывающий перечень документов, необходимых для предоставления </w:t>
      </w:r>
      <w:r w:rsidR="00EA70E4" w:rsidRPr="00EA70E4">
        <w:rPr>
          <w:sz w:val="28"/>
        </w:rPr>
        <w:t>муниципальной</w:t>
      </w:r>
      <w:r>
        <w:rPr>
          <w:sz w:val="28"/>
        </w:rPr>
        <w:t xml:space="preserve"> услуги, указанный в подпункте «в» </w:t>
      </w:r>
      <w:r>
        <w:rPr>
          <w:sz w:val="28"/>
        </w:rPr>
        <w:br/>
        <w:t xml:space="preserve">пункта 34 настоящего Порядка, включает следующие взаимосвязанные сведения: </w:t>
      </w:r>
    </w:p>
    <w:p w14:paraId="0666ED34" w14:textId="57CB9C8E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перечень необходимых для предоставления </w:t>
      </w:r>
      <w:r w:rsidR="00EA70E4" w:rsidRPr="00EA70E4">
        <w:rPr>
          <w:sz w:val="28"/>
        </w:rPr>
        <w:t>муниципальной</w:t>
      </w:r>
      <w:r>
        <w:rPr>
          <w:sz w:val="28"/>
        </w:rPr>
        <w:t xml:space="preserve"> услуги документов и (или) информации с учетом идентификаторов категорий (признаков) заявителей, предусмотренных пунктом 35 настоящего Порядка, а также способы подачи таких документов и (или) информации; </w:t>
      </w:r>
    </w:p>
    <w:p w14:paraId="35A697AB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 </w:t>
      </w:r>
    </w:p>
    <w:p w14:paraId="5315424D" w14:textId="04BFACE1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37. </w:t>
      </w:r>
      <w:proofErr w:type="gramStart"/>
      <w:r>
        <w:rPr>
          <w:sz w:val="28"/>
        </w:rPr>
        <w:t xml:space="preserve">Исчерпывающий перечень оснований для отказа в приеме запроса о предоставлении </w:t>
      </w:r>
      <w:r w:rsidR="00DA6BF0" w:rsidRPr="00DA6BF0">
        <w:rPr>
          <w:sz w:val="28"/>
        </w:rPr>
        <w:t>муниципальной</w:t>
      </w:r>
      <w:r>
        <w:rPr>
          <w:sz w:val="28"/>
        </w:rPr>
        <w:t xml:space="preserve"> услуги и документов, необходимых для предоставления </w:t>
      </w:r>
      <w:r w:rsidR="00DA6BF0" w:rsidRPr="00DA6BF0">
        <w:rPr>
          <w:sz w:val="28"/>
        </w:rPr>
        <w:t>муниципальной</w:t>
      </w:r>
      <w:r>
        <w:rPr>
          <w:sz w:val="28"/>
        </w:rPr>
        <w:t xml:space="preserve"> услуги, оснований для приостановления предоставления </w:t>
      </w:r>
      <w:r w:rsidR="00DA6BF0" w:rsidRPr="00DA6BF0">
        <w:rPr>
          <w:sz w:val="28"/>
        </w:rPr>
        <w:t>муниципальной</w:t>
      </w:r>
      <w:r>
        <w:rPr>
          <w:sz w:val="28"/>
        </w:rPr>
        <w:t xml:space="preserve"> услуги или отказа в предоставлении </w:t>
      </w:r>
      <w:r w:rsidR="00DA6BF0" w:rsidRPr="00DA6BF0">
        <w:rPr>
          <w:sz w:val="28"/>
        </w:rPr>
        <w:t>муниципальной</w:t>
      </w:r>
      <w:r>
        <w:rPr>
          <w:sz w:val="28"/>
        </w:rPr>
        <w:t xml:space="preserve"> услуги, указанный в подпункте «</w:t>
      </w:r>
      <w:r w:rsidR="003E7304">
        <w:rPr>
          <w:sz w:val="28"/>
        </w:rPr>
        <w:t>г</w:t>
      </w:r>
      <w:r>
        <w:rPr>
          <w:sz w:val="28"/>
        </w:rPr>
        <w:t xml:space="preserve">» пункта 34 настоящего Порядка, включает следующие исчерпывающие перечни оснований с учетом идентификаторов категорий (признаков) заявителей, указанных в пункте 35 настоящего Порядка: </w:t>
      </w:r>
      <w:proofErr w:type="gramEnd"/>
    </w:p>
    <w:p w14:paraId="719D733D" w14:textId="2214B809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перечень оснований для отказа в приеме запроса о предоставлении </w:t>
      </w:r>
      <w:r w:rsidR="00DA6BF0" w:rsidRPr="00DA6BF0">
        <w:rPr>
          <w:sz w:val="28"/>
        </w:rPr>
        <w:t>муниципальной</w:t>
      </w:r>
      <w:r>
        <w:rPr>
          <w:sz w:val="28"/>
        </w:rPr>
        <w:t xml:space="preserve"> услуги и документов, необходимых для предоставления </w:t>
      </w:r>
      <w:r w:rsidR="00DA6BF0" w:rsidRPr="00DA6BF0">
        <w:rPr>
          <w:sz w:val="28"/>
        </w:rPr>
        <w:t>муниципальной</w:t>
      </w:r>
      <w:r>
        <w:rPr>
          <w:sz w:val="28"/>
        </w:rPr>
        <w:t xml:space="preserve"> услуги, а в случае отсутствия таких оснований – указание на их отсутствие; </w:t>
      </w:r>
    </w:p>
    <w:p w14:paraId="405AE13F" w14:textId="6A2650C2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перечень оснований для приостановления предоставления </w:t>
      </w:r>
      <w:r w:rsidR="00DA6BF0" w:rsidRPr="00DA6BF0">
        <w:rPr>
          <w:sz w:val="28"/>
        </w:rPr>
        <w:t>муниципальной</w:t>
      </w:r>
      <w:r>
        <w:rPr>
          <w:sz w:val="28"/>
        </w:rPr>
        <w:t xml:space="preserve"> услуги, а в случае отсутствия таких оснований – указание на их отсутствие; </w:t>
      </w:r>
    </w:p>
    <w:p w14:paraId="7B35B183" w14:textId="4D7F1DD1" w:rsidR="00C56767" w:rsidRDefault="008A67F8" w:rsidP="004E705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перечень оснований для отказа в предоставлении </w:t>
      </w:r>
      <w:r w:rsidR="00EA0995">
        <w:rPr>
          <w:sz w:val="28"/>
        </w:rPr>
        <w:t xml:space="preserve">муниципальной </w:t>
      </w:r>
      <w:r>
        <w:rPr>
          <w:sz w:val="28"/>
        </w:rPr>
        <w:t>услуги, а в случае отсутствия таких оснований – указание на их отсутствие.</w:t>
      </w:r>
    </w:p>
    <w:p w14:paraId="55E7DFE1" w14:textId="77777777" w:rsidR="00C56767" w:rsidRDefault="00C56767">
      <w:pPr>
        <w:tabs>
          <w:tab w:val="left" w:pos="993"/>
        </w:tabs>
        <w:ind w:firstLine="709"/>
        <w:jc w:val="both"/>
        <w:rPr>
          <w:sz w:val="28"/>
        </w:rPr>
      </w:pPr>
    </w:p>
    <w:p w14:paraId="3B84AD28" w14:textId="77777777" w:rsidR="00C56767" w:rsidRDefault="008A67F8">
      <w:pPr>
        <w:tabs>
          <w:tab w:val="left" w:pos="993"/>
        </w:tabs>
        <w:jc w:val="center"/>
        <w:rPr>
          <w:sz w:val="28"/>
        </w:rPr>
      </w:pPr>
      <w:r>
        <w:rPr>
          <w:b/>
          <w:sz w:val="28"/>
        </w:rPr>
        <w:t>III. Порядок согласования и утверждения</w:t>
      </w:r>
    </w:p>
    <w:p w14:paraId="6BF39904" w14:textId="77777777" w:rsidR="00C56767" w:rsidRDefault="008A67F8">
      <w:pPr>
        <w:tabs>
          <w:tab w:val="left" w:pos="993"/>
        </w:tabs>
        <w:jc w:val="center"/>
        <w:rPr>
          <w:b/>
          <w:sz w:val="28"/>
        </w:rPr>
      </w:pPr>
      <w:r>
        <w:rPr>
          <w:b/>
          <w:sz w:val="28"/>
        </w:rPr>
        <w:t>административных регламентов</w:t>
      </w:r>
    </w:p>
    <w:p w14:paraId="7B422536" w14:textId="77777777" w:rsidR="00C56767" w:rsidRDefault="00C56767">
      <w:pPr>
        <w:tabs>
          <w:tab w:val="left" w:pos="993"/>
        </w:tabs>
        <w:jc w:val="center"/>
        <w:rPr>
          <w:sz w:val="28"/>
        </w:rPr>
      </w:pPr>
    </w:p>
    <w:p w14:paraId="339A8513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38. При разработке и утверждении проектов административных регламентов применяются основные требования подготовки нормативных правовых актов исполнительных органов Кемеровской области – Кузбасса, утвержденные распоряжением Губернатора Кемеровской области – Кузбасса от 29.12.2023 № 204-рг «Об утверждении Инструкции по делопроизводству в исполнительных органах Кемеровской области – Кузбасса», за исключением особенностей, установленных настоящим Порядком. </w:t>
      </w:r>
    </w:p>
    <w:p w14:paraId="49EFF880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39. Проект административного регламента формируется органом, предоставляющим услуги, в порядке, предусмотренном пунктом 4 настоящего Порядка (при наличии технической возможности). </w:t>
      </w:r>
    </w:p>
    <w:p w14:paraId="161D3519" w14:textId="62AA6B64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40. </w:t>
      </w:r>
      <w:proofErr w:type="gramStart"/>
      <w:r>
        <w:rPr>
          <w:sz w:val="28"/>
        </w:rPr>
        <w:t>Ответственные сотрудники орган</w:t>
      </w:r>
      <w:r w:rsidR="005E4FEC">
        <w:rPr>
          <w:sz w:val="28"/>
        </w:rPr>
        <w:t>а власти</w:t>
      </w:r>
      <w:r>
        <w:rPr>
          <w:sz w:val="28"/>
        </w:rPr>
        <w:t xml:space="preserve"> Кемеровской области – Кузбасса, обладающие ролью администратора в федеральной государственной информационной системе «Единая система идентификации </w:t>
      </w:r>
      <w:r>
        <w:rPr>
          <w:sz w:val="28"/>
        </w:rPr>
        <w:lastRenderedPageBreak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обеспечивают доступ для участия в разработке, согласовании и утверждении проекта административного регламента и государственной регистрации нормативного правового акта об утверждении административного регламента: </w:t>
      </w:r>
      <w:proofErr w:type="gramEnd"/>
    </w:p>
    <w:p w14:paraId="798AB773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органам, предоставляющим услуги; </w:t>
      </w:r>
    </w:p>
    <w:p w14:paraId="59ACBFE5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– органы, участвующие в согласовании); </w:t>
      </w:r>
    </w:p>
    <w:p w14:paraId="534A9D9D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в) органу, уполномоченному на проведение экспертизы проекта административного регламента (далее также – уполномоченный орган); </w:t>
      </w:r>
    </w:p>
    <w:p w14:paraId="708D7FAD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г) исполнительному органу Кемеровской области – Кузбасса, уполномоченному на проведение государственной регистрации нормативных правовых актов исполнительных органов Кемеровской области – Кузбасса (далее – орган государственной регистрации). </w:t>
      </w:r>
    </w:p>
    <w:p w14:paraId="7F680269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41. Органы, участвующие в согласовании, а также орган, уполномоченный на проведение экспертизы проекта административного регламента,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 </w:t>
      </w:r>
    </w:p>
    <w:p w14:paraId="54316C01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42. Проект административного регламента рассматривается органами, участвующими в согласовании, в части, отнесенной к компетенции таких органов, в срок, не превышающий 5 рабочих дней </w:t>
      </w:r>
      <w:proofErr w:type="gramStart"/>
      <w:r>
        <w:rPr>
          <w:sz w:val="28"/>
        </w:rPr>
        <w:t>с даты поступления</w:t>
      </w:r>
      <w:proofErr w:type="gramEnd"/>
      <w:r>
        <w:rPr>
          <w:sz w:val="28"/>
        </w:rPr>
        <w:t xml:space="preserve"> его на согласование в Федеральный реестр (при наличии технической возможности). </w:t>
      </w:r>
    </w:p>
    <w:p w14:paraId="070957EE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43.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официальных сайтах органов, предоставляющих услуги, в информационно-телекоммуникационной сети «Интернет» не менее чем на 15 календарных дней с указанием дат начала и окончания приема заключений по результатам независимой экспертизы. </w:t>
      </w:r>
    </w:p>
    <w:p w14:paraId="0C7EF8B7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Заключения по результатам независимой антикоррупционной экспертизы направляются в орган, предоставляющий услугу, являющийся разработчиком административного регламента. </w:t>
      </w:r>
    </w:p>
    <w:p w14:paraId="7E18413E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Орган, предоставляющий услугу, являющийся разработчиком административного регламента, должен рассмотреть все поступившие заключения независимой экспертизы и принять решение по результатам каждой такой экспертизы. </w:t>
      </w:r>
    </w:p>
    <w:p w14:paraId="038BF3A5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proofErr w:type="spellStart"/>
      <w:r>
        <w:rPr>
          <w:sz w:val="28"/>
        </w:rPr>
        <w:t>Непоступление</w:t>
      </w:r>
      <w:proofErr w:type="spellEnd"/>
      <w:r>
        <w:rPr>
          <w:sz w:val="28"/>
        </w:rPr>
        <w:t xml:space="preserve"> заключения по результатам независимой антикоррупционной экспертизы в орган, предоставляющий услугу, являющийся разработчиком административного регламента, в срок, отведенный для проведения независимой антикоррупционной экспертизы, не </w:t>
      </w:r>
      <w:r>
        <w:rPr>
          <w:sz w:val="28"/>
        </w:rPr>
        <w:lastRenderedPageBreak/>
        <w:t xml:space="preserve">является препятствием для проведения экспертизы уполномоченным органом и последующего утверждения административного регламента. </w:t>
      </w:r>
    </w:p>
    <w:p w14:paraId="2B0EA7D5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44.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 </w:t>
      </w:r>
    </w:p>
    <w:p w14:paraId="6C495444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 </w:t>
      </w:r>
    </w:p>
    <w:p w14:paraId="5432B641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Федеральном реестре (при наличии технической возможности) и являющийся приложением к листу согласования. </w:t>
      </w:r>
    </w:p>
    <w:p w14:paraId="3886B7B3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45.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заключения по результатам независимой антикоррупционной экспертизы орган, предоставляющий услугу, рассматривает поступившие замечания. </w:t>
      </w:r>
    </w:p>
    <w:p w14:paraId="234230EF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Решение о возможности учета заключения по результатам независимой антикоррупционной экспертизы при доработке проекта административного регламента принимается органом, предоставляющим услугу,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актов». </w:t>
      </w:r>
    </w:p>
    <w:p w14:paraId="3D5C11AC" w14:textId="04BC4268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случае согласия с замечаниями, представленными органами, участвующими в согласовании, орган, предоставляющий услугу, в срок, не превышающий 5 рабочих дней, вносит с учетом полученных замечаний изменения в сведения о </w:t>
      </w:r>
      <w:r w:rsidR="008C0C8D">
        <w:rPr>
          <w:sz w:val="28"/>
        </w:rPr>
        <w:t>муниципальн</w:t>
      </w:r>
      <w:r>
        <w:rPr>
          <w:sz w:val="28"/>
        </w:rPr>
        <w:t>ой услуге, указанные в подпункте «а» пункта 5 настоящего Порядка, и после их преобразования в машиночитаемый вид (при наличии технической возможности), а также формирования проекта административного регламента направляет указанный проект административного</w:t>
      </w:r>
      <w:proofErr w:type="gramEnd"/>
      <w:r>
        <w:rPr>
          <w:sz w:val="28"/>
        </w:rPr>
        <w:t xml:space="preserve"> регламента на повторное согласование органам, участвующим в согласовании. </w:t>
      </w:r>
    </w:p>
    <w:p w14:paraId="101ECCF4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При наличии возражений к замечаниям орган, предоставляющий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 </w:t>
      </w:r>
    </w:p>
    <w:p w14:paraId="08A95B79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46. </w:t>
      </w:r>
      <w:proofErr w:type="gramStart"/>
      <w:r>
        <w:rPr>
          <w:sz w:val="28"/>
        </w:rPr>
        <w:t xml:space="preserve">В случае согласия с возражениями, представленными органом, предоставляющим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(подписывают) протокол разногласий и согласовывает (согласовывают) </w:t>
      </w:r>
      <w:r>
        <w:rPr>
          <w:sz w:val="28"/>
        </w:rPr>
        <w:lastRenderedPageBreak/>
        <w:t xml:space="preserve">проект административного регламента, проставляя соответствующую отметку в листе согласования. </w:t>
      </w:r>
      <w:proofErr w:type="gramEnd"/>
    </w:p>
    <w:p w14:paraId="6426F896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 случае несогласия с возражениями, представленными органом, предоставляющим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(подписывают) протокол разногласий. </w:t>
      </w:r>
    </w:p>
    <w:p w14:paraId="461B8535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47. Орган, предоставляющий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 </w:t>
      </w:r>
    </w:p>
    <w:p w14:paraId="28D21F9E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48. После согласования проекта административного регламента со всеми органами, участвующими в согласовании, орган, предоставляющий услугу, направляет проект административного регламента на экспертизу в соответствии с разделом IV настоящего Порядка. </w:t>
      </w:r>
    </w:p>
    <w:p w14:paraId="2013B051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49. Утверждение административного регламента производится посредством подписания электронного документа в Федеральном реестре (при наличии технической возможности) усиленной квалифицированной электронной подписью руководителя органа, предоставляющего услугу,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органа. </w:t>
      </w:r>
    </w:p>
    <w:p w14:paraId="2E5FC495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50. Утвержденный административный регламент направляется посредством Федерального реестра (при наличии технической возможности) органом, предоставляющим услугу, с приложением заполненного листа согласования и протоколов разногласий (при наличии) в орган государственной регистрации для государственной регистрации в соответствии с законом и (или) иными нормативными правовыми актами Кемеровской области – Кузбасса и последующего официального опубликования. </w:t>
      </w:r>
    </w:p>
    <w:p w14:paraId="2B05419A" w14:textId="4F49FB0D" w:rsidR="00C56767" w:rsidRDefault="006F681A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51.</w:t>
      </w:r>
      <w:r w:rsidR="008A67F8">
        <w:rPr>
          <w:sz w:val="28"/>
        </w:rPr>
        <w:t>Административный регламент подлежит размещению на официальном сайте органа, предоставляющего услугу, в информационно-телеко</w:t>
      </w:r>
      <w:r>
        <w:rPr>
          <w:sz w:val="28"/>
        </w:rPr>
        <w:t>ммуникационной сети «Интернет» и в иных информационных системах в соответствии с действующим законодательством Российской Федерации.</w:t>
      </w:r>
    </w:p>
    <w:p w14:paraId="03B270A3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При этом утвержденный административный регламент направляется на официальное опубликование органом, предоставляющим услугу, с приложением заполненного листа согласования и протоколов разногласий (при наличии). </w:t>
      </w:r>
    </w:p>
    <w:p w14:paraId="6F97DFD3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52. При наличии оснований для внесения изменений в административный регламент орган, предоставляющий услугу, разрабатывает и утверждает в Федеральном реестре (при наличии технической возможности) нормативный правовой акт о признании </w:t>
      </w:r>
      <w:r>
        <w:rPr>
          <w:sz w:val="28"/>
        </w:rPr>
        <w:lastRenderedPageBreak/>
        <w:t xml:space="preserve">административного регламента утратившим силу и о принятии в соответствии с настоящим Порядком нового административного регламента. </w:t>
      </w:r>
    </w:p>
    <w:p w14:paraId="30728DDA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При наличии оснований для признания административного регламента </w:t>
      </w:r>
      <w:proofErr w:type="gramStart"/>
      <w:r>
        <w:rPr>
          <w:sz w:val="28"/>
        </w:rPr>
        <w:t>утратившим</w:t>
      </w:r>
      <w:proofErr w:type="gramEnd"/>
      <w:r>
        <w:rPr>
          <w:sz w:val="28"/>
        </w:rPr>
        <w:t xml:space="preserve"> силу (его отмены) орган, предоставляющий услугу, разрабатывает и утверждает в Федеральном реестре (при наличии технической возможности) нормативный правовой акт о признании административного регламента утратившим силу (о его отмене). </w:t>
      </w:r>
    </w:p>
    <w:p w14:paraId="35B8A2C3" w14:textId="77777777" w:rsidR="00C56767" w:rsidRDefault="00C56767">
      <w:pPr>
        <w:tabs>
          <w:tab w:val="left" w:pos="993"/>
        </w:tabs>
        <w:jc w:val="both"/>
        <w:rPr>
          <w:sz w:val="28"/>
        </w:rPr>
      </w:pPr>
    </w:p>
    <w:p w14:paraId="0748E005" w14:textId="77777777" w:rsidR="00C56767" w:rsidRDefault="008A67F8">
      <w:pPr>
        <w:tabs>
          <w:tab w:val="left" w:pos="993"/>
        </w:tabs>
        <w:jc w:val="center"/>
        <w:rPr>
          <w:sz w:val="28"/>
        </w:rPr>
      </w:pPr>
      <w:r>
        <w:rPr>
          <w:b/>
          <w:sz w:val="28"/>
        </w:rPr>
        <w:t>IV. Проведение экспертизы проектов</w:t>
      </w:r>
    </w:p>
    <w:p w14:paraId="11C6D6BE" w14:textId="77777777" w:rsidR="00C56767" w:rsidRDefault="008A67F8">
      <w:pPr>
        <w:tabs>
          <w:tab w:val="left" w:pos="993"/>
        </w:tabs>
        <w:jc w:val="center"/>
        <w:rPr>
          <w:sz w:val="28"/>
        </w:rPr>
      </w:pPr>
      <w:r>
        <w:rPr>
          <w:b/>
          <w:sz w:val="28"/>
        </w:rPr>
        <w:t>административных регламентов</w:t>
      </w:r>
    </w:p>
    <w:p w14:paraId="1428EFF9" w14:textId="1084CE1A" w:rsidR="00C56767" w:rsidRDefault="00C56767">
      <w:pPr>
        <w:tabs>
          <w:tab w:val="left" w:pos="993"/>
        </w:tabs>
        <w:ind w:firstLine="709"/>
        <w:jc w:val="both"/>
        <w:rPr>
          <w:sz w:val="28"/>
        </w:rPr>
      </w:pPr>
    </w:p>
    <w:p w14:paraId="2AE5B60E" w14:textId="037597EB" w:rsidR="00AD2931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53. Экспертиза проектов административных регламентов </w:t>
      </w:r>
      <w:r w:rsidR="00AD2931">
        <w:rPr>
          <w:sz w:val="28"/>
        </w:rPr>
        <w:t xml:space="preserve">(проектов о признании нормативных правовых актов об утверждении административных регламентов утративших силу) </w:t>
      </w:r>
      <w:r>
        <w:rPr>
          <w:sz w:val="28"/>
        </w:rPr>
        <w:t xml:space="preserve">проводится </w:t>
      </w:r>
      <w:r w:rsidR="00AD2931">
        <w:rPr>
          <w:sz w:val="28"/>
        </w:rPr>
        <w:t xml:space="preserve">органом, уполномоченным на проведение экспертизы проектов административных регламентов» в Федеральном реестре </w:t>
      </w:r>
      <w:r w:rsidR="00AD2931" w:rsidRPr="00AD2931">
        <w:rPr>
          <w:sz w:val="28"/>
        </w:rPr>
        <w:t>(при наличии технической возможности экспертиза проектов административных регламентов проводится в электронном виде с использованием программно-технических средств Федерального реестра)</w:t>
      </w:r>
      <w:r w:rsidR="00AD2931">
        <w:rPr>
          <w:sz w:val="28"/>
        </w:rPr>
        <w:t>.</w:t>
      </w:r>
    </w:p>
    <w:p w14:paraId="46A95D64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54. Предметом экспертизы являются: </w:t>
      </w:r>
    </w:p>
    <w:p w14:paraId="6A70AEE7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соответствие проектов административных регламентов требованиям пунктов 3 и 6 настоящего Порядка; </w:t>
      </w:r>
    </w:p>
    <w:p w14:paraId="7FF2B698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б) отсутствие в проекте требований об обязательном представлении заявителями документов и (или) информации, которые могут быть получены в рамках межведомственного запроса. </w:t>
      </w:r>
    </w:p>
    <w:p w14:paraId="1D53EDE4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55.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 </w:t>
      </w:r>
    </w:p>
    <w:p w14:paraId="37DA034B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56.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согласования. </w:t>
      </w:r>
    </w:p>
    <w:p w14:paraId="41BD2851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57.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разногласий. </w:t>
      </w:r>
    </w:p>
    <w:p w14:paraId="10C07DA0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58. При наличии в заключени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уполномоченного органа замечаний и предложений к проекту административного регламента орган, предоставляющий услугу, обеспечивает учет таких замечаний и предложений. </w:t>
      </w:r>
    </w:p>
    <w:p w14:paraId="43A02091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При наличии разногласий орган, предоставляющий услугу, вносит в протокол разногласий возражения на замечания уполномоченного органа. </w:t>
      </w:r>
    </w:p>
    <w:p w14:paraId="710E326A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Уполномоченный орган рассматривает возражения, представленные органом, предоставляющим услугу, в срок, не превышающий 5 рабочих дней </w:t>
      </w:r>
      <w:proofErr w:type="gramStart"/>
      <w:r>
        <w:rPr>
          <w:sz w:val="28"/>
        </w:rPr>
        <w:t>с даты внесения</w:t>
      </w:r>
      <w:proofErr w:type="gramEnd"/>
      <w:r>
        <w:rPr>
          <w:sz w:val="28"/>
        </w:rPr>
        <w:t xml:space="preserve"> таких возражений в протокол разногласий. </w:t>
      </w:r>
    </w:p>
    <w:p w14:paraId="48B1013F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 случае несогласия с возражениями, представленными органом, предоставляющим услугу, уполномоченный орган проставляет соответствующую отметку в протоколе разногласий. </w:t>
      </w:r>
    </w:p>
    <w:p w14:paraId="4989A7BA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59. Для урегулирования разногласий по результатам экспертизы уполномоченного органа орган, предоставляющий услугу, совместно с уполномоченным органом организуют проведение согласительного совещания по урегулированию разногласий по проекту административного регламента, включив в состав участников такого совещания своих представителей. </w:t>
      </w:r>
    </w:p>
    <w:p w14:paraId="40F45C3E" w14:textId="77777777" w:rsidR="00C56767" w:rsidRDefault="008A67F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14:paraId="79838FE9" w14:textId="77777777" w:rsidR="00C56767" w:rsidRDefault="00C56767">
      <w:pPr>
        <w:jc w:val="both"/>
        <w:rPr>
          <w:sz w:val="28"/>
        </w:rPr>
      </w:pPr>
    </w:p>
    <w:sectPr w:rsidR="00C56767">
      <w:headerReference w:type="default" r:id="rId8"/>
      <w:headerReference w:type="first" r:id="rId9"/>
      <w:pgSz w:w="11906" w:h="16838"/>
      <w:pgMar w:top="142" w:right="850" w:bottom="879" w:left="1701" w:header="708" w:footer="0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11C48" w14:textId="77777777" w:rsidR="00515A91" w:rsidRDefault="00515A91">
      <w:r>
        <w:separator/>
      </w:r>
    </w:p>
  </w:endnote>
  <w:endnote w:type="continuationSeparator" w:id="0">
    <w:p w14:paraId="77F63B4E" w14:textId="77777777" w:rsidR="00515A91" w:rsidRDefault="0051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0"/>
    <w:family w:val="auto"/>
    <w:pitch w:val="default"/>
    <w:sig w:usb0="A00002EF" w:usb1="5000204B" w:usb2="00000020" w:usb3="00000000" w:csb0="2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0B42C" w14:textId="77777777" w:rsidR="00515A91" w:rsidRDefault="00515A91">
      <w:r>
        <w:separator/>
      </w:r>
    </w:p>
  </w:footnote>
  <w:footnote w:type="continuationSeparator" w:id="0">
    <w:p w14:paraId="0227A9F5" w14:textId="77777777" w:rsidR="00515A91" w:rsidRDefault="00515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B2ED9" w14:textId="6DF9B325" w:rsidR="00C56767" w:rsidRDefault="00AD2398" w:rsidP="00F70E1F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4F27A7" wp14:editId="7804DF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9215" cy="175260"/>
              <wp:effectExtent l="0" t="0" r="0" b="0"/>
              <wp:wrapNone/>
              <wp:docPr id="605190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CED23D" w14:textId="0237F227" w:rsidR="00C56767" w:rsidRDefault="00C56767"/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0;margin-top:0;width:5.45pt;height:13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" filled="f" stroked="f" strokeweight=".5pt">
              <v:path arrowok="t"/>
              <v:textbox style="mso-fit-shape-to-text:t" inset="0,0,0,0">
                <w:txbxContent>
                  <w:p w14:paraId="10CED23D" w14:textId="0237F227" w:rsidR="00C56767" w:rsidRDefault="00C56767"/>
                </w:txbxContent>
              </v:textbox>
              <w10:wrap anchorx="margin"/>
            </v:shape>
          </w:pict>
        </mc:Fallback>
      </mc:AlternateContent>
    </w:r>
  </w:p>
  <w:p w14:paraId="6861394F" w14:textId="77777777" w:rsidR="00C56767" w:rsidRDefault="00C567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23644" w14:textId="7A985321" w:rsidR="00C56767" w:rsidRDefault="00C56767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67"/>
    <w:rsid w:val="E7295E36"/>
    <w:rsid w:val="00057ABC"/>
    <w:rsid w:val="000C7E90"/>
    <w:rsid w:val="0011387C"/>
    <w:rsid w:val="00121024"/>
    <w:rsid w:val="00195D8E"/>
    <w:rsid w:val="001B718E"/>
    <w:rsid w:val="002444A9"/>
    <w:rsid w:val="00251030"/>
    <w:rsid w:val="002A01EA"/>
    <w:rsid w:val="002D1FF4"/>
    <w:rsid w:val="003108B8"/>
    <w:rsid w:val="00320010"/>
    <w:rsid w:val="00352543"/>
    <w:rsid w:val="003A6DD3"/>
    <w:rsid w:val="003E7304"/>
    <w:rsid w:val="00421654"/>
    <w:rsid w:val="004350EC"/>
    <w:rsid w:val="0045237D"/>
    <w:rsid w:val="00456F6F"/>
    <w:rsid w:val="00471734"/>
    <w:rsid w:val="00477513"/>
    <w:rsid w:val="004E7055"/>
    <w:rsid w:val="00515A91"/>
    <w:rsid w:val="005E4FEC"/>
    <w:rsid w:val="006001BA"/>
    <w:rsid w:val="00622917"/>
    <w:rsid w:val="00681412"/>
    <w:rsid w:val="006C4144"/>
    <w:rsid w:val="006E1A83"/>
    <w:rsid w:val="006F681A"/>
    <w:rsid w:val="007250B0"/>
    <w:rsid w:val="0079554C"/>
    <w:rsid w:val="007A4D14"/>
    <w:rsid w:val="008A3475"/>
    <w:rsid w:val="008A67F8"/>
    <w:rsid w:val="008B008E"/>
    <w:rsid w:val="008C0C8D"/>
    <w:rsid w:val="008D4076"/>
    <w:rsid w:val="008F46F5"/>
    <w:rsid w:val="00942E82"/>
    <w:rsid w:val="00955375"/>
    <w:rsid w:val="00967AD6"/>
    <w:rsid w:val="00981748"/>
    <w:rsid w:val="009E444B"/>
    <w:rsid w:val="00A14330"/>
    <w:rsid w:val="00AD2398"/>
    <w:rsid w:val="00AD2931"/>
    <w:rsid w:val="00AE5689"/>
    <w:rsid w:val="00B93DD1"/>
    <w:rsid w:val="00B94963"/>
    <w:rsid w:val="00BD4998"/>
    <w:rsid w:val="00C22636"/>
    <w:rsid w:val="00C43FDB"/>
    <w:rsid w:val="00C56767"/>
    <w:rsid w:val="00C669AD"/>
    <w:rsid w:val="00C70B80"/>
    <w:rsid w:val="00C93D12"/>
    <w:rsid w:val="00D304E4"/>
    <w:rsid w:val="00D514F0"/>
    <w:rsid w:val="00D870F5"/>
    <w:rsid w:val="00DA34FC"/>
    <w:rsid w:val="00DA6BF0"/>
    <w:rsid w:val="00E763D0"/>
    <w:rsid w:val="00EA0995"/>
    <w:rsid w:val="00EA70E4"/>
    <w:rsid w:val="00EB77A0"/>
    <w:rsid w:val="00EC31E2"/>
    <w:rsid w:val="00EF7ACB"/>
    <w:rsid w:val="00F524FA"/>
    <w:rsid w:val="00F70E1F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12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uiPriority w:val="9"/>
    <w:qFormat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qFormat/>
    <w:rPr>
      <w:rFonts w:ascii="Tahoma" w:hAnsi="Tahoma"/>
      <w:sz w:val="16"/>
    </w:rPr>
  </w:style>
  <w:style w:type="paragraph" w:styleId="a5">
    <w:name w:val="caption"/>
    <w:basedOn w:val="a"/>
    <w:next w:val="a"/>
    <w:qFormat/>
    <w:pPr>
      <w:spacing w:before="120" w:after="120"/>
    </w:pPr>
    <w:rPr>
      <w:rFonts w:ascii="PT Astra Serif" w:hAnsi="PT Astra Serif"/>
      <w:i/>
    </w:rPr>
  </w:style>
  <w:style w:type="paragraph" w:styleId="a6">
    <w:name w:val="annotation text"/>
    <w:basedOn w:val="a"/>
    <w:qFormat/>
    <w:rPr>
      <w:sz w:val="20"/>
    </w:rPr>
  </w:style>
  <w:style w:type="paragraph" w:styleId="10">
    <w:name w:val="index 1"/>
    <w:basedOn w:val="a"/>
    <w:next w:val="a"/>
    <w:qFormat/>
  </w:style>
  <w:style w:type="paragraph" w:styleId="a7">
    <w:name w:val="annotation subject"/>
    <w:basedOn w:val="a6"/>
    <w:next w:val="a6"/>
    <w:qFormat/>
    <w:rPr>
      <w:b/>
    </w:rPr>
  </w:style>
  <w:style w:type="paragraph" w:styleId="8">
    <w:name w:val="toc 8"/>
    <w:next w:val="a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index heading"/>
    <w:basedOn w:val="a"/>
    <w:next w:val="10"/>
    <w:qFormat/>
    <w:rPr>
      <w:rFonts w:ascii="PT Astra Serif" w:hAnsi="PT Astra Serif"/>
    </w:rPr>
  </w:style>
  <w:style w:type="paragraph" w:styleId="11">
    <w:name w:val="toc 1"/>
    <w:next w:val="a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b">
    <w:name w:val="Title"/>
    <w:next w:val="a9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styleId="ad">
    <w:name w:val="List"/>
    <w:basedOn w:val="a9"/>
    <w:qFormat/>
    <w:rPr>
      <w:rFonts w:ascii="PT Astra Serif" w:hAnsi="PT Astra Serif"/>
    </w:rPr>
  </w:style>
  <w:style w:type="paragraph" w:styleId="ae">
    <w:name w:val="Normal (Web)"/>
    <w:basedOn w:val="a"/>
    <w:qFormat/>
  </w:style>
  <w:style w:type="paragraph" w:styleId="21">
    <w:name w:val="Body Text Indent 2"/>
    <w:basedOn w:val="a"/>
    <w:qFormat/>
    <w:pPr>
      <w:tabs>
        <w:tab w:val="left" w:pos="0"/>
      </w:tabs>
      <w:ind w:firstLine="900"/>
      <w:jc w:val="both"/>
    </w:pPr>
    <w:rPr>
      <w:sz w:val="28"/>
    </w:rPr>
  </w:style>
  <w:style w:type="paragraph" w:styleId="af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customStyle="1" w:styleId="210">
    <w:name w:val="Основной текст с отступом 21"/>
    <w:link w:val="211"/>
    <w:qFormat/>
    <w:rPr>
      <w:color w:val="000000"/>
      <w:sz w:val="28"/>
    </w:rPr>
  </w:style>
  <w:style w:type="character" w:customStyle="1" w:styleId="211">
    <w:name w:val="Основной текст с отступом 211"/>
    <w:link w:val="210"/>
    <w:qFormat/>
    <w:rPr>
      <w:rFonts w:ascii="Times New Roman" w:hAnsi="Times New Roman"/>
      <w:color w:val="000000"/>
      <w:sz w:val="28"/>
    </w:rPr>
  </w:style>
  <w:style w:type="paragraph" w:customStyle="1" w:styleId="Contents3">
    <w:name w:val="Contents 3"/>
    <w:link w:val="Contents31"/>
    <w:qFormat/>
    <w:rPr>
      <w:rFonts w:ascii="XO Thames" w:hAnsi="XO Thames"/>
      <w:color w:val="000000"/>
      <w:sz w:val="28"/>
    </w:rPr>
  </w:style>
  <w:style w:type="character" w:customStyle="1" w:styleId="Contents31">
    <w:name w:val="Contents 31"/>
    <w:link w:val="Contents3"/>
    <w:qFormat/>
    <w:rPr>
      <w:rFonts w:ascii="XO Thames" w:hAnsi="XO Thames"/>
      <w:color w:val="000000"/>
      <w:sz w:val="28"/>
    </w:rPr>
  </w:style>
  <w:style w:type="paragraph" w:customStyle="1" w:styleId="af0">
    <w:name w:val="Верхний и нижний колонтитулы"/>
    <w:link w:val="12"/>
    <w:qFormat/>
    <w:pPr>
      <w:jc w:val="both"/>
    </w:pPr>
    <w:rPr>
      <w:rFonts w:ascii="XO Thames" w:hAnsi="XO Thames"/>
      <w:color w:val="000000"/>
    </w:rPr>
  </w:style>
  <w:style w:type="character" w:customStyle="1" w:styleId="12">
    <w:name w:val="Верхний и нижний колонтитулы1"/>
    <w:link w:val="af0"/>
    <w:qFormat/>
    <w:rPr>
      <w:rFonts w:ascii="XO Thames" w:hAnsi="XO Thames"/>
      <w:color w:val="000000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Contents4">
    <w:name w:val="Contents 4"/>
    <w:link w:val="Contents41"/>
    <w:qFormat/>
    <w:rPr>
      <w:rFonts w:ascii="XO Thames" w:hAnsi="XO Thames"/>
      <w:color w:val="000000"/>
      <w:sz w:val="28"/>
    </w:rPr>
  </w:style>
  <w:style w:type="character" w:customStyle="1" w:styleId="Contents41">
    <w:name w:val="Contents 41"/>
    <w:link w:val="Contents4"/>
    <w:qFormat/>
    <w:rPr>
      <w:rFonts w:ascii="XO Thames" w:hAnsi="XO Thames"/>
      <w:color w:val="000000"/>
      <w:sz w:val="28"/>
    </w:rPr>
  </w:style>
  <w:style w:type="paragraph" w:customStyle="1" w:styleId="13">
    <w:name w:val="Обычный1"/>
    <w:link w:val="112"/>
    <w:qFormat/>
    <w:rPr>
      <w:color w:val="000000"/>
      <w:sz w:val="24"/>
    </w:rPr>
  </w:style>
  <w:style w:type="character" w:customStyle="1" w:styleId="112">
    <w:name w:val="Обычный112"/>
    <w:link w:val="13"/>
    <w:qFormat/>
    <w:rPr>
      <w:sz w:val="24"/>
    </w:rPr>
  </w:style>
  <w:style w:type="paragraph" w:customStyle="1" w:styleId="22">
    <w:name w:val="Основной шрифт абзаца2"/>
    <w:link w:val="212"/>
    <w:qFormat/>
    <w:rPr>
      <w:color w:val="000000"/>
    </w:rPr>
  </w:style>
  <w:style w:type="character" w:customStyle="1" w:styleId="212">
    <w:name w:val="Основной шрифт абзаца21"/>
    <w:link w:val="22"/>
    <w:qFormat/>
    <w:rPr>
      <w:rFonts w:ascii="Times New Roman" w:hAnsi="Times New Roman"/>
      <w:color w:val="000000"/>
    </w:rPr>
  </w:style>
  <w:style w:type="paragraph" w:customStyle="1" w:styleId="31">
    <w:name w:val="Основной шрифт абзаца3"/>
    <w:link w:val="310"/>
    <w:qFormat/>
    <w:rPr>
      <w:color w:val="000000"/>
    </w:rPr>
  </w:style>
  <w:style w:type="character" w:customStyle="1" w:styleId="310">
    <w:name w:val="Основной шрифт абзаца31"/>
    <w:link w:val="31"/>
    <w:qFormat/>
    <w:rPr>
      <w:rFonts w:ascii="Times New Roman" w:hAnsi="Times New Roman"/>
      <w:color w:val="000000"/>
    </w:rPr>
  </w:style>
  <w:style w:type="paragraph" w:customStyle="1" w:styleId="23">
    <w:name w:val="Гиперссылка2"/>
    <w:link w:val="2120"/>
    <w:qFormat/>
    <w:rPr>
      <w:color w:val="0000FF"/>
      <w:u w:val="single"/>
    </w:rPr>
  </w:style>
  <w:style w:type="character" w:customStyle="1" w:styleId="2120">
    <w:name w:val="Гиперссылка212"/>
    <w:link w:val="23"/>
    <w:qFormat/>
    <w:rPr>
      <w:rFonts w:ascii="Times New Roman" w:hAnsi="Times New Roman"/>
      <w:color w:val="0000FF"/>
      <w:u w:val="single"/>
    </w:rPr>
  </w:style>
  <w:style w:type="paragraph" w:customStyle="1" w:styleId="af2">
    <w:name w:val="Заголовок таблицы"/>
    <w:basedOn w:val="af3"/>
    <w:link w:val="14"/>
    <w:qFormat/>
    <w:pPr>
      <w:jc w:val="center"/>
    </w:pPr>
    <w:rPr>
      <w:b/>
    </w:rPr>
  </w:style>
  <w:style w:type="paragraph" w:customStyle="1" w:styleId="af3">
    <w:name w:val="Содержимое таблицы"/>
    <w:basedOn w:val="a"/>
    <w:link w:val="15"/>
    <w:qFormat/>
    <w:pPr>
      <w:widowControl w:val="0"/>
    </w:pPr>
  </w:style>
  <w:style w:type="character" w:customStyle="1" w:styleId="14">
    <w:name w:val="Заголовок таблицы1"/>
    <w:basedOn w:val="15"/>
    <w:link w:val="af2"/>
    <w:qFormat/>
    <w:rPr>
      <w:b/>
    </w:rPr>
  </w:style>
  <w:style w:type="character" w:customStyle="1" w:styleId="15">
    <w:name w:val="Содержимое таблицы1"/>
    <w:link w:val="af3"/>
    <w:qFormat/>
  </w:style>
  <w:style w:type="paragraph" w:customStyle="1" w:styleId="41">
    <w:name w:val="Заголовок 41"/>
    <w:link w:val="411"/>
    <w:qFormat/>
    <w:rPr>
      <w:b/>
      <w:color w:val="000000"/>
      <w:sz w:val="28"/>
    </w:rPr>
  </w:style>
  <w:style w:type="character" w:customStyle="1" w:styleId="411">
    <w:name w:val="Заголовок 411"/>
    <w:link w:val="41"/>
    <w:qFormat/>
    <w:rPr>
      <w:rFonts w:ascii="Times New Roman" w:hAnsi="Times New Roman"/>
      <w:b/>
      <w:color w:val="000000"/>
      <w:sz w:val="28"/>
    </w:rPr>
  </w:style>
  <w:style w:type="paragraph" w:customStyle="1" w:styleId="Contents2">
    <w:name w:val="Contents 2"/>
    <w:link w:val="Contents21"/>
    <w:qFormat/>
    <w:rPr>
      <w:rFonts w:ascii="XO Thames" w:hAnsi="XO Thames"/>
      <w:color w:val="000000"/>
      <w:sz w:val="28"/>
    </w:rPr>
  </w:style>
  <w:style w:type="character" w:customStyle="1" w:styleId="Contents21">
    <w:name w:val="Contents 21"/>
    <w:link w:val="Contents2"/>
    <w:qFormat/>
    <w:rPr>
      <w:rFonts w:ascii="XO Thames" w:hAnsi="XO Thames"/>
      <w:color w:val="000000"/>
      <w:sz w:val="28"/>
    </w:rPr>
  </w:style>
  <w:style w:type="paragraph" w:customStyle="1" w:styleId="16">
    <w:name w:val="Знак примечания1"/>
    <w:basedOn w:val="22"/>
    <w:link w:val="110"/>
    <w:qFormat/>
    <w:rPr>
      <w:sz w:val="16"/>
    </w:rPr>
  </w:style>
  <w:style w:type="character" w:customStyle="1" w:styleId="110">
    <w:name w:val="Знак примечания11"/>
    <w:basedOn w:val="212"/>
    <w:link w:val="16"/>
    <w:qFormat/>
    <w:rPr>
      <w:rFonts w:ascii="Times New Roman" w:hAnsi="Times New Roman"/>
      <w:color w:val="000000"/>
      <w:sz w:val="16"/>
    </w:rPr>
  </w:style>
  <w:style w:type="paragraph" w:customStyle="1" w:styleId="17">
    <w:name w:val="Нижний колонтитул1"/>
    <w:link w:val="111"/>
    <w:qFormat/>
    <w:rPr>
      <w:color w:val="000000"/>
    </w:rPr>
  </w:style>
  <w:style w:type="character" w:customStyle="1" w:styleId="111">
    <w:name w:val="Нижний колонтитул11"/>
    <w:link w:val="17"/>
    <w:qFormat/>
    <w:rPr>
      <w:rFonts w:ascii="Times New Roman" w:hAnsi="Times New Roman"/>
      <w:color w:val="000000"/>
    </w:rPr>
  </w:style>
  <w:style w:type="paragraph" w:customStyle="1" w:styleId="18">
    <w:name w:val="Подзаголовок1"/>
    <w:link w:val="113"/>
    <w:qFormat/>
    <w:rPr>
      <w:rFonts w:ascii="XO Thames" w:hAnsi="XO Thames"/>
      <w:i/>
      <w:color w:val="000000"/>
      <w:sz w:val="24"/>
    </w:rPr>
  </w:style>
  <w:style w:type="character" w:customStyle="1" w:styleId="113">
    <w:name w:val="Подзаголовок11"/>
    <w:link w:val="18"/>
    <w:qFormat/>
    <w:rPr>
      <w:rFonts w:ascii="XO Thames" w:hAnsi="XO Thames"/>
      <w:i/>
      <w:color w:val="000000"/>
      <w:sz w:val="24"/>
    </w:rPr>
  </w:style>
  <w:style w:type="paragraph" w:customStyle="1" w:styleId="Contents6">
    <w:name w:val="Contents 6"/>
    <w:link w:val="Contents61"/>
    <w:qFormat/>
    <w:rPr>
      <w:rFonts w:ascii="XO Thames" w:hAnsi="XO Thames"/>
      <w:color w:val="000000"/>
      <w:sz w:val="28"/>
    </w:rPr>
  </w:style>
  <w:style w:type="character" w:customStyle="1" w:styleId="Contents61">
    <w:name w:val="Contents 61"/>
    <w:link w:val="Contents6"/>
    <w:qFormat/>
    <w:rPr>
      <w:rFonts w:ascii="XO Thames" w:hAnsi="XO Thames"/>
      <w:color w:val="000000"/>
      <w:sz w:val="28"/>
    </w:rPr>
  </w:style>
  <w:style w:type="paragraph" w:customStyle="1" w:styleId="Contents7">
    <w:name w:val="Contents 7"/>
    <w:link w:val="Contents71"/>
    <w:qFormat/>
    <w:rPr>
      <w:rFonts w:ascii="XO Thames" w:hAnsi="XO Thames"/>
      <w:color w:val="000000"/>
      <w:sz w:val="28"/>
    </w:rPr>
  </w:style>
  <w:style w:type="character" w:customStyle="1" w:styleId="Contents71">
    <w:name w:val="Contents 71"/>
    <w:link w:val="Contents7"/>
    <w:qFormat/>
    <w:rPr>
      <w:rFonts w:ascii="XO Thames" w:hAnsi="XO Thames"/>
      <w:color w:val="000000"/>
      <w:sz w:val="28"/>
    </w:rPr>
  </w:style>
  <w:style w:type="paragraph" w:customStyle="1" w:styleId="19">
    <w:name w:val="Заголовок1"/>
    <w:link w:val="114"/>
    <w:qFormat/>
    <w:rPr>
      <w:rFonts w:ascii="XO Thames" w:hAnsi="XO Thames"/>
      <w:b/>
      <w:caps/>
      <w:color w:val="000000"/>
      <w:sz w:val="40"/>
    </w:rPr>
  </w:style>
  <w:style w:type="character" w:customStyle="1" w:styleId="114">
    <w:name w:val="Заголовок11"/>
    <w:link w:val="19"/>
    <w:qFormat/>
    <w:rPr>
      <w:rFonts w:ascii="XO Thames" w:hAnsi="XO Thames"/>
      <w:b/>
      <w:caps/>
      <w:color w:val="000000"/>
      <w:sz w:val="40"/>
    </w:rPr>
  </w:style>
  <w:style w:type="paragraph" w:customStyle="1" w:styleId="213">
    <w:name w:val="Заголовок 21"/>
    <w:link w:val="2110"/>
    <w:qFormat/>
    <w:rPr>
      <w:rFonts w:ascii="XO Thames" w:hAnsi="XO Thames"/>
      <w:b/>
      <w:color w:val="000000"/>
      <w:sz w:val="28"/>
    </w:rPr>
  </w:style>
  <w:style w:type="character" w:customStyle="1" w:styleId="2110">
    <w:name w:val="Заголовок 211"/>
    <w:link w:val="213"/>
    <w:qFormat/>
    <w:rPr>
      <w:rFonts w:ascii="XO Thames" w:hAnsi="XO Thames"/>
      <w:b/>
      <w:color w:val="000000"/>
      <w:sz w:val="28"/>
    </w:rPr>
  </w:style>
  <w:style w:type="paragraph" w:customStyle="1" w:styleId="1110">
    <w:name w:val="Обычный111"/>
    <w:link w:val="115"/>
    <w:qFormat/>
    <w:rPr>
      <w:color w:val="000000"/>
      <w:sz w:val="24"/>
    </w:rPr>
  </w:style>
  <w:style w:type="character" w:customStyle="1" w:styleId="115">
    <w:name w:val="Обычный11"/>
    <w:link w:val="1110"/>
    <w:qFormat/>
    <w:rPr>
      <w:rFonts w:ascii="Times New Roman" w:hAnsi="Times New Roman"/>
      <w:color w:val="000000"/>
      <w:sz w:val="24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color w:val="000000"/>
      <w:sz w:val="22"/>
    </w:rPr>
  </w:style>
  <w:style w:type="paragraph" w:customStyle="1" w:styleId="2111">
    <w:name w:val="Гиперссылка211"/>
    <w:link w:val="214"/>
    <w:qFormat/>
    <w:rPr>
      <w:color w:val="0000FF"/>
      <w:u w:val="single"/>
    </w:rPr>
  </w:style>
  <w:style w:type="character" w:customStyle="1" w:styleId="214">
    <w:name w:val="Гиперссылка21"/>
    <w:link w:val="2111"/>
    <w:qFormat/>
    <w:rPr>
      <w:rFonts w:ascii="Times New Roman" w:hAnsi="Times New Roman"/>
      <w:color w:val="0000FF"/>
      <w:u w:val="single"/>
    </w:rPr>
  </w:style>
  <w:style w:type="paragraph" w:customStyle="1" w:styleId="HeaderandFooter">
    <w:name w:val="Header and Footer"/>
    <w:link w:val="HeaderandFooter1"/>
    <w:qFormat/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color w:val="000000"/>
    </w:rPr>
  </w:style>
  <w:style w:type="paragraph" w:customStyle="1" w:styleId="1a">
    <w:name w:val="Верхний колонтитул1"/>
    <w:link w:val="116"/>
    <w:qFormat/>
    <w:rPr>
      <w:color w:val="000000"/>
    </w:rPr>
  </w:style>
  <w:style w:type="character" w:customStyle="1" w:styleId="116">
    <w:name w:val="Верхний колонтитул11"/>
    <w:link w:val="1a"/>
    <w:qFormat/>
    <w:rPr>
      <w:rFonts w:ascii="Times New Roman" w:hAnsi="Times New Roman"/>
      <w:color w:val="000000"/>
    </w:rPr>
  </w:style>
  <w:style w:type="paragraph" w:customStyle="1" w:styleId="Contents9">
    <w:name w:val="Contents 9"/>
    <w:link w:val="Contents91"/>
    <w:qFormat/>
    <w:rPr>
      <w:rFonts w:ascii="XO Thames" w:hAnsi="XO Thames"/>
      <w:color w:val="000000"/>
      <w:sz w:val="28"/>
    </w:rPr>
  </w:style>
  <w:style w:type="character" w:customStyle="1" w:styleId="Contents91">
    <w:name w:val="Contents 91"/>
    <w:link w:val="Contents9"/>
    <w:qFormat/>
    <w:rPr>
      <w:rFonts w:ascii="XO Thames" w:hAnsi="XO Thames"/>
      <w:color w:val="000000"/>
      <w:sz w:val="28"/>
    </w:rPr>
  </w:style>
  <w:style w:type="paragraph" w:customStyle="1" w:styleId="1b">
    <w:name w:val="Гиперссылка1"/>
    <w:link w:val="117"/>
    <w:qFormat/>
    <w:rPr>
      <w:color w:val="0000FF"/>
      <w:u w:val="single"/>
    </w:rPr>
  </w:style>
  <w:style w:type="character" w:customStyle="1" w:styleId="117">
    <w:name w:val="Гиперссылка11"/>
    <w:link w:val="1b"/>
    <w:qFormat/>
    <w:rPr>
      <w:rFonts w:ascii="Times New Roman" w:hAnsi="Times New Roman"/>
      <w:color w:val="0000FF"/>
      <w:u w:val="single"/>
    </w:rPr>
  </w:style>
  <w:style w:type="paragraph" w:customStyle="1" w:styleId="Contents8">
    <w:name w:val="Contents 8"/>
    <w:link w:val="Contents81"/>
    <w:qFormat/>
    <w:rPr>
      <w:rFonts w:ascii="XO Thames" w:hAnsi="XO Thames"/>
      <w:color w:val="000000"/>
      <w:sz w:val="28"/>
    </w:rPr>
  </w:style>
  <w:style w:type="character" w:customStyle="1" w:styleId="Contents81">
    <w:name w:val="Contents 81"/>
    <w:link w:val="Contents8"/>
    <w:qFormat/>
    <w:rPr>
      <w:rFonts w:ascii="XO Thames" w:hAnsi="XO Thames"/>
      <w:color w:val="000000"/>
      <w:sz w:val="28"/>
    </w:rPr>
  </w:style>
  <w:style w:type="paragraph" w:customStyle="1" w:styleId="311">
    <w:name w:val="Заголовок 31"/>
    <w:link w:val="3110"/>
    <w:qFormat/>
    <w:rPr>
      <w:rFonts w:ascii="XO Thames" w:hAnsi="XO Thames"/>
      <w:b/>
      <w:color w:val="000000"/>
      <w:sz w:val="26"/>
    </w:rPr>
  </w:style>
  <w:style w:type="character" w:customStyle="1" w:styleId="3110">
    <w:name w:val="Заголовок 311"/>
    <w:link w:val="311"/>
    <w:qFormat/>
    <w:rPr>
      <w:rFonts w:ascii="XO Thames" w:hAnsi="XO Thames"/>
      <w:b/>
      <w:color w:val="000000"/>
      <w:sz w:val="26"/>
    </w:rPr>
  </w:style>
  <w:style w:type="paragraph" w:customStyle="1" w:styleId="51">
    <w:name w:val="Заголовок 51"/>
    <w:link w:val="511"/>
    <w:qFormat/>
    <w:rPr>
      <w:b/>
      <w:color w:val="000000"/>
      <w:sz w:val="28"/>
    </w:rPr>
  </w:style>
  <w:style w:type="character" w:customStyle="1" w:styleId="511">
    <w:name w:val="Заголовок 511"/>
    <w:link w:val="51"/>
    <w:qFormat/>
    <w:rPr>
      <w:rFonts w:ascii="Times New Roman" w:hAnsi="Times New Roman"/>
      <w:b/>
      <w:color w:val="000000"/>
      <w:sz w:val="28"/>
    </w:rPr>
  </w:style>
  <w:style w:type="paragraph" w:customStyle="1" w:styleId="af4">
    <w:name w:val="Содержимое врезки"/>
    <w:basedOn w:val="a"/>
    <w:link w:val="1c"/>
    <w:qFormat/>
  </w:style>
  <w:style w:type="character" w:customStyle="1" w:styleId="1c">
    <w:name w:val="Содержимое врезки1"/>
    <w:link w:val="af4"/>
    <w:qFormat/>
  </w:style>
  <w:style w:type="paragraph" w:customStyle="1" w:styleId="Contents1">
    <w:name w:val="Contents 1"/>
    <w:link w:val="Contents11"/>
    <w:qFormat/>
    <w:rPr>
      <w:rFonts w:ascii="XO Thames" w:hAnsi="XO Thames"/>
      <w:b/>
      <w:color w:val="000000"/>
      <w:sz w:val="28"/>
    </w:rPr>
  </w:style>
  <w:style w:type="character" w:customStyle="1" w:styleId="Contents11">
    <w:name w:val="Contents 11"/>
    <w:link w:val="Contents1"/>
    <w:qFormat/>
    <w:rPr>
      <w:rFonts w:ascii="XO Thames" w:hAnsi="XO Thames"/>
      <w:b/>
      <w:color w:val="000000"/>
      <w:sz w:val="28"/>
    </w:rPr>
  </w:style>
  <w:style w:type="paragraph" w:customStyle="1" w:styleId="Contents5">
    <w:name w:val="Contents 5"/>
    <w:link w:val="Contents51"/>
    <w:qFormat/>
    <w:rPr>
      <w:rFonts w:ascii="XO Thames" w:hAnsi="XO Thames"/>
      <w:color w:val="000000"/>
      <w:sz w:val="28"/>
    </w:rPr>
  </w:style>
  <w:style w:type="character" w:customStyle="1" w:styleId="Contents51">
    <w:name w:val="Contents 51"/>
    <w:link w:val="Contents5"/>
    <w:qFormat/>
    <w:rPr>
      <w:rFonts w:ascii="XO Thames" w:hAnsi="XO Thames"/>
      <w:color w:val="000000"/>
      <w:sz w:val="28"/>
    </w:rPr>
  </w:style>
  <w:style w:type="paragraph" w:customStyle="1" w:styleId="1d">
    <w:name w:val="Основной шрифт абзаца1"/>
    <w:link w:val="118"/>
    <w:qFormat/>
    <w:rPr>
      <w:color w:val="000000"/>
    </w:rPr>
  </w:style>
  <w:style w:type="character" w:customStyle="1" w:styleId="118">
    <w:name w:val="Основной шрифт абзаца11"/>
    <w:link w:val="1d"/>
    <w:qFormat/>
    <w:rPr>
      <w:rFonts w:ascii="Times New Roman" w:hAnsi="Times New Roman"/>
      <w:color w:val="000000"/>
    </w:rPr>
  </w:style>
  <w:style w:type="paragraph" w:customStyle="1" w:styleId="Footnote2">
    <w:name w:val="Footnote2"/>
    <w:link w:val="Footnote21"/>
    <w:qFormat/>
    <w:rPr>
      <w:rFonts w:ascii="XO Thames" w:hAnsi="XO Thames"/>
      <w:color w:val="000000"/>
      <w:sz w:val="22"/>
    </w:rPr>
  </w:style>
  <w:style w:type="character" w:customStyle="1" w:styleId="Footnote21">
    <w:name w:val="Footnote21"/>
    <w:link w:val="Footnote2"/>
    <w:qFormat/>
    <w:rPr>
      <w:rFonts w:ascii="XO Thames" w:hAnsi="XO Thames"/>
      <w:color w:val="000000"/>
      <w:sz w:val="22"/>
    </w:rPr>
  </w:style>
  <w:style w:type="paragraph" w:customStyle="1" w:styleId="-">
    <w:name w:val="Интернет-ссылка"/>
    <w:link w:val="-1"/>
    <w:qFormat/>
    <w:rPr>
      <w:color w:val="0000FF"/>
      <w:u w:val="single"/>
    </w:rPr>
  </w:style>
  <w:style w:type="character" w:customStyle="1" w:styleId="-1">
    <w:name w:val="Интернет-ссылка1"/>
    <w:link w:val="-"/>
    <w:qFormat/>
    <w:rPr>
      <w:rFonts w:ascii="Times New Roman" w:hAnsi="Times New Roman"/>
      <w:color w:val="0000FF"/>
      <w:u w:val="single"/>
    </w:rPr>
  </w:style>
  <w:style w:type="paragraph" w:customStyle="1" w:styleId="119">
    <w:name w:val="Заголовок 11"/>
    <w:link w:val="1111"/>
    <w:qFormat/>
    <w:rPr>
      <w:rFonts w:ascii="XO Thames" w:hAnsi="XO Thames"/>
      <w:b/>
      <w:color w:val="000000"/>
      <w:sz w:val="32"/>
    </w:rPr>
  </w:style>
  <w:style w:type="character" w:customStyle="1" w:styleId="1111">
    <w:name w:val="Заголовок 111"/>
    <w:link w:val="119"/>
    <w:qFormat/>
    <w:rPr>
      <w:rFonts w:ascii="XO Thames" w:hAnsi="XO Thames"/>
      <w:b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uiPriority w:val="9"/>
    <w:qFormat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qFormat/>
    <w:rPr>
      <w:rFonts w:ascii="Tahoma" w:hAnsi="Tahoma"/>
      <w:sz w:val="16"/>
    </w:rPr>
  </w:style>
  <w:style w:type="paragraph" w:styleId="a5">
    <w:name w:val="caption"/>
    <w:basedOn w:val="a"/>
    <w:next w:val="a"/>
    <w:qFormat/>
    <w:pPr>
      <w:spacing w:before="120" w:after="120"/>
    </w:pPr>
    <w:rPr>
      <w:rFonts w:ascii="PT Astra Serif" w:hAnsi="PT Astra Serif"/>
      <w:i/>
    </w:rPr>
  </w:style>
  <w:style w:type="paragraph" w:styleId="a6">
    <w:name w:val="annotation text"/>
    <w:basedOn w:val="a"/>
    <w:qFormat/>
    <w:rPr>
      <w:sz w:val="20"/>
    </w:rPr>
  </w:style>
  <w:style w:type="paragraph" w:styleId="10">
    <w:name w:val="index 1"/>
    <w:basedOn w:val="a"/>
    <w:next w:val="a"/>
    <w:qFormat/>
  </w:style>
  <w:style w:type="paragraph" w:styleId="a7">
    <w:name w:val="annotation subject"/>
    <w:basedOn w:val="a6"/>
    <w:next w:val="a6"/>
    <w:qFormat/>
    <w:rPr>
      <w:b/>
    </w:rPr>
  </w:style>
  <w:style w:type="paragraph" w:styleId="8">
    <w:name w:val="toc 8"/>
    <w:next w:val="a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index heading"/>
    <w:basedOn w:val="a"/>
    <w:next w:val="10"/>
    <w:qFormat/>
    <w:rPr>
      <w:rFonts w:ascii="PT Astra Serif" w:hAnsi="PT Astra Serif"/>
    </w:rPr>
  </w:style>
  <w:style w:type="paragraph" w:styleId="11">
    <w:name w:val="toc 1"/>
    <w:next w:val="a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b">
    <w:name w:val="Title"/>
    <w:next w:val="a9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styleId="ad">
    <w:name w:val="List"/>
    <w:basedOn w:val="a9"/>
    <w:qFormat/>
    <w:rPr>
      <w:rFonts w:ascii="PT Astra Serif" w:hAnsi="PT Astra Serif"/>
    </w:rPr>
  </w:style>
  <w:style w:type="paragraph" w:styleId="ae">
    <w:name w:val="Normal (Web)"/>
    <w:basedOn w:val="a"/>
    <w:qFormat/>
  </w:style>
  <w:style w:type="paragraph" w:styleId="21">
    <w:name w:val="Body Text Indent 2"/>
    <w:basedOn w:val="a"/>
    <w:qFormat/>
    <w:pPr>
      <w:tabs>
        <w:tab w:val="left" w:pos="0"/>
      </w:tabs>
      <w:ind w:firstLine="900"/>
      <w:jc w:val="both"/>
    </w:pPr>
    <w:rPr>
      <w:sz w:val="28"/>
    </w:rPr>
  </w:style>
  <w:style w:type="paragraph" w:styleId="af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customStyle="1" w:styleId="210">
    <w:name w:val="Основной текст с отступом 21"/>
    <w:link w:val="211"/>
    <w:qFormat/>
    <w:rPr>
      <w:color w:val="000000"/>
      <w:sz w:val="28"/>
    </w:rPr>
  </w:style>
  <w:style w:type="character" w:customStyle="1" w:styleId="211">
    <w:name w:val="Основной текст с отступом 211"/>
    <w:link w:val="210"/>
    <w:qFormat/>
    <w:rPr>
      <w:rFonts w:ascii="Times New Roman" w:hAnsi="Times New Roman"/>
      <w:color w:val="000000"/>
      <w:sz w:val="28"/>
    </w:rPr>
  </w:style>
  <w:style w:type="paragraph" w:customStyle="1" w:styleId="Contents3">
    <w:name w:val="Contents 3"/>
    <w:link w:val="Contents31"/>
    <w:qFormat/>
    <w:rPr>
      <w:rFonts w:ascii="XO Thames" w:hAnsi="XO Thames"/>
      <w:color w:val="000000"/>
      <w:sz w:val="28"/>
    </w:rPr>
  </w:style>
  <w:style w:type="character" w:customStyle="1" w:styleId="Contents31">
    <w:name w:val="Contents 31"/>
    <w:link w:val="Contents3"/>
    <w:qFormat/>
    <w:rPr>
      <w:rFonts w:ascii="XO Thames" w:hAnsi="XO Thames"/>
      <w:color w:val="000000"/>
      <w:sz w:val="28"/>
    </w:rPr>
  </w:style>
  <w:style w:type="paragraph" w:customStyle="1" w:styleId="af0">
    <w:name w:val="Верхний и нижний колонтитулы"/>
    <w:link w:val="12"/>
    <w:qFormat/>
    <w:pPr>
      <w:jc w:val="both"/>
    </w:pPr>
    <w:rPr>
      <w:rFonts w:ascii="XO Thames" w:hAnsi="XO Thames"/>
      <w:color w:val="000000"/>
    </w:rPr>
  </w:style>
  <w:style w:type="character" w:customStyle="1" w:styleId="12">
    <w:name w:val="Верхний и нижний колонтитулы1"/>
    <w:link w:val="af0"/>
    <w:qFormat/>
    <w:rPr>
      <w:rFonts w:ascii="XO Thames" w:hAnsi="XO Thames"/>
      <w:color w:val="000000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Contents4">
    <w:name w:val="Contents 4"/>
    <w:link w:val="Contents41"/>
    <w:qFormat/>
    <w:rPr>
      <w:rFonts w:ascii="XO Thames" w:hAnsi="XO Thames"/>
      <w:color w:val="000000"/>
      <w:sz w:val="28"/>
    </w:rPr>
  </w:style>
  <w:style w:type="character" w:customStyle="1" w:styleId="Contents41">
    <w:name w:val="Contents 41"/>
    <w:link w:val="Contents4"/>
    <w:qFormat/>
    <w:rPr>
      <w:rFonts w:ascii="XO Thames" w:hAnsi="XO Thames"/>
      <w:color w:val="000000"/>
      <w:sz w:val="28"/>
    </w:rPr>
  </w:style>
  <w:style w:type="paragraph" w:customStyle="1" w:styleId="13">
    <w:name w:val="Обычный1"/>
    <w:link w:val="112"/>
    <w:qFormat/>
    <w:rPr>
      <w:color w:val="000000"/>
      <w:sz w:val="24"/>
    </w:rPr>
  </w:style>
  <w:style w:type="character" w:customStyle="1" w:styleId="112">
    <w:name w:val="Обычный112"/>
    <w:link w:val="13"/>
    <w:qFormat/>
    <w:rPr>
      <w:sz w:val="24"/>
    </w:rPr>
  </w:style>
  <w:style w:type="paragraph" w:customStyle="1" w:styleId="22">
    <w:name w:val="Основной шрифт абзаца2"/>
    <w:link w:val="212"/>
    <w:qFormat/>
    <w:rPr>
      <w:color w:val="000000"/>
    </w:rPr>
  </w:style>
  <w:style w:type="character" w:customStyle="1" w:styleId="212">
    <w:name w:val="Основной шрифт абзаца21"/>
    <w:link w:val="22"/>
    <w:qFormat/>
    <w:rPr>
      <w:rFonts w:ascii="Times New Roman" w:hAnsi="Times New Roman"/>
      <w:color w:val="000000"/>
    </w:rPr>
  </w:style>
  <w:style w:type="paragraph" w:customStyle="1" w:styleId="31">
    <w:name w:val="Основной шрифт абзаца3"/>
    <w:link w:val="310"/>
    <w:qFormat/>
    <w:rPr>
      <w:color w:val="000000"/>
    </w:rPr>
  </w:style>
  <w:style w:type="character" w:customStyle="1" w:styleId="310">
    <w:name w:val="Основной шрифт абзаца31"/>
    <w:link w:val="31"/>
    <w:qFormat/>
    <w:rPr>
      <w:rFonts w:ascii="Times New Roman" w:hAnsi="Times New Roman"/>
      <w:color w:val="000000"/>
    </w:rPr>
  </w:style>
  <w:style w:type="paragraph" w:customStyle="1" w:styleId="23">
    <w:name w:val="Гиперссылка2"/>
    <w:link w:val="2120"/>
    <w:qFormat/>
    <w:rPr>
      <w:color w:val="0000FF"/>
      <w:u w:val="single"/>
    </w:rPr>
  </w:style>
  <w:style w:type="character" w:customStyle="1" w:styleId="2120">
    <w:name w:val="Гиперссылка212"/>
    <w:link w:val="23"/>
    <w:qFormat/>
    <w:rPr>
      <w:rFonts w:ascii="Times New Roman" w:hAnsi="Times New Roman"/>
      <w:color w:val="0000FF"/>
      <w:u w:val="single"/>
    </w:rPr>
  </w:style>
  <w:style w:type="paragraph" w:customStyle="1" w:styleId="af2">
    <w:name w:val="Заголовок таблицы"/>
    <w:basedOn w:val="af3"/>
    <w:link w:val="14"/>
    <w:qFormat/>
    <w:pPr>
      <w:jc w:val="center"/>
    </w:pPr>
    <w:rPr>
      <w:b/>
    </w:rPr>
  </w:style>
  <w:style w:type="paragraph" w:customStyle="1" w:styleId="af3">
    <w:name w:val="Содержимое таблицы"/>
    <w:basedOn w:val="a"/>
    <w:link w:val="15"/>
    <w:qFormat/>
    <w:pPr>
      <w:widowControl w:val="0"/>
    </w:pPr>
  </w:style>
  <w:style w:type="character" w:customStyle="1" w:styleId="14">
    <w:name w:val="Заголовок таблицы1"/>
    <w:basedOn w:val="15"/>
    <w:link w:val="af2"/>
    <w:qFormat/>
    <w:rPr>
      <w:b/>
    </w:rPr>
  </w:style>
  <w:style w:type="character" w:customStyle="1" w:styleId="15">
    <w:name w:val="Содержимое таблицы1"/>
    <w:link w:val="af3"/>
    <w:qFormat/>
  </w:style>
  <w:style w:type="paragraph" w:customStyle="1" w:styleId="41">
    <w:name w:val="Заголовок 41"/>
    <w:link w:val="411"/>
    <w:qFormat/>
    <w:rPr>
      <w:b/>
      <w:color w:val="000000"/>
      <w:sz w:val="28"/>
    </w:rPr>
  </w:style>
  <w:style w:type="character" w:customStyle="1" w:styleId="411">
    <w:name w:val="Заголовок 411"/>
    <w:link w:val="41"/>
    <w:qFormat/>
    <w:rPr>
      <w:rFonts w:ascii="Times New Roman" w:hAnsi="Times New Roman"/>
      <w:b/>
      <w:color w:val="000000"/>
      <w:sz w:val="28"/>
    </w:rPr>
  </w:style>
  <w:style w:type="paragraph" w:customStyle="1" w:styleId="Contents2">
    <w:name w:val="Contents 2"/>
    <w:link w:val="Contents21"/>
    <w:qFormat/>
    <w:rPr>
      <w:rFonts w:ascii="XO Thames" w:hAnsi="XO Thames"/>
      <w:color w:val="000000"/>
      <w:sz w:val="28"/>
    </w:rPr>
  </w:style>
  <w:style w:type="character" w:customStyle="1" w:styleId="Contents21">
    <w:name w:val="Contents 21"/>
    <w:link w:val="Contents2"/>
    <w:qFormat/>
    <w:rPr>
      <w:rFonts w:ascii="XO Thames" w:hAnsi="XO Thames"/>
      <w:color w:val="000000"/>
      <w:sz w:val="28"/>
    </w:rPr>
  </w:style>
  <w:style w:type="paragraph" w:customStyle="1" w:styleId="16">
    <w:name w:val="Знак примечания1"/>
    <w:basedOn w:val="22"/>
    <w:link w:val="110"/>
    <w:qFormat/>
    <w:rPr>
      <w:sz w:val="16"/>
    </w:rPr>
  </w:style>
  <w:style w:type="character" w:customStyle="1" w:styleId="110">
    <w:name w:val="Знак примечания11"/>
    <w:basedOn w:val="212"/>
    <w:link w:val="16"/>
    <w:qFormat/>
    <w:rPr>
      <w:rFonts w:ascii="Times New Roman" w:hAnsi="Times New Roman"/>
      <w:color w:val="000000"/>
      <w:sz w:val="16"/>
    </w:rPr>
  </w:style>
  <w:style w:type="paragraph" w:customStyle="1" w:styleId="17">
    <w:name w:val="Нижний колонтитул1"/>
    <w:link w:val="111"/>
    <w:qFormat/>
    <w:rPr>
      <w:color w:val="000000"/>
    </w:rPr>
  </w:style>
  <w:style w:type="character" w:customStyle="1" w:styleId="111">
    <w:name w:val="Нижний колонтитул11"/>
    <w:link w:val="17"/>
    <w:qFormat/>
    <w:rPr>
      <w:rFonts w:ascii="Times New Roman" w:hAnsi="Times New Roman"/>
      <w:color w:val="000000"/>
    </w:rPr>
  </w:style>
  <w:style w:type="paragraph" w:customStyle="1" w:styleId="18">
    <w:name w:val="Подзаголовок1"/>
    <w:link w:val="113"/>
    <w:qFormat/>
    <w:rPr>
      <w:rFonts w:ascii="XO Thames" w:hAnsi="XO Thames"/>
      <w:i/>
      <w:color w:val="000000"/>
      <w:sz w:val="24"/>
    </w:rPr>
  </w:style>
  <w:style w:type="character" w:customStyle="1" w:styleId="113">
    <w:name w:val="Подзаголовок11"/>
    <w:link w:val="18"/>
    <w:qFormat/>
    <w:rPr>
      <w:rFonts w:ascii="XO Thames" w:hAnsi="XO Thames"/>
      <w:i/>
      <w:color w:val="000000"/>
      <w:sz w:val="24"/>
    </w:rPr>
  </w:style>
  <w:style w:type="paragraph" w:customStyle="1" w:styleId="Contents6">
    <w:name w:val="Contents 6"/>
    <w:link w:val="Contents61"/>
    <w:qFormat/>
    <w:rPr>
      <w:rFonts w:ascii="XO Thames" w:hAnsi="XO Thames"/>
      <w:color w:val="000000"/>
      <w:sz w:val="28"/>
    </w:rPr>
  </w:style>
  <w:style w:type="character" w:customStyle="1" w:styleId="Contents61">
    <w:name w:val="Contents 61"/>
    <w:link w:val="Contents6"/>
    <w:qFormat/>
    <w:rPr>
      <w:rFonts w:ascii="XO Thames" w:hAnsi="XO Thames"/>
      <w:color w:val="000000"/>
      <w:sz w:val="28"/>
    </w:rPr>
  </w:style>
  <w:style w:type="paragraph" w:customStyle="1" w:styleId="Contents7">
    <w:name w:val="Contents 7"/>
    <w:link w:val="Contents71"/>
    <w:qFormat/>
    <w:rPr>
      <w:rFonts w:ascii="XO Thames" w:hAnsi="XO Thames"/>
      <w:color w:val="000000"/>
      <w:sz w:val="28"/>
    </w:rPr>
  </w:style>
  <w:style w:type="character" w:customStyle="1" w:styleId="Contents71">
    <w:name w:val="Contents 71"/>
    <w:link w:val="Contents7"/>
    <w:qFormat/>
    <w:rPr>
      <w:rFonts w:ascii="XO Thames" w:hAnsi="XO Thames"/>
      <w:color w:val="000000"/>
      <w:sz w:val="28"/>
    </w:rPr>
  </w:style>
  <w:style w:type="paragraph" w:customStyle="1" w:styleId="19">
    <w:name w:val="Заголовок1"/>
    <w:link w:val="114"/>
    <w:qFormat/>
    <w:rPr>
      <w:rFonts w:ascii="XO Thames" w:hAnsi="XO Thames"/>
      <w:b/>
      <w:caps/>
      <w:color w:val="000000"/>
      <w:sz w:val="40"/>
    </w:rPr>
  </w:style>
  <w:style w:type="character" w:customStyle="1" w:styleId="114">
    <w:name w:val="Заголовок11"/>
    <w:link w:val="19"/>
    <w:qFormat/>
    <w:rPr>
      <w:rFonts w:ascii="XO Thames" w:hAnsi="XO Thames"/>
      <w:b/>
      <w:caps/>
      <w:color w:val="000000"/>
      <w:sz w:val="40"/>
    </w:rPr>
  </w:style>
  <w:style w:type="paragraph" w:customStyle="1" w:styleId="213">
    <w:name w:val="Заголовок 21"/>
    <w:link w:val="2110"/>
    <w:qFormat/>
    <w:rPr>
      <w:rFonts w:ascii="XO Thames" w:hAnsi="XO Thames"/>
      <w:b/>
      <w:color w:val="000000"/>
      <w:sz w:val="28"/>
    </w:rPr>
  </w:style>
  <w:style w:type="character" w:customStyle="1" w:styleId="2110">
    <w:name w:val="Заголовок 211"/>
    <w:link w:val="213"/>
    <w:qFormat/>
    <w:rPr>
      <w:rFonts w:ascii="XO Thames" w:hAnsi="XO Thames"/>
      <w:b/>
      <w:color w:val="000000"/>
      <w:sz w:val="28"/>
    </w:rPr>
  </w:style>
  <w:style w:type="paragraph" w:customStyle="1" w:styleId="1110">
    <w:name w:val="Обычный111"/>
    <w:link w:val="115"/>
    <w:qFormat/>
    <w:rPr>
      <w:color w:val="000000"/>
      <w:sz w:val="24"/>
    </w:rPr>
  </w:style>
  <w:style w:type="character" w:customStyle="1" w:styleId="115">
    <w:name w:val="Обычный11"/>
    <w:link w:val="1110"/>
    <w:qFormat/>
    <w:rPr>
      <w:rFonts w:ascii="Times New Roman" w:hAnsi="Times New Roman"/>
      <w:color w:val="000000"/>
      <w:sz w:val="24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color w:val="000000"/>
      <w:sz w:val="22"/>
    </w:rPr>
  </w:style>
  <w:style w:type="paragraph" w:customStyle="1" w:styleId="2111">
    <w:name w:val="Гиперссылка211"/>
    <w:link w:val="214"/>
    <w:qFormat/>
    <w:rPr>
      <w:color w:val="0000FF"/>
      <w:u w:val="single"/>
    </w:rPr>
  </w:style>
  <w:style w:type="character" w:customStyle="1" w:styleId="214">
    <w:name w:val="Гиперссылка21"/>
    <w:link w:val="2111"/>
    <w:qFormat/>
    <w:rPr>
      <w:rFonts w:ascii="Times New Roman" w:hAnsi="Times New Roman"/>
      <w:color w:val="0000FF"/>
      <w:u w:val="single"/>
    </w:rPr>
  </w:style>
  <w:style w:type="paragraph" w:customStyle="1" w:styleId="HeaderandFooter">
    <w:name w:val="Header and Footer"/>
    <w:link w:val="HeaderandFooter1"/>
    <w:qFormat/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color w:val="000000"/>
    </w:rPr>
  </w:style>
  <w:style w:type="paragraph" w:customStyle="1" w:styleId="1a">
    <w:name w:val="Верхний колонтитул1"/>
    <w:link w:val="116"/>
    <w:qFormat/>
    <w:rPr>
      <w:color w:val="000000"/>
    </w:rPr>
  </w:style>
  <w:style w:type="character" w:customStyle="1" w:styleId="116">
    <w:name w:val="Верхний колонтитул11"/>
    <w:link w:val="1a"/>
    <w:qFormat/>
    <w:rPr>
      <w:rFonts w:ascii="Times New Roman" w:hAnsi="Times New Roman"/>
      <w:color w:val="000000"/>
    </w:rPr>
  </w:style>
  <w:style w:type="paragraph" w:customStyle="1" w:styleId="Contents9">
    <w:name w:val="Contents 9"/>
    <w:link w:val="Contents91"/>
    <w:qFormat/>
    <w:rPr>
      <w:rFonts w:ascii="XO Thames" w:hAnsi="XO Thames"/>
      <w:color w:val="000000"/>
      <w:sz w:val="28"/>
    </w:rPr>
  </w:style>
  <w:style w:type="character" w:customStyle="1" w:styleId="Contents91">
    <w:name w:val="Contents 91"/>
    <w:link w:val="Contents9"/>
    <w:qFormat/>
    <w:rPr>
      <w:rFonts w:ascii="XO Thames" w:hAnsi="XO Thames"/>
      <w:color w:val="000000"/>
      <w:sz w:val="28"/>
    </w:rPr>
  </w:style>
  <w:style w:type="paragraph" w:customStyle="1" w:styleId="1b">
    <w:name w:val="Гиперссылка1"/>
    <w:link w:val="117"/>
    <w:qFormat/>
    <w:rPr>
      <w:color w:val="0000FF"/>
      <w:u w:val="single"/>
    </w:rPr>
  </w:style>
  <w:style w:type="character" w:customStyle="1" w:styleId="117">
    <w:name w:val="Гиперссылка11"/>
    <w:link w:val="1b"/>
    <w:qFormat/>
    <w:rPr>
      <w:rFonts w:ascii="Times New Roman" w:hAnsi="Times New Roman"/>
      <w:color w:val="0000FF"/>
      <w:u w:val="single"/>
    </w:rPr>
  </w:style>
  <w:style w:type="paragraph" w:customStyle="1" w:styleId="Contents8">
    <w:name w:val="Contents 8"/>
    <w:link w:val="Contents81"/>
    <w:qFormat/>
    <w:rPr>
      <w:rFonts w:ascii="XO Thames" w:hAnsi="XO Thames"/>
      <w:color w:val="000000"/>
      <w:sz w:val="28"/>
    </w:rPr>
  </w:style>
  <w:style w:type="character" w:customStyle="1" w:styleId="Contents81">
    <w:name w:val="Contents 81"/>
    <w:link w:val="Contents8"/>
    <w:qFormat/>
    <w:rPr>
      <w:rFonts w:ascii="XO Thames" w:hAnsi="XO Thames"/>
      <w:color w:val="000000"/>
      <w:sz w:val="28"/>
    </w:rPr>
  </w:style>
  <w:style w:type="paragraph" w:customStyle="1" w:styleId="311">
    <w:name w:val="Заголовок 31"/>
    <w:link w:val="3110"/>
    <w:qFormat/>
    <w:rPr>
      <w:rFonts w:ascii="XO Thames" w:hAnsi="XO Thames"/>
      <w:b/>
      <w:color w:val="000000"/>
      <w:sz w:val="26"/>
    </w:rPr>
  </w:style>
  <w:style w:type="character" w:customStyle="1" w:styleId="3110">
    <w:name w:val="Заголовок 311"/>
    <w:link w:val="311"/>
    <w:qFormat/>
    <w:rPr>
      <w:rFonts w:ascii="XO Thames" w:hAnsi="XO Thames"/>
      <w:b/>
      <w:color w:val="000000"/>
      <w:sz w:val="26"/>
    </w:rPr>
  </w:style>
  <w:style w:type="paragraph" w:customStyle="1" w:styleId="51">
    <w:name w:val="Заголовок 51"/>
    <w:link w:val="511"/>
    <w:qFormat/>
    <w:rPr>
      <w:b/>
      <w:color w:val="000000"/>
      <w:sz w:val="28"/>
    </w:rPr>
  </w:style>
  <w:style w:type="character" w:customStyle="1" w:styleId="511">
    <w:name w:val="Заголовок 511"/>
    <w:link w:val="51"/>
    <w:qFormat/>
    <w:rPr>
      <w:rFonts w:ascii="Times New Roman" w:hAnsi="Times New Roman"/>
      <w:b/>
      <w:color w:val="000000"/>
      <w:sz w:val="28"/>
    </w:rPr>
  </w:style>
  <w:style w:type="paragraph" w:customStyle="1" w:styleId="af4">
    <w:name w:val="Содержимое врезки"/>
    <w:basedOn w:val="a"/>
    <w:link w:val="1c"/>
    <w:qFormat/>
  </w:style>
  <w:style w:type="character" w:customStyle="1" w:styleId="1c">
    <w:name w:val="Содержимое врезки1"/>
    <w:link w:val="af4"/>
    <w:qFormat/>
  </w:style>
  <w:style w:type="paragraph" w:customStyle="1" w:styleId="Contents1">
    <w:name w:val="Contents 1"/>
    <w:link w:val="Contents11"/>
    <w:qFormat/>
    <w:rPr>
      <w:rFonts w:ascii="XO Thames" w:hAnsi="XO Thames"/>
      <w:b/>
      <w:color w:val="000000"/>
      <w:sz w:val="28"/>
    </w:rPr>
  </w:style>
  <w:style w:type="character" w:customStyle="1" w:styleId="Contents11">
    <w:name w:val="Contents 11"/>
    <w:link w:val="Contents1"/>
    <w:qFormat/>
    <w:rPr>
      <w:rFonts w:ascii="XO Thames" w:hAnsi="XO Thames"/>
      <w:b/>
      <w:color w:val="000000"/>
      <w:sz w:val="28"/>
    </w:rPr>
  </w:style>
  <w:style w:type="paragraph" w:customStyle="1" w:styleId="Contents5">
    <w:name w:val="Contents 5"/>
    <w:link w:val="Contents51"/>
    <w:qFormat/>
    <w:rPr>
      <w:rFonts w:ascii="XO Thames" w:hAnsi="XO Thames"/>
      <w:color w:val="000000"/>
      <w:sz w:val="28"/>
    </w:rPr>
  </w:style>
  <w:style w:type="character" w:customStyle="1" w:styleId="Contents51">
    <w:name w:val="Contents 51"/>
    <w:link w:val="Contents5"/>
    <w:qFormat/>
    <w:rPr>
      <w:rFonts w:ascii="XO Thames" w:hAnsi="XO Thames"/>
      <w:color w:val="000000"/>
      <w:sz w:val="28"/>
    </w:rPr>
  </w:style>
  <w:style w:type="paragraph" w:customStyle="1" w:styleId="1d">
    <w:name w:val="Основной шрифт абзаца1"/>
    <w:link w:val="118"/>
    <w:qFormat/>
    <w:rPr>
      <w:color w:val="000000"/>
    </w:rPr>
  </w:style>
  <w:style w:type="character" w:customStyle="1" w:styleId="118">
    <w:name w:val="Основной шрифт абзаца11"/>
    <w:link w:val="1d"/>
    <w:qFormat/>
    <w:rPr>
      <w:rFonts w:ascii="Times New Roman" w:hAnsi="Times New Roman"/>
      <w:color w:val="000000"/>
    </w:rPr>
  </w:style>
  <w:style w:type="paragraph" w:customStyle="1" w:styleId="Footnote2">
    <w:name w:val="Footnote2"/>
    <w:link w:val="Footnote21"/>
    <w:qFormat/>
    <w:rPr>
      <w:rFonts w:ascii="XO Thames" w:hAnsi="XO Thames"/>
      <w:color w:val="000000"/>
      <w:sz w:val="22"/>
    </w:rPr>
  </w:style>
  <w:style w:type="character" w:customStyle="1" w:styleId="Footnote21">
    <w:name w:val="Footnote21"/>
    <w:link w:val="Footnote2"/>
    <w:qFormat/>
    <w:rPr>
      <w:rFonts w:ascii="XO Thames" w:hAnsi="XO Thames"/>
      <w:color w:val="000000"/>
      <w:sz w:val="22"/>
    </w:rPr>
  </w:style>
  <w:style w:type="paragraph" w:customStyle="1" w:styleId="-">
    <w:name w:val="Интернет-ссылка"/>
    <w:link w:val="-1"/>
    <w:qFormat/>
    <w:rPr>
      <w:color w:val="0000FF"/>
      <w:u w:val="single"/>
    </w:rPr>
  </w:style>
  <w:style w:type="character" w:customStyle="1" w:styleId="-1">
    <w:name w:val="Интернет-ссылка1"/>
    <w:link w:val="-"/>
    <w:qFormat/>
    <w:rPr>
      <w:rFonts w:ascii="Times New Roman" w:hAnsi="Times New Roman"/>
      <w:color w:val="0000FF"/>
      <w:u w:val="single"/>
    </w:rPr>
  </w:style>
  <w:style w:type="paragraph" w:customStyle="1" w:styleId="119">
    <w:name w:val="Заголовок 11"/>
    <w:link w:val="1111"/>
    <w:qFormat/>
    <w:rPr>
      <w:rFonts w:ascii="XO Thames" w:hAnsi="XO Thames"/>
      <w:b/>
      <w:color w:val="000000"/>
      <w:sz w:val="32"/>
    </w:rPr>
  </w:style>
  <w:style w:type="character" w:customStyle="1" w:styleId="1111">
    <w:name w:val="Заголовок 111"/>
    <w:link w:val="119"/>
    <w:qFormat/>
    <w:rPr>
      <w:rFonts w:ascii="XO Thames" w:hAnsi="XO Thames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6118</Words>
  <Characters>34875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lucik</dc:creator>
  <cp:lastModifiedBy>adm-wspc-009002</cp:lastModifiedBy>
  <cp:revision>30</cp:revision>
  <cp:lastPrinted>2025-09-24T05:18:00Z</cp:lastPrinted>
  <dcterms:created xsi:type="dcterms:W3CDTF">2025-08-12T02:50:00Z</dcterms:created>
  <dcterms:modified xsi:type="dcterms:W3CDTF">2025-09-24T05:19:00Z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