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00E" w:rsidRPr="00D91128" w:rsidRDefault="007F500E" w:rsidP="003448AA">
      <w:pPr>
        <w:widowControl w:val="0"/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 w:themeColor="text1"/>
          <w:lang w:eastAsia="en-US"/>
        </w:rPr>
      </w:pPr>
      <w:r w:rsidRPr="00D91128">
        <w:rPr>
          <w:rFonts w:eastAsia="Calibri"/>
          <w:noProof/>
        </w:rPr>
        <w:drawing>
          <wp:inline distT="0" distB="0" distL="0" distR="0" wp14:anchorId="0CE611FA" wp14:editId="714C634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00E" w:rsidRPr="003448AA" w:rsidRDefault="007F500E" w:rsidP="003448AA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КЕМЕРОВСКАЯ ОБЛАСТЬ – КУЗБАСС</w:t>
      </w:r>
    </w:p>
    <w:p w:rsidR="007F500E" w:rsidRPr="003448AA" w:rsidRDefault="003448AA" w:rsidP="003448AA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ЮРГИНСКИЙ МУНИЦИПАЛЬНЫЙ ОКРУГ</w:t>
      </w:r>
    </w:p>
    <w:p w:rsidR="007F500E" w:rsidRPr="003448AA" w:rsidRDefault="007F500E" w:rsidP="003448A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Совет народных депутатов Юргинского муниципального округа</w:t>
      </w:r>
    </w:p>
    <w:p w:rsidR="007F500E" w:rsidRDefault="003448AA" w:rsidP="003448A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второго</w:t>
      </w:r>
      <w:r w:rsidR="007F500E" w:rsidRPr="003448AA">
        <w:rPr>
          <w:rFonts w:eastAsia="Calibri"/>
          <w:b/>
          <w:color w:val="000000" w:themeColor="text1"/>
          <w:sz w:val="28"/>
          <w:lang w:eastAsia="en-US"/>
        </w:rPr>
        <w:t xml:space="preserve"> созыва</w:t>
      </w:r>
    </w:p>
    <w:p w:rsidR="003448AA" w:rsidRPr="005C33AC" w:rsidRDefault="003448AA" w:rsidP="003448A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lang w:eastAsia="en-US"/>
        </w:rPr>
      </w:pPr>
    </w:p>
    <w:p w:rsidR="007F500E" w:rsidRPr="003448AA" w:rsidRDefault="00C209ED" w:rsidP="007F500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lang w:eastAsia="en-US"/>
        </w:rPr>
      </w:pPr>
      <w:r>
        <w:rPr>
          <w:rFonts w:eastAsia="Calibri"/>
          <w:color w:val="000000" w:themeColor="text1"/>
          <w:sz w:val="28"/>
          <w:lang w:eastAsia="en-US"/>
        </w:rPr>
        <w:t>шестнадцатое</w:t>
      </w:r>
      <w:r w:rsidR="007F500E" w:rsidRPr="003448AA">
        <w:rPr>
          <w:rFonts w:eastAsia="Calibri"/>
          <w:color w:val="000000" w:themeColor="text1"/>
          <w:sz w:val="28"/>
          <w:lang w:eastAsia="en-US"/>
        </w:rPr>
        <w:t xml:space="preserve"> заседание</w:t>
      </w:r>
    </w:p>
    <w:p w:rsidR="007F500E" w:rsidRPr="00D91128" w:rsidRDefault="007F500E" w:rsidP="007F500E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lang w:eastAsia="en-US"/>
        </w:rPr>
      </w:pPr>
    </w:p>
    <w:p w:rsidR="007F500E" w:rsidRPr="003448AA" w:rsidRDefault="007F500E" w:rsidP="007F500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РЕШЕНИЕ</w:t>
      </w:r>
    </w:p>
    <w:p w:rsidR="007F500E" w:rsidRPr="003448AA" w:rsidRDefault="007F500E" w:rsidP="007F500E">
      <w:pPr>
        <w:jc w:val="center"/>
        <w:rPr>
          <w:rFonts w:eastAsia="Calibri"/>
          <w:b/>
          <w:bCs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bCs/>
          <w:color w:val="000000" w:themeColor="text1"/>
          <w:sz w:val="28"/>
          <w:lang w:eastAsia="en-US"/>
        </w:rPr>
        <w:t xml:space="preserve">от </w:t>
      </w:r>
      <w:r w:rsidR="00C209ED">
        <w:rPr>
          <w:rFonts w:eastAsia="Calibri"/>
          <w:b/>
          <w:bCs/>
          <w:color w:val="000000" w:themeColor="text1"/>
          <w:sz w:val="28"/>
          <w:lang w:eastAsia="en-US"/>
        </w:rPr>
        <w:t>20 но</w:t>
      </w:r>
      <w:r w:rsidR="00CA3A93">
        <w:rPr>
          <w:rFonts w:eastAsia="Calibri"/>
          <w:b/>
          <w:bCs/>
          <w:color w:val="000000" w:themeColor="text1"/>
          <w:sz w:val="28"/>
          <w:lang w:eastAsia="en-US"/>
        </w:rPr>
        <w:t>ября</w:t>
      </w:r>
      <w:r w:rsidRPr="003448AA">
        <w:rPr>
          <w:rFonts w:eastAsia="Calibri"/>
          <w:b/>
          <w:bCs/>
          <w:color w:val="000000" w:themeColor="text1"/>
          <w:sz w:val="28"/>
          <w:lang w:eastAsia="en-US"/>
        </w:rPr>
        <w:t xml:space="preserve"> 2025 года № </w:t>
      </w:r>
      <w:r w:rsidR="00C3440D">
        <w:rPr>
          <w:rFonts w:eastAsia="Calibri"/>
          <w:b/>
          <w:bCs/>
          <w:color w:val="000000" w:themeColor="text1"/>
          <w:sz w:val="28"/>
          <w:lang w:eastAsia="en-US"/>
        </w:rPr>
        <w:t>44</w:t>
      </w:r>
      <w:r w:rsidR="00086764">
        <w:rPr>
          <w:rFonts w:eastAsia="Calibri"/>
          <w:b/>
          <w:bCs/>
          <w:color w:val="000000" w:themeColor="text1"/>
          <w:sz w:val="28"/>
          <w:lang w:eastAsia="en-US"/>
        </w:rPr>
        <w:t xml:space="preserve"> </w:t>
      </w:r>
      <w:r w:rsidRPr="003448AA">
        <w:rPr>
          <w:rFonts w:eastAsia="Calibri"/>
          <w:b/>
          <w:bCs/>
          <w:color w:val="000000" w:themeColor="text1"/>
          <w:sz w:val="28"/>
          <w:lang w:eastAsia="en-US"/>
        </w:rPr>
        <w:t>– НА</w:t>
      </w:r>
    </w:p>
    <w:p w:rsidR="007F500E" w:rsidRPr="00D91128" w:rsidRDefault="007F500E" w:rsidP="007F500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209ED" w:rsidRPr="00CA42E6" w:rsidRDefault="00C209ED" w:rsidP="00C209ED">
      <w:pPr>
        <w:jc w:val="center"/>
        <w:rPr>
          <w:b/>
          <w:sz w:val="28"/>
        </w:rPr>
      </w:pPr>
      <w:r w:rsidRPr="00CA42E6">
        <w:rPr>
          <w:b/>
          <w:sz w:val="28"/>
        </w:rPr>
        <w:t>О внесении изменений в решение Совета народных депутатов Юргинского муниципального округа от 26 декабря 2019 года № 8-НА</w:t>
      </w:r>
    </w:p>
    <w:p w:rsidR="007F500E" w:rsidRPr="003448AA" w:rsidRDefault="00C209ED" w:rsidP="00C209ED">
      <w:pPr>
        <w:jc w:val="center"/>
        <w:rPr>
          <w:b/>
          <w:sz w:val="28"/>
        </w:rPr>
      </w:pPr>
      <w:r w:rsidRPr="00CA42E6">
        <w:rPr>
          <w:b/>
          <w:sz w:val="28"/>
        </w:rPr>
        <w:t>«Об установлении на территории Юргинского муниципального округа земельного налога»</w:t>
      </w:r>
    </w:p>
    <w:p w:rsidR="007F500E" w:rsidRPr="00D91128" w:rsidRDefault="007F500E" w:rsidP="007F500E">
      <w:pPr>
        <w:spacing w:line="276" w:lineRule="auto"/>
        <w:jc w:val="center"/>
        <w:rPr>
          <w:b/>
        </w:rPr>
      </w:pPr>
    </w:p>
    <w:p w:rsidR="007F500E" w:rsidRDefault="00C209ED" w:rsidP="005C3833">
      <w:pPr>
        <w:spacing w:line="276" w:lineRule="auto"/>
        <w:ind w:firstLine="567"/>
        <w:jc w:val="both"/>
        <w:rPr>
          <w:bCs/>
          <w:szCs w:val="26"/>
        </w:rPr>
      </w:pPr>
      <w:r w:rsidRPr="00C209ED">
        <w:rPr>
          <w:bCs/>
          <w:szCs w:val="26"/>
        </w:rPr>
        <w:t>В соответствии со статьей 397 Налогового к</w:t>
      </w:r>
      <w:r>
        <w:rPr>
          <w:bCs/>
          <w:szCs w:val="26"/>
        </w:rPr>
        <w:t xml:space="preserve">одекса Российской Федерации, </w:t>
      </w:r>
      <w:r w:rsidRPr="00C209ED">
        <w:rPr>
          <w:bCs/>
          <w:szCs w:val="26"/>
        </w:rPr>
        <w:t>руководствуясь Ф</w:t>
      </w:r>
      <w:r>
        <w:rPr>
          <w:szCs w:val="26"/>
        </w:rPr>
        <w:t xml:space="preserve">едеральным </w:t>
      </w:r>
      <w:r w:rsidRPr="00C209ED">
        <w:rPr>
          <w:szCs w:val="26"/>
        </w:rPr>
        <w:t xml:space="preserve">законом от 06.10.2003 №131-ФЗ «Об общих принципах организации местного самоуправления в Российской Федерации», </w:t>
      </w:r>
      <w:r w:rsidRPr="00C209ED">
        <w:rPr>
          <w:bCs/>
          <w:szCs w:val="26"/>
        </w:rPr>
        <w:t>Уставом Юргинского муниципального округа, Совет народных депутатов  Юргинского муниципального округа</w:t>
      </w:r>
    </w:p>
    <w:p w:rsidR="007F500E" w:rsidRPr="005C3833" w:rsidRDefault="007F500E" w:rsidP="005C3833">
      <w:pPr>
        <w:spacing w:line="276" w:lineRule="auto"/>
        <w:ind w:firstLine="567"/>
        <w:jc w:val="both"/>
        <w:rPr>
          <w:b/>
        </w:rPr>
      </w:pPr>
      <w:r w:rsidRPr="005C3833">
        <w:rPr>
          <w:b/>
        </w:rPr>
        <w:t>РЕШИЛ:</w:t>
      </w:r>
    </w:p>
    <w:p w:rsidR="00347226" w:rsidRPr="00B60603" w:rsidRDefault="007F500E" w:rsidP="005C3833">
      <w:pPr>
        <w:pStyle w:val="a3"/>
        <w:spacing w:line="276" w:lineRule="auto"/>
        <w:ind w:left="0" w:firstLine="567"/>
        <w:jc w:val="both"/>
        <w:rPr>
          <w:sz w:val="22"/>
        </w:rPr>
      </w:pPr>
      <w:r w:rsidRPr="005C3833">
        <w:t>1. </w:t>
      </w:r>
      <w:r w:rsidR="00C209ED" w:rsidRPr="00C209ED">
        <w:rPr>
          <w:szCs w:val="26"/>
        </w:rPr>
        <w:t xml:space="preserve">Внести изменения в решение Совета народных депутатов Юргинского муниципального округа от 26 декабря 2019 </w:t>
      </w:r>
      <w:r w:rsidR="00C209ED">
        <w:rPr>
          <w:szCs w:val="26"/>
        </w:rPr>
        <w:t>года № 8-НА «Об установлении на</w:t>
      </w:r>
      <w:r w:rsidR="00C209ED" w:rsidRPr="00C209ED">
        <w:rPr>
          <w:szCs w:val="26"/>
        </w:rPr>
        <w:t xml:space="preserve"> территории Юргинского муниципального округа земельного налога» согласно Приложению.</w:t>
      </w:r>
    </w:p>
    <w:p w:rsidR="005C3833" w:rsidRPr="00B60603" w:rsidRDefault="005C3833" w:rsidP="00B60603">
      <w:pPr>
        <w:spacing w:line="276" w:lineRule="auto"/>
        <w:ind w:firstLine="567"/>
        <w:jc w:val="both"/>
        <w:rPr>
          <w:sz w:val="20"/>
        </w:rPr>
      </w:pPr>
      <w:r w:rsidRPr="005C3833">
        <w:t>2. </w:t>
      </w:r>
      <w:r w:rsidR="00C209ED" w:rsidRPr="00C209ED">
        <w:rPr>
          <w:szCs w:val="26"/>
        </w:rPr>
        <w:t>Настоящее решение действует на период основного решения Совета народных депутатов Юргинского муниципального округа от 26.12.2</w:t>
      </w:r>
      <w:r w:rsidR="00C209ED">
        <w:rPr>
          <w:szCs w:val="26"/>
        </w:rPr>
        <w:t xml:space="preserve">019 № 8-НА «Об установлении на </w:t>
      </w:r>
      <w:r w:rsidR="00C209ED" w:rsidRPr="00C209ED">
        <w:rPr>
          <w:szCs w:val="26"/>
        </w:rPr>
        <w:t>территории Юргинского муниципального округа земельного налога».</w:t>
      </w:r>
    </w:p>
    <w:p w:rsidR="007F500E" w:rsidRPr="00D91128" w:rsidRDefault="005C3833" w:rsidP="005C3833">
      <w:pPr>
        <w:spacing w:line="276" w:lineRule="auto"/>
        <w:ind w:firstLine="567"/>
        <w:jc w:val="both"/>
      </w:pPr>
      <w:r>
        <w:t>3</w:t>
      </w:r>
      <w:r w:rsidR="007F500E" w:rsidRPr="00D91128">
        <w:t>. </w:t>
      </w:r>
      <w:r w:rsidR="0008420B">
        <w:t>Настоящее решение опубликовать в газете «Юргинские ведомости» и разместить в информационно–телекоммуникационной сети «Интернет» на официальном сайте администрации Юргинского муниципального округа.</w:t>
      </w:r>
    </w:p>
    <w:p w:rsidR="007F500E" w:rsidRPr="005C33AC" w:rsidRDefault="005C3833" w:rsidP="005C3833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2"/>
        </w:rPr>
      </w:pPr>
      <w:r>
        <w:t>4</w:t>
      </w:r>
      <w:r w:rsidR="007F500E" w:rsidRPr="00D91128">
        <w:t>. </w:t>
      </w:r>
      <w:r w:rsidR="0008420B" w:rsidRPr="0008420B">
        <w:rPr>
          <w:rFonts w:eastAsia="Calibri"/>
          <w:szCs w:val="26"/>
          <w:lang w:eastAsia="en-US"/>
        </w:rPr>
        <w:t>Настоящее решение вступает в силу не ранее чем по истечении одного месяца со дня его официального опубликования в газете «Юргинские ведомости» и не ранее 01</w:t>
      </w:r>
      <w:r w:rsidR="0008420B">
        <w:rPr>
          <w:rFonts w:eastAsia="Calibri"/>
          <w:szCs w:val="26"/>
          <w:lang w:eastAsia="en-US"/>
        </w:rPr>
        <w:t> </w:t>
      </w:r>
      <w:r w:rsidR="0008420B" w:rsidRPr="0008420B">
        <w:rPr>
          <w:rFonts w:eastAsia="Calibri"/>
          <w:szCs w:val="26"/>
          <w:lang w:eastAsia="en-US"/>
        </w:rPr>
        <w:t>января 2026 года</w:t>
      </w:r>
      <w:r w:rsidR="0008420B" w:rsidRPr="0008420B">
        <w:rPr>
          <w:szCs w:val="26"/>
        </w:rPr>
        <w:t>.</w:t>
      </w:r>
    </w:p>
    <w:p w:rsidR="007F500E" w:rsidRPr="00D91128" w:rsidRDefault="005C3833" w:rsidP="005C3833">
      <w:pPr>
        <w:spacing w:line="276" w:lineRule="auto"/>
        <w:ind w:firstLine="567"/>
        <w:jc w:val="both"/>
      </w:pPr>
      <w:r>
        <w:t>5</w:t>
      </w:r>
      <w:r w:rsidR="007F500E" w:rsidRPr="00D91128">
        <w:t xml:space="preserve">. Контроль за исполнением решения возложить на постоянную комиссию Совета народных депутатов Юргинского муниципального округа </w:t>
      </w:r>
      <w:r w:rsidR="003448AA">
        <w:t>второго</w:t>
      </w:r>
      <w:r w:rsidR="007F500E" w:rsidRPr="00D91128">
        <w:t xml:space="preserve"> созыва по </w:t>
      </w:r>
      <w:r w:rsidR="00B60603">
        <w:t>агропромышленному комплексу и обеспечению жизнедеятельности округа.</w:t>
      </w:r>
    </w:p>
    <w:p w:rsidR="00B60603" w:rsidRDefault="00B60603" w:rsidP="007F500E">
      <w:pPr>
        <w:jc w:val="both"/>
        <w:rPr>
          <w:color w:val="00000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448AA" w:rsidTr="003448AA">
        <w:tc>
          <w:tcPr>
            <w:tcW w:w="4785" w:type="dxa"/>
          </w:tcPr>
          <w:p w:rsidR="003448AA" w:rsidRDefault="003448AA" w:rsidP="007F50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Председатель Совета народных депутатов</w:t>
            </w:r>
          </w:p>
          <w:p w:rsidR="003448AA" w:rsidRDefault="003448AA" w:rsidP="005C33AC">
            <w:pPr>
              <w:spacing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>Юргинского муниципального округа</w:t>
            </w:r>
          </w:p>
        </w:tc>
        <w:tc>
          <w:tcPr>
            <w:tcW w:w="4786" w:type="dxa"/>
          </w:tcPr>
          <w:p w:rsidR="003448AA" w:rsidRDefault="003448AA" w:rsidP="003448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И. Я. Бережнова</w:t>
            </w:r>
          </w:p>
        </w:tc>
      </w:tr>
      <w:tr w:rsidR="003448AA" w:rsidTr="003448AA">
        <w:tc>
          <w:tcPr>
            <w:tcW w:w="4785" w:type="dxa"/>
          </w:tcPr>
          <w:p w:rsidR="003448AA" w:rsidRDefault="003448AA" w:rsidP="007F50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Глава Юргинского муниципального округа</w:t>
            </w:r>
          </w:p>
          <w:p w:rsidR="003448AA" w:rsidRDefault="00C3440D" w:rsidP="00C3440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333053">
              <w:rPr>
                <w:color w:val="000000"/>
              </w:rPr>
              <w:t xml:space="preserve"> но</w:t>
            </w:r>
            <w:r w:rsidR="005C33AC">
              <w:rPr>
                <w:color w:val="000000"/>
              </w:rPr>
              <w:t>ября</w:t>
            </w:r>
            <w:r w:rsidR="003448AA">
              <w:rPr>
                <w:color w:val="000000"/>
              </w:rPr>
              <w:t xml:space="preserve"> 2025 года</w:t>
            </w:r>
          </w:p>
        </w:tc>
        <w:tc>
          <w:tcPr>
            <w:tcW w:w="4786" w:type="dxa"/>
          </w:tcPr>
          <w:p w:rsidR="003448AA" w:rsidRDefault="003448AA" w:rsidP="003448AA">
            <w:pPr>
              <w:ind w:firstLine="287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Д. К. </w:t>
            </w:r>
            <w:proofErr w:type="spellStart"/>
            <w:r>
              <w:rPr>
                <w:color w:val="000000"/>
              </w:rPr>
              <w:t>Дадашов</w:t>
            </w:r>
            <w:proofErr w:type="spellEnd"/>
          </w:p>
        </w:tc>
      </w:tr>
    </w:tbl>
    <w:p w:rsidR="00B60603" w:rsidRDefault="00B60603" w:rsidP="005C3833">
      <w:pPr>
        <w:jc w:val="right"/>
        <w:sectPr w:rsidR="00B60603">
          <w:headerReference w:type="even" r:id="rId9"/>
          <w:head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500E" w:rsidRDefault="005C3833" w:rsidP="005C3833">
      <w:pPr>
        <w:jc w:val="right"/>
      </w:pPr>
      <w:bookmarkStart w:id="0" w:name="_GoBack"/>
      <w:bookmarkEnd w:id="0"/>
      <w:r>
        <w:lastRenderedPageBreak/>
        <w:t>Приложение к решению</w:t>
      </w:r>
    </w:p>
    <w:p w:rsidR="005C3833" w:rsidRDefault="005C3833" w:rsidP="005C3833">
      <w:pPr>
        <w:jc w:val="right"/>
      </w:pPr>
      <w:r>
        <w:t>Совета народных депутатов</w:t>
      </w:r>
    </w:p>
    <w:p w:rsidR="005C3833" w:rsidRDefault="005C3833" w:rsidP="005C3833">
      <w:pPr>
        <w:jc w:val="right"/>
      </w:pPr>
      <w:r>
        <w:t>Юргинского муниципального округа</w:t>
      </w:r>
    </w:p>
    <w:p w:rsidR="005C3833" w:rsidRDefault="005C3833" w:rsidP="005C3833">
      <w:pPr>
        <w:jc w:val="right"/>
      </w:pPr>
      <w:r>
        <w:t xml:space="preserve">от </w:t>
      </w:r>
      <w:r w:rsidR="00C209ED">
        <w:t>20 но</w:t>
      </w:r>
      <w:r w:rsidR="005C33AC">
        <w:t>ября</w:t>
      </w:r>
      <w:r w:rsidR="00C209ED">
        <w:t xml:space="preserve"> 2025 года № </w:t>
      </w:r>
      <w:r w:rsidR="00C3440D">
        <w:t>44</w:t>
      </w:r>
      <w:r w:rsidR="00086764">
        <w:t xml:space="preserve"> </w:t>
      </w:r>
      <w:r>
        <w:t>–НА</w:t>
      </w:r>
    </w:p>
    <w:p w:rsidR="00B60603" w:rsidRDefault="00B60603" w:rsidP="00B60603">
      <w:pPr>
        <w:spacing w:line="276" w:lineRule="auto"/>
        <w:ind w:left="142" w:right="-142" w:firstLine="425"/>
        <w:jc w:val="center"/>
        <w:rPr>
          <w:b/>
          <w:szCs w:val="26"/>
        </w:rPr>
      </w:pPr>
    </w:p>
    <w:p w:rsidR="00B60603" w:rsidRDefault="00B60603" w:rsidP="00B60603">
      <w:pPr>
        <w:spacing w:line="276" w:lineRule="auto"/>
        <w:ind w:left="142" w:right="-142" w:firstLine="425"/>
        <w:jc w:val="center"/>
        <w:rPr>
          <w:b/>
          <w:szCs w:val="26"/>
        </w:rPr>
      </w:pPr>
    </w:p>
    <w:p w:rsidR="00C209ED" w:rsidRPr="00C209ED" w:rsidRDefault="00C209ED" w:rsidP="00C209ED">
      <w:pPr>
        <w:ind w:left="-284" w:firstLine="568"/>
        <w:jc w:val="both"/>
      </w:pPr>
      <w:r w:rsidRPr="00C209ED">
        <w:t>1.Статью 6. «Порядок уплаты налога и авансовых платежей по налогу» изложить в следующей редакции:</w:t>
      </w:r>
    </w:p>
    <w:p w:rsidR="00C209ED" w:rsidRPr="00C209ED" w:rsidRDefault="00C209ED" w:rsidP="00C209ED">
      <w:pPr>
        <w:rPr>
          <w:rFonts w:ascii="Arial" w:hAnsi="Arial" w:cs="Arial"/>
          <w:b/>
        </w:rPr>
      </w:pPr>
    </w:p>
    <w:p w:rsidR="00C209ED" w:rsidRPr="00C209ED" w:rsidRDefault="00C209ED" w:rsidP="00C209ED">
      <w:pPr>
        <w:autoSpaceDE w:val="0"/>
        <w:autoSpaceDN w:val="0"/>
        <w:adjustRightInd w:val="0"/>
        <w:jc w:val="center"/>
        <w:outlineLvl w:val="0"/>
      </w:pPr>
      <w:r w:rsidRPr="00C209ED">
        <w:t>«Статья 6. Порядок и сроки уплаты налога</w:t>
      </w:r>
      <w:r>
        <w:t xml:space="preserve"> и авансовых платежей по налогу</w:t>
      </w:r>
    </w:p>
    <w:p w:rsidR="00C209ED" w:rsidRPr="00C209ED" w:rsidRDefault="00C209ED" w:rsidP="00C209ED">
      <w:pPr>
        <w:autoSpaceDE w:val="0"/>
        <w:autoSpaceDN w:val="0"/>
        <w:adjustRightInd w:val="0"/>
        <w:jc w:val="center"/>
        <w:outlineLvl w:val="0"/>
      </w:pPr>
    </w:p>
    <w:p w:rsidR="00C209ED" w:rsidRPr="00C209ED" w:rsidRDefault="00C209ED" w:rsidP="00C209ED">
      <w:pPr>
        <w:autoSpaceDE w:val="0"/>
        <w:autoSpaceDN w:val="0"/>
        <w:adjustRightInd w:val="0"/>
        <w:ind w:left="-284" w:firstLine="284"/>
        <w:jc w:val="both"/>
        <w:outlineLvl w:val="0"/>
        <w:rPr>
          <w:b/>
        </w:rPr>
      </w:pPr>
      <w:r w:rsidRPr="00C209ED">
        <w:t>Порядок и сроки уплаты налога и авансовых платеж</w:t>
      </w:r>
      <w:r>
        <w:t xml:space="preserve">ей по налогу устанавливаются </w:t>
      </w:r>
      <w:r w:rsidRPr="00C209ED">
        <w:t xml:space="preserve">в соответствии со статьей 397 Налогового </w:t>
      </w:r>
      <w:r>
        <w:t>кодекса</w:t>
      </w:r>
      <w:r w:rsidRPr="00C209ED">
        <w:t xml:space="preserve"> Российской Федерации».</w:t>
      </w:r>
    </w:p>
    <w:p w:rsidR="005C3833" w:rsidRPr="00B60603" w:rsidRDefault="005C3833" w:rsidP="00B011C6">
      <w:pPr>
        <w:jc w:val="both"/>
        <w:rPr>
          <w:sz w:val="22"/>
        </w:rPr>
      </w:pPr>
    </w:p>
    <w:sectPr w:rsidR="005C3833" w:rsidRPr="00B60603" w:rsidSect="00A66462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9ED" w:rsidRDefault="00C209ED">
      <w:r>
        <w:separator/>
      </w:r>
    </w:p>
  </w:endnote>
  <w:endnote w:type="continuationSeparator" w:id="0">
    <w:p w:rsidR="00C209ED" w:rsidRDefault="00C2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9ED" w:rsidRDefault="00C209ED">
      <w:r>
        <w:separator/>
      </w:r>
    </w:p>
  </w:footnote>
  <w:footnote w:type="continuationSeparator" w:id="0">
    <w:p w:rsidR="00C209ED" w:rsidRDefault="00C209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F79" w:rsidRDefault="00DD570B" w:rsidP="0061231F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4</w:t>
    </w:r>
    <w:r>
      <w:rPr>
        <w:rStyle w:val="ac"/>
      </w:rPr>
      <w:fldChar w:fldCharType="end"/>
    </w:r>
  </w:p>
  <w:p w:rsidR="00351F79" w:rsidRDefault="00E42154" w:rsidP="0061231F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F79" w:rsidRDefault="00E42154" w:rsidP="0061231F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03E2"/>
    <w:multiLevelType w:val="multilevel"/>
    <w:tmpl w:val="59A8137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66F6104"/>
    <w:multiLevelType w:val="hybridMultilevel"/>
    <w:tmpl w:val="C9EE4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E4897"/>
    <w:multiLevelType w:val="multilevel"/>
    <w:tmpl w:val="069251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51D23619"/>
    <w:multiLevelType w:val="multilevel"/>
    <w:tmpl w:val="309E7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E441C22"/>
    <w:multiLevelType w:val="hybridMultilevel"/>
    <w:tmpl w:val="CCFA45F0"/>
    <w:lvl w:ilvl="0" w:tplc="6C28BE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35160"/>
    <w:multiLevelType w:val="multilevel"/>
    <w:tmpl w:val="319ED2B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4D5"/>
    <w:rsid w:val="0008420B"/>
    <w:rsid w:val="00086764"/>
    <w:rsid w:val="001148B3"/>
    <w:rsid w:val="001D76B8"/>
    <w:rsid w:val="002C2534"/>
    <w:rsid w:val="00333053"/>
    <w:rsid w:val="003448AA"/>
    <w:rsid w:val="00347226"/>
    <w:rsid w:val="003677BE"/>
    <w:rsid w:val="00404706"/>
    <w:rsid w:val="004B73ED"/>
    <w:rsid w:val="004C76F6"/>
    <w:rsid w:val="005C33AC"/>
    <w:rsid w:val="005C3833"/>
    <w:rsid w:val="00615D26"/>
    <w:rsid w:val="00680A14"/>
    <w:rsid w:val="00752A5D"/>
    <w:rsid w:val="007A2367"/>
    <w:rsid w:val="007F500E"/>
    <w:rsid w:val="008C52C1"/>
    <w:rsid w:val="00936DD0"/>
    <w:rsid w:val="00984745"/>
    <w:rsid w:val="009C3B2F"/>
    <w:rsid w:val="009D34D5"/>
    <w:rsid w:val="00A24A81"/>
    <w:rsid w:val="00AE4395"/>
    <w:rsid w:val="00B011C6"/>
    <w:rsid w:val="00B03304"/>
    <w:rsid w:val="00B112D2"/>
    <w:rsid w:val="00B60603"/>
    <w:rsid w:val="00B778D2"/>
    <w:rsid w:val="00BB5B30"/>
    <w:rsid w:val="00C025B3"/>
    <w:rsid w:val="00C20920"/>
    <w:rsid w:val="00C209ED"/>
    <w:rsid w:val="00C3440D"/>
    <w:rsid w:val="00CA3A93"/>
    <w:rsid w:val="00D435E4"/>
    <w:rsid w:val="00D91128"/>
    <w:rsid w:val="00DD570B"/>
    <w:rsid w:val="00E42154"/>
    <w:rsid w:val="00ED5520"/>
    <w:rsid w:val="00ED7F1E"/>
    <w:rsid w:val="00F11138"/>
    <w:rsid w:val="00F5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0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50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00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7F500E"/>
    <w:rPr>
      <w:color w:val="0000FF"/>
      <w:u w:val="none"/>
    </w:rPr>
  </w:style>
  <w:style w:type="table" w:styleId="a7">
    <w:name w:val="Table Grid"/>
    <w:basedOn w:val="a1"/>
    <w:uiPriority w:val="59"/>
    <w:rsid w:val="0034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5C3833"/>
    <w:pPr>
      <w:jc w:val="both"/>
    </w:pPr>
  </w:style>
  <w:style w:type="character" w:customStyle="1" w:styleId="a9">
    <w:name w:val="Основной текст Знак"/>
    <w:basedOn w:val="a0"/>
    <w:link w:val="a8"/>
    <w:rsid w:val="005C38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5C33AC"/>
    <w:pPr>
      <w:tabs>
        <w:tab w:val="center" w:pos="4677"/>
        <w:tab w:val="right" w:pos="9355"/>
      </w:tabs>
    </w:pPr>
    <w:rPr>
      <w:rFonts w:ascii="Verdana" w:hAnsi="Verdana"/>
      <w:lang w:val="en-US" w:eastAsia="en-US"/>
    </w:rPr>
  </w:style>
  <w:style w:type="character" w:customStyle="1" w:styleId="ab">
    <w:name w:val="Верхний колонтитул Знак"/>
    <w:basedOn w:val="a0"/>
    <w:link w:val="aa"/>
    <w:rsid w:val="005C33AC"/>
    <w:rPr>
      <w:rFonts w:ascii="Verdana" w:eastAsia="Times New Roman" w:hAnsi="Verdana" w:cs="Times New Roman"/>
      <w:sz w:val="24"/>
      <w:szCs w:val="24"/>
      <w:lang w:val="en-US"/>
    </w:rPr>
  </w:style>
  <w:style w:type="character" w:styleId="ac">
    <w:name w:val="page number"/>
    <w:basedOn w:val="a0"/>
    <w:rsid w:val="005C33AC"/>
    <w:rPr>
      <w:rFonts w:ascii="Verdana" w:hAnsi="Verdana"/>
      <w:lang w:val="en-US" w:eastAsia="en-US" w:bidi="ar-SA"/>
    </w:rPr>
  </w:style>
  <w:style w:type="paragraph" w:styleId="ad">
    <w:name w:val="footer"/>
    <w:basedOn w:val="a"/>
    <w:link w:val="ae"/>
    <w:uiPriority w:val="99"/>
    <w:unhideWhenUsed/>
    <w:rsid w:val="00E4215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421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0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50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00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7F500E"/>
    <w:rPr>
      <w:color w:val="0000FF"/>
      <w:u w:val="none"/>
    </w:rPr>
  </w:style>
  <w:style w:type="table" w:styleId="a7">
    <w:name w:val="Table Grid"/>
    <w:basedOn w:val="a1"/>
    <w:uiPriority w:val="59"/>
    <w:rsid w:val="0034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5C3833"/>
    <w:pPr>
      <w:jc w:val="both"/>
    </w:pPr>
  </w:style>
  <w:style w:type="character" w:customStyle="1" w:styleId="a9">
    <w:name w:val="Основной текст Знак"/>
    <w:basedOn w:val="a0"/>
    <w:link w:val="a8"/>
    <w:rsid w:val="005C38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5C33AC"/>
    <w:pPr>
      <w:tabs>
        <w:tab w:val="center" w:pos="4677"/>
        <w:tab w:val="right" w:pos="9355"/>
      </w:tabs>
    </w:pPr>
    <w:rPr>
      <w:rFonts w:ascii="Verdana" w:hAnsi="Verdana"/>
      <w:lang w:val="en-US" w:eastAsia="en-US"/>
    </w:rPr>
  </w:style>
  <w:style w:type="character" w:customStyle="1" w:styleId="ab">
    <w:name w:val="Верхний колонтитул Знак"/>
    <w:basedOn w:val="a0"/>
    <w:link w:val="aa"/>
    <w:rsid w:val="005C33AC"/>
    <w:rPr>
      <w:rFonts w:ascii="Verdana" w:eastAsia="Times New Roman" w:hAnsi="Verdana" w:cs="Times New Roman"/>
      <w:sz w:val="24"/>
      <w:szCs w:val="24"/>
      <w:lang w:val="en-US"/>
    </w:rPr>
  </w:style>
  <w:style w:type="character" w:styleId="ac">
    <w:name w:val="page number"/>
    <w:basedOn w:val="a0"/>
    <w:rsid w:val="005C33AC"/>
    <w:rPr>
      <w:rFonts w:ascii="Verdana" w:hAnsi="Verdana"/>
      <w:lang w:val="en-US" w:eastAsia="en-US" w:bidi="ar-SA"/>
    </w:rPr>
  </w:style>
  <w:style w:type="paragraph" w:styleId="ad">
    <w:name w:val="footer"/>
    <w:basedOn w:val="a"/>
    <w:link w:val="ae"/>
    <w:uiPriority w:val="99"/>
    <w:unhideWhenUsed/>
    <w:rsid w:val="00E4215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421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6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2025-03-26T02:19:00Z</cp:lastPrinted>
  <dcterms:created xsi:type="dcterms:W3CDTF">2025-11-10T07:03:00Z</dcterms:created>
  <dcterms:modified xsi:type="dcterms:W3CDTF">2025-11-19T07:01:00Z</dcterms:modified>
</cp:coreProperties>
</file>