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04" w:rsidRDefault="00F01F04" w:rsidP="00F01F0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3AFA58A" wp14:editId="246E6126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F04" w:rsidRDefault="00F01F04" w:rsidP="00F01F0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F01F04" w:rsidRPr="00B72855" w:rsidRDefault="00F01F04" w:rsidP="00F01F0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01F04" w:rsidRPr="00B72855" w:rsidRDefault="00F01F04" w:rsidP="00F01F04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01F04" w:rsidRDefault="00F01F04" w:rsidP="00F01F04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01F04" w:rsidRDefault="00F01F04" w:rsidP="00F01F0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01F04" w:rsidRDefault="00F01F04" w:rsidP="00F01F0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01F04" w:rsidRDefault="00F01F04" w:rsidP="00F01F0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01F04" w:rsidRDefault="00F01F04" w:rsidP="00F01F0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01F04" w:rsidRDefault="00F01F04" w:rsidP="00F01F0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01F04" w:rsidTr="00592384">
        <w:trPr>
          <w:trHeight w:val="328"/>
          <w:jc w:val="center"/>
        </w:trPr>
        <w:tc>
          <w:tcPr>
            <w:tcW w:w="784" w:type="dxa"/>
            <w:hideMark/>
          </w:tcPr>
          <w:p w:rsidR="00F01F04" w:rsidRDefault="00F01F04" w:rsidP="00592384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1F04" w:rsidRDefault="0047602C" w:rsidP="00592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:rsidR="00F01F04" w:rsidRDefault="00F01F04" w:rsidP="00592384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1F04" w:rsidRDefault="0047602C" w:rsidP="00592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F01F04" w:rsidRDefault="00F01F04" w:rsidP="0059238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1F04" w:rsidRDefault="0047602C" w:rsidP="0059238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F01F04" w:rsidRDefault="00F01F04" w:rsidP="005923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01F04" w:rsidRDefault="00F01F04" w:rsidP="005923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01F04" w:rsidRDefault="00F01F04" w:rsidP="00592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1F04" w:rsidRDefault="0047602C" w:rsidP="00592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132-МНА</w:t>
            </w:r>
          </w:p>
        </w:tc>
      </w:tr>
    </w:tbl>
    <w:p w:rsidR="00F1067B" w:rsidRPr="00226CDB" w:rsidRDefault="00F1067B" w:rsidP="00226CDB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Cs w:val="26"/>
        </w:rPr>
      </w:pPr>
    </w:p>
    <w:p w:rsidR="00F01F04" w:rsidRPr="00226CDB" w:rsidRDefault="00F01F04" w:rsidP="00226CDB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Cs w:val="26"/>
        </w:rPr>
      </w:pPr>
    </w:p>
    <w:p w:rsidR="00226CDB" w:rsidRDefault="00B008EE" w:rsidP="00226CD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bCs/>
          <w:szCs w:val="26"/>
        </w:rPr>
      </w:pPr>
      <w:r w:rsidRPr="00226CDB">
        <w:rPr>
          <w:b/>
          <w:szCs w:val="26"/>
        </w:rPr>
        <w:t>О внесении изменений в постановление администрации</w:t>
      </w:r>
      <w:r w:rsidR="00226CDB">
        <w:rPr>
          <w:b/>
          <w:szCs w:val="26"/>
        </w:rPr>
        <w:t xml:space="preserve"> </w:t>
      </w:r>
      <w:r w:rsidRPr="00226CDB">
        <w:rPr>
          <w:b/>
          <w:szCs w:val="26"/>
        </w:rPr>
        <w:t xml:space="preserve">Юргинского муниципального </w:t>
      </w:r>
      <w:r w:rsidR="00AB0E10" w:rsidRPr="00226CDB">
        <w:rPr>
          <w:b/>
          <w:szCs w:val="26"/>
        </w:rPr>
        <w:t>округа</w:t>
      </w:r>
      <w:r w:rsidRPr="00226CDB">
        <w:rPr>
          <w:b/>
          <w:szCs w:val="26"/>
        </w:rPr>
        <w:t xml:space="preserve"> </w:t>
      </w:r>
      <w:r w:rsidR="00910CD8" w:rsidRPr="00226CDB">
        <w:rPr>
          <w:b/>
          <w:szCs w:val="26"/>
        </w:rPr>
        <w:t xml:space="preserve">от </w:t>
      </w:r>
      <w:r w:rsidR="00321940" w:rsidRPr="00226CDB">
        <w:rPr>
          <w:b/>
          <w:szCs w:val="26"/>
        </w:rPr>
        <w:t>29.11</w:t>
      </w:r>
      <w:r w:rsidR="00910CD8" w:rsidRPr="00226CDB">
        <w:rPr>
          <w:b/>
          <w:szCs w:val="26"/>
        </w:rPr>
        <w:t>.202</w:t>
      </w:r>
      <w:r w:rsidR="00321940" w:rsidRPr="00226CDB">
        <w:rPr>
          <w:b/>
          <w:szCs w:val="26"/>
        </w:rPr>
        <w:t>1</w:t>
      </w:r>
      <w:r w:rsidRPr="00226CDB">
        <w:rPr>
          <w:b/>
          <w:szCs w:val="26"/>
        </w:rPr>
        <w:t xml:space="preserve"> </w:t>
      </w:r>
      <w:r w:rsidR="001E6BBE" w:rsidRPr="00226CDB">
        <w:rPr>
          <w:b/>
          <w:szCs w:val="26"/>
        </w:rPr>
        <w:t>№</w:t>
      </w:r>
      <w:r w:rsidR="00321940" w:rsidRPr="00226CDB">
        <w:rPr>
          <w:b/>
          <w:szCs w:val="26"/>
        </w:rPr>
        <w:t>169</w:t>
      </w:r>
      <w:r w:rsidRPr="00226CDB">
        <w:rPr>
          <w:b/>
          <w:szCs w:val="26"/>
        </w:rPr>
        <w:t>-МНА</w:t>
      </w:r>
      <w:r w:rsidR="00226CDB">
        <w:rPr>
          <w:b/>
          <w:szCs w:val="26"/>
        </w:rPr>
        <w:t xml:space="preserve"> </w:t>
      </w:r>
      <w:r w:rsidRPr="00226CDB">
        <w:rPr>
          <w:b/>
          <w:szCs w:val="26"/>
        </w:rPr>
        <w:t>«</w:t>
      </w:r>
      <w:r w:rsidR="00226CDB">
        <w:rPr>
          <w:b/>
          <w:bCs/>
          <w:szCs w:val="26"/>
        </w:rPr>
        <w:t>Об утверждении Положения</w:t>
      </w:r>
    </w:p>
    <w:p w:rsidR="00D02737" w:rsidRPr="00226CDB" w:rsidRDefault="00321940" w:rsidP="00226CD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226CDB">
        <w:rPr>
          <w:b/>
          <w:bCs/>
          <w:szCs w:val="26"/>
        </w:rPr>
        <w:t>о Комиссии по соблюдению требований</w:t>
      </w:r>
      <w:r w:rsidR="00226CDB">
        <w:rPr>
          <w:b/>
          <w:szCs w:val="26"/>
        </w:rPr>
        <w:t xml:space="preserve"> </w:t>
      </w:r>
      <w:r w:rsidRPr="00226CDB">
        <w:rPr>
          <w:b/>
          <w:bCs/>
          <w:szCs w:val="26"/>
        </w:rPr>
        <w:t>к служебному поведению муниципальных служащих Юргинского муниципального округа и урегулированию конфликта интересов</w:t>
      </w:r>
      <w:r w:rsidR="00D02737" w:rsidRPr="00226CDB">
        <w:rPr>
          <w:b/>
          <w:spacing w:val="-3"/>
          <w:szCs w:val="26"/>
        </w:rPr>
        <w:t>»</w:t>
      </w:r>
    </w:p>
    <w:p w:rsidR="00B008EE" w:rsidRPr="00226CDB" w:rsidRDefault="00B008EE" w:rsidP="00226CD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Cs w:val="26"/>
        </w:rPr>
      </w:pPr>
    </w:p>
    <w:p w:rsidR="003D3AC7" w:rsidRPr="00226CDB" w:rsidRDefault="00580043" w:rsidP="00226CDB">
      <w:pPr>
        <w:ind w:firstLine="709"/>
        <w:jc w:val="both"/>
        <w:rPr>
          <w:szCs w:val="26"/>
        </w:rPr>
      </w:pPr>
      <w:proofErr w:type="gramStart"/>
      <w:r w:rsidRPr="00226CDB">
        <w:rPr>
          <w:rFonts w:eastAsia="Calibri"/>
          <w:szCs w:val="26"/>
          <w:lang w:eastAsia="en-US"/>
        </w:rPr>
        <w:t>В  соответствии со ст.10,</w:t>
      </w:r>
      <w:r w:rsidR="00823D25" w:rsidRPr="00226CDB">
        <w:rPr>
          <w:rFonts w:eastAsia="Calibri"/>
          <w:szCs w:val="26"/>
          <w:lang w:eastAsia="en-US"/>
        </w:rPr>
        <w:t xml:space="preserve"> </w:t>
      </w:r>
      <w:r w:rsidRPr="00226CDB">
        <w:rPr>
          <w:rFonts w:eastAsia="Calibri"/>
          <w:szCs w:val="26"/>
          <w:lang w:eastAsia="en-US"/>
        </w:rPr>
        <w:t>11,</w:t>
      </w:r>
      <w:r w:rsidR="00823D25" w:rsidRPr="00226CDB">
        <w:rPr>
          <w:rFonts w:eastAsia="Calibri"/>
          <w:szCs w:val="26"/>
          <w:lang w:eastAsia="en-US"/>
        </w:rPr>
        <w:t xml:space="preserve"> </w:t>
      </w:r>
      <w:r w:rsidRPr="00226CDB">
        <w:rPr>
          <w:rFonts w:eastAsia="Calibri"/>
          <w:szCs w:val="26"/>
          <w:lang w:eastAsia="en-US"/>
        </w:rPr>
        <w:t>12.1 Федерального закона от 25.12.2008</w:t>
      </w:r>
      <w:r w:rsidR="00823D25" w:rsidRPr="00226CDB">
        <w:rPr>
          <w:rFonts w:eastAsia="Calibri"/>
          <w:szCs w:val="26"/>
          <w:lang w:eastAsia="en-US"/>
        </w:rPr>
        <w:t xml:space="preserve"> </w:t>
      </w:r>
      <w:r w:rsidRPr="00226CDB">
        <w:rPr>
          <w:rFonts w:eastAsia="Calibri"/>
          <w:szCs w:val="26"/>
          <w:lang w:eastAsia="en-US"/>
        </w:rPr>
        <w:t xml:space="preserve">№ 273-ФЗ </w:t>
      </w:r>
      <w:r w:rsidR="00226CDB">
        <w:rPr>
          <w:rFonts w:eastAsia="Calibri"/>
          <w:szCs w:val="26"/>
          <w:lang w:eastAsia="en-US"/>
        </w:rPr>
        <w:t xml:space="preserve">               </w:t>
      </w:r>
      <w:r w:rsidRPr="00226CDB">
        <w:rPr>
          <w:rFonts w:eastAsia="Calibri"/>
          <w:szCs w:val="26"/>
          <w:lang w:eastAsia="en-US"/>
        </w:rPr>
        <w:t>«О противодействии коррупции», Указом Президента Россий</w:t>
      </w:r>
      <w:r w:rsidR="00D3455E" w:rsidRPr="00226CDB">
        <w:rPr>
          <w:rFonts w:eastAsia="Calibri"/>
          <w:szCs w:val="26"/>
          <w:lang w:eastAsia="en-US"/>
        </w:rPr>
        <w:t xml:space="preserve">ской Федерации </w:t>
      </w:r>
      <w:r w:rsidR="00187ACF">
        <w:rPr>
          <w:rFonts w:eastAsia="Calibri"/>
          <w:szCs w:val="26"/>
          <w:lang w:eastAsia="en-US"/>
        </w:rPr>
        <w:t xml:space="preserve">                             </w:t>
      </w:r>
      <w:r w:rsidR="00D3455E" w:rsidRPr="00226CDB">
        <w:rPr>
          <w:rFonts w:eastAsia="Calibri"/>
          <w:szCs w:val="26"/>
          <w:lang w:eastAsia="en-US"/>
        </w:rPr>
        <w:t>от 01.07.2010</w:t>
      </w:r>
      <w:r w:rsidR="00823D25" w:rsidRPr="00226CDB">
        <w:rPr>
          <w:rFonts w:eastAsia="Calibri"/>
          <w:szCs w:val="26"/>
          <w:lang w:eastAsia="en-US"/>
        </w:rPr>
        <w:t xml:space="preserve"> </w:t>
      </w:r>
      <w:r w:rsidR="00D3455E" w:rsidRPr="00226CDB">
        <w:rPr>
          <w:rFonts w:eastAsia="Calibri"/>
          <w:szCs w:val="26"/>
          <w:lang w:eastAsia="en-US"/>
        </w:rPr>
        <w:t>№</w:t>
      </w:r>
      <w:r w:rsidR="00823D25" w:rsidRPr="00226CDB">
        <w:rPr>
          <w:rFonts w:eastAsia="Calibri"/>
          <w:szCs w:val="26"/>
          <w:lang w:eastAsia="en-US"/>
        </w:rPr>
        <w:t xml:space="preserve"> </w:t>
      </w:r>
      <w:r w:rsidR="00D3455E" w:rsidRPr="00226CDB">
        <w:rPr>
          <w:rFonts w:eastAsia="Calibri"/>
          <w:szCs w:val="26"/>
          <w:lang w:eastAsia="en-US"/>
        </w:rPr>
        <w:t>821</w:t>
      </w:r>
      <w:r w:rsidR="00756608" w:rsidRPr="00226CDB">
        <w:rPr>
          <w:rFonts w:eastAsia="Calibri"/>
          <w:szCs w:val="26"/>
          <w:lang w:eastAsia="en-US"/>
        </w:rPr>
        <w:t xml:space="preserve"> </w:t>
      </w:r>
      <w:r w:rsidRPr="00226CDB">
        <w:rPr>
          <w:rFonts w:eastAsia="Calibri"/>
          <w:szCs w:val="26"/>
          <w:lang w:eastAsia="en-US"/>
        </w:rPr>
        <w:t>(ред.</w:t>
      </w:r>
      <w:r w:rsidR="00823D25" w:rsidRPr="00226CDB">
        <w:rPr>
          <w:rFonts w:eastAsia="Calibri"/>
          <w:szCs w:val="26"/>
          <w:lang w:eastAsia="en-US"/>
        </w:rPr>
        <w:t xml:space="preserve"> </w:t>
      </w:r>
      <w:r w:rsidRPr="00226CDB">
        <w:rPr>
          <w:rFonts w:eastAsia="Calibri"/>
          <w:szCs w:val="26"/>
          <w:lang w:eastAsia="en-US"/>
        </w:rPr>
        <w:t>от 09.07.2025)</w:t>
      </w:r>
      <w:r w:rsidR="00B008EE" w:rsidRPr="00226CDB">
        <w:rPr>
          <w:szCs w:val="26"/>
        </w:rPr>
        <w:t xml:space="preserve"> </w:t>
      </w:r>
      <w:r w:rsidRPr="00226CDB">
        <w:rPr>
          <w:szCs w:val="26"/>
        </w:rPr>
        <w:t xml:space="preserve">«О комиссиях по соблюдению требований </w:t>
      </w:r>
      <w:r w:rsidR="00187ACF">
        <w:rPr>
          <w:szCs w:val="26"/>
        </w:rPr>
        <w:t xml:space="preserve">                      </w:t>
      </w:r>
      <w:r w:rsidRPr="00226CDB">
        <w:rPr>
          <w:szCs w:val="26"/>
        </w:rPr>
        <w:t>к сл</w:t>
      </w:r>
      <w:r w:rsidR="00D3455E" w:rsidRPr="00226CDB">
        <w:rPr>
          <w:szCs w:val="26"/>
        </w:rPr>
        <w:t xml:space="preserve">ужебному поведению федеральных государственных </w:t>
      </w:r>
      <w:r w:rsidRPr="00226CDB">
        <w:rPr>
          <w:szCs w:val="26"/>
        </w:rPr>
        <w:t>служащих</w:t>
      </w:r>
      <w:r w:rsidR="00D3455E" w:rsidRPr="00226CDB">
        <w:rPr>
          <w:szCs w:val="26"/>
        </w:rPr>
        <w:t xml:space="preserve"> и урегулированию конфликта интересов», ст. 16 Федерального закона от 06.10.2023</w:t>
      </w:r>
      <w:r w:rsidR="00823D25" w:rsidRPr="00226CDB">
        <w:rPr>
          <w:szCs w:val="26"/>
        </w:rPr>
        <w:t xml:space="preserve"> </w:t>
      </w:r>
      <w:r w:rsidR="00D3455E" w:rsidRPr="00226CDB">
        <w:rPr>
          <w:szCs w:val="26"/>
        </w:rPr>
        <w:t>№</w:t>
      </w:r>
      <w:r w:rsidR="00823D25" w:rsidRPr="00226CDB">
        <w:rPr>
          <w:szCs w:val="26"/>
        </w:rPr>
        <w:t xml:space="preserve"> </w:t>
      </w:r>
      <w:r w:rsidR="00D3455E" w:rsidRPr="00226CDB">
        <w:rPr>
          <w:szCs w:val="26"/>
        </w:rPr>
        <w:t>131-ФЗ «Об общих принципах организации местного самоуправ</w:t>
      </w:r>
      <w:r w:rsidR="00333142" w:rsidRPr="00226CDB">
        <w:rPr>
          <w:szCs w:val="26"/>
        </w:rPr>
        <w:t>ления в Российской Федерации», У</w:t>
      </w:r>
      <w:r w:rsidR="00D3455E" w:rsidRPr="00226CDB">
        <w:rPr>
          <w:szCs w:val="26"/>
        </w:rPr>
        <w:t xml:space="preserve">ставом </w:t>
      </w:r>
      <w:r w:rsidR="00B008EE" w:rsidRPr="00226CDB">
        <w:rPr>
          <w:szCs w:val="26"/>
        </w:rPr>
        <w:t>Юргинского муниципального округа:</w:t>
      </w:r>
      <w:proofErr w:type="gramEnd"/>
    </w:p>
    <w:p w:rsidR="003D3AC7" w:rsidRPr="00226CDB" w:rsidRDefault="001E6BBE" w:rsidP="00226CDB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Cs w:val="26"/>
        </w:rPr>
      </w:pPr>
      <w:r w:rsidRPr="00226CDB">
        <w:rPr>
          <w:szCs w:val="26"/>
        </w:rPr>
        <w:t xml:space="preserve">1. </w:t>
      </w:r>
      <w:r w:rsidR="007872DF" w:rsidRPr="00226CDB">
        <w:rPr>
          <w:szCs w:val="26"/>
        </w:rPr>
        <w:t xml:space="preserve">Внести изменения в </w:t>
      </w:r>
      <w:r w:rsidR="00710ED6" w:rsidRPr="00226CDB">
        <w:rPr>
          <w:szCs w:val="26"/>
        </w:rPr>
        <w:t xml:space="preserve">постановление администрации Юргинского муниципального округа </w:t>
      </w:r>
      <w:r w:rsidR="00D3455E" w:rsidRPr="00226CDB">
        <w:rPr>
          <w:szCs w:val="26"/>
        </w:rPr>
        <w:t>от 29.11.2021</w:t>
      </w:r>
      <w:r w:rsidR="00823D25" w:rsidRPr="00226CDB">
        <w:rPr>
          <w:szCs w:val="26"/>
        </w:rPr>
        <w:t xml:space="preserve"> </w:t>
      </w:r>
      <w:r w:rsidR="004A67D1" w:rsidRPr="00226CDB">
        <w:rPr>
          <w:szCs w:val="26"/>
        </w:rPr>
        <w:t>№169</w:t>
      </w:r>
      <w:r w:rsidR="00D3455E" w:rsidRPr="00226CDB">
        <w:rPr>
          <w:szCs w:val="26"/>
        </w:rPr>
        <w:t>-</w:t>
      </w:r>
      <w:r w:rsidR="00710ED6" w:rsidRPr="00226CDB">
        <w:rPr>
          <w:szCs w:val="26"/>
        </w:rPr>
        <w:t xml:space="preserve">МНА </w:t>
      </w:r>
      <w:r w:rsidR="007872DF" w:rsidRPr="00226CDB">
        <w:rPr>
          <w:spacing w:val="-3"/>
          <w:szCs w:val="26"/>
        </w:rPr>
        <w:t>«</w:t>
      </w:r>
      <w:r w:rsidR="00D3455E" w:rsidRPr="00226CDB">
        <w:rPr>
          <w:spacing w:val="-3"/>
          <w:szCs w:val="26"/>
        </w:rPr>
        <w:t>Об утверждении Положения о Комиссии по соблюдению требований к служебному поведению муниципальных служащих Юргинского муниципального о</w:t>
      </w:r>
      <w:r w:rsidR="00E76040" w:rsidRPr="00226CDB">
        <w:rPr>
          <w:spacing w:val="-3"/>
          <w:szCs w:val="26"/>
        </w:rPr>
        <w:t>круга и урегулирования конфликт</w:t>
      </w:r>
      <w:r w:rsidR="00D3455E" w:rsidRPr="00226CDB">
        <w:rPr>
          <w:spacing w:val="-3"/>
          <w:szCs w:val="26"/>
        </w:rPr>
        <w:t>а интересов»</w:t>
      </w:r>
      <w:r w:rsidR="00823D25" w:rsidRPr="00226CDB">
        <w:rPr>
          <w:spacing w:val="-3"/>
          <w:szCs w:val="26"/>
        </w:rPr>
        <w:t>,</w:t>
      </w:r>
      <w:r w:rsidR="00D3455E" w:rsidRPr="00226CDB">
        <w:rPr>
          <w:spacing w:val="-3"/>
          <w:szCs w:val="26"/>
        </w:rPr>
        <w:t xml:space="preserve"> </w:t>
      </w:r>
      <w:r w:rsidR="00187ACF">
        <w:rPr>
          <w:szCs w:val="26"/>
        </w:rPr>
        <w:t>согласно Приложению.</w:t>
      </w:r>
    </w:p>
    <w:p w:rsidR="00333142" w:rsidRPr="00226CDB" w:rsidRDefault="00D3455E" w:rsidP="00226CDB">
      <w:pPr>
        <w:pStyle w:val="a3"/>
        <w:tabs>
          <w:tab w:val="left" w:pos="993"/>
        </w:tabs>
        <w:ind w:left="0" w:firstLine="709"/>
        <w:jc w:val="both"/>
        <w:rPr>
          <w:szCs w:val="26"/>
        </w:rPr>
      </w:pPr>
      <w:r w:rsidRPr="00226CDB">
        <w:rPr>
          <w:szCs w:val="26"/>
        </w:rPr>
        <w:t>2</w:t>
      </w:r>
      <w:r w:rsidR="001E6BBE" w:rsidRPr="00226CDB">
        <w:rPr>
          <w:szCs w:val="26"/>
        </w:rPr>
        <w:t>.</w:t>
      </w:r>
      <w:r w:rsidR="00333142" w:rsidRPr="00226CDB">
        <w:rPr>
          <w:szCs w:val="26"/>
        </w:rPr>
        <w:t xml:space="preserve"> Опубликовать настоящее постановление на официальном сайте администрации Юргинского муниципального округа в информационно-коммуникационной сети «Интернет».</w:t>
      </w:r>
    </w:p>
    <w:p w:rsidR="00D3455E" w:rsidRPr="00226CDB" w:rsidRDefault="00D3455E" w:rsidP="00226CDB">
      <w:pPr>
        <w:pStyle w:val="a3"/>
        <w:tabs>
          <w:tab w:val="left" w:pos="993"/>
        </w:tabs>
        <w:ind w:left="0" w:firstLine="709"/>
        <w:jc w:val="both"/>
        <w:rPr>
          <w:szCs w:val="26"/>
        </w:rPr>
      </w:pPr>
      <w:r w:rsidRPr="00226CDB">
        <w:rPr>
          <w:szCs w:val="26"/>
        </w:rPr>
        <w:t>3.</w:t>
      </w:r>
      <w:r w:rsidR="00333142" w:rsidRPr="00226CDB">
        <w:rPr>
          <w:color w:val="FFFFFF" w:themeColor="background1"/>
          <w:szCs w:val="26"/>
        </w:rPr>
        <w:t xml:space="preserve"> .</w:t>
      </w:r>
      <w:r w:rsidR="00333142" w:rsidRPr="00226CDB">
        <w:rPr>
          <w:szCs w:val="26"/>
        </w:rPr>
        <w:t>Настоящее постановление вступает в силу после е</w:t>
      </w:r>
      <w:r w:rsidR="00187ACF">
        <w:rPr>
          <w:szCs w:val="26"/>
        </w:rPr>
        <w:t xml:space="preserve">го официального опубликования </w:t>
      </w:r>
      <w:r w:rsidR="00333142" w:rsidRPr="00226CDB">
        <w:rPr>
          <w:szCs w:val="26"/>
        </w:rPr>
        <w:t xml:space="preserve">в сетевом издании «Вестник </w:t>
      </w:r>
      <w:r w:rsidR="00333142" w:rsidRPr="00226CDB">
        <w:rPr>
          <w:spacing w:val="-3"/>
          <w:szCs w:val="26"/>
        </w:rPr>
        <w:t>Юргинского муниципального округа</w:t>
      </w:r>
      <w:r w:rsidR="00333142" w:rsidRPr="00226CDB">
        <w:rPr>
          <w:szCs w:val="26"/>
        </w:rPr>
        <w:t>»</w:t>
      </w:r>
      <w:r w:rsidR="00EF0325" w:rsidRPr="00226CDB">
        <w:rPr>
          <w:szCs w:val="26"/>
        </w:rPr>
        <w:t xml:space="preserve"> </w:t>
      </w:r>
      <w:r w:rsidR="00333142" w:rsidRPr="00226CDB">
        <w:rPr>
          <w:szCs w:val="26"/>
        </w:rPr>
        <w:t>(доменное имя:</w:t>
      </w:r>
      <w:r w:rsidR="00823D25" w:rsidRPr="00226CDB">
        <w:rPr>
          <w:szCs w:val="26"/>
        </w:rPr>
        <w:t xml:space="preserve"> </w:t>
      </w:r>
      <w:proofErr w:type="spellStart"/>
      <w:r w:rsidR="00333142" w:rsidRPr="00226CDB">
        <w:rPr>
          <w:szCs w:val="26"/>
          <w:lang w:val="en-US"/>
        </w:rPr>
        <w:t>vestnik</w:t>
      </w:r>
      <w:proofErr w:type="spellEnd"/>
      <w:r w:rsidR="00333142" w:rsidRPr="00226CDB">
        <w:rPr>
          <w:szCs w:val="26"/>
        </w:rPr>
        <w:t>-</w:t>
      </w:r>
      <w:proofErr w:type="spellStart"/>
      <w:r w:rsidR="00333142" w:rsidRPr="00226CDB">
        <w:rPr>
          <w:szCs w:val="26"/>
          <w:lang w:val="en-US"/>
        </w:rPr>
        <w:t>umo</w:t>
      </w:r>
      <w:proofErr w:type="spellEnd"/>
      <w:r w:rsidR="00333142" w:rsidRPr="00226CDB">
        <w:rPr>
          <w:szCs w:val="26"/>
        </w:rPr>
        <w:t>.</w:t>
      </w:r>
      <w:proofErr w:type="spellStart"/>
      <w:r w:rsidR="00333142" w:rsidRPr="00226CDB">
        <w:rPr>
          <w:szCs w:val="26"/>
          <w:lang w:val="en-US"/>
        </w:rPr>
        <w:t>ru</w:t>
      </w:r>
      <w:proofErr w:type="spellEnd"/>
      <w:r w:rsidR="00333142" w:rsidRPr="00226CDB">
        <w:rPr>
          <w:szCs w:val="26"/>
        </w:rPr>
        <w:t>).</w:t>
      </w:r>
    </w:p>
    <w:p w:rsidR="00FC14AA" w:rsidRPr="00226CDB" w:rsidRDefault="00E76040" w:rsidP="00226CDB">
      <w:pPr>
        <w:tabs>
          <w:tab w:val="left" w:pos="709"/>
          <w:tab w:val="left" w:pos="993"/>
        </w:tabs>
        <w:ind w:firstLine="709"/>
        <w:contextualSpacing/>
        <w:jc w:val="both"/>
        <w:rPr>
          <w:szCs w:val="26"/>
        </w:rPr>
      </w:pPr>
      <w:r w:rsidRPr="00226CDB">
        <w:rPr>
          <w:szCs w:val="26"/>
        </w:rPr>
        <w:t>4</w:t>
      </w:r>
      <w:r w:rsidR="005D775C" w:rsidRPr="00226CDB">
        <w:rPr>
          <w:szCs w:val="26"/>
        </w:rPr>
        <w:t>.</w:t>
      </w:r>
      <w:r w:rsidR="0047602C">
        <w:rPr>
          <w:szCs w:val="26"/>
        </w:rPr>
        <w:t xml:space="preserve"> </w:t>
      </w:r>
      <w:bookmarkStart w:id="0" w:name="_GoBack"/>
      <w:bookmarkEnd w:id="0"/>
      <w:proofErr w:type="gramStart"/>
      <w:r w:rsidR="00333142" w:rsidRPr="00226CDB">
        <w:rPr>
          <w:szCs w:val="26"/>
        </w:rPr>
        <w:t>Контроль за</w:t>
      </w:r>
      <w:proofErr w:type="gramEnd"/>
      <w:r w:rsidR="00333142" w:rsidRPr="00226CDB">
        <w:rPr>
          <w:szCs w:val="26"/>
        </w:rPr>
        <w:t xml:space="preserve"> исполнением </w:t>
      </w:r>
      <w:r w:rsidR="005131D5" w:rsidRPr="00226CDB">
        <w:rPr>
          <w:szCs w:val="26"/>
        </w:rPr>
        <w:t xml:space="preserve">настоящего </w:t>
      </w:r>
      <w:r w:rsidR="00333142" w:rsidRPr="00226CDB">
        <w:rPr>
          <w:szCs w:val="26"/>
        </w:rPr>
        <w:t xml:space="preserve"> постановления оставляю за собой</w:t>
      </w:r>
      <w:r w:rsidR="00FC14AA" w:rsidRPr="00226CDB">
        <w:rPr>
          <w:szCs w:val="26"/>
        </w:rPr>
        <w:t>.</w:t>
      </w:r>
    </w:p>
    <w:p w:rsidR="001E6BBE" w:rsidRPr="00226CDB" w:rsidRDefault="001E6BBE" w:rsidP="00226CDB">
      <w:pPr>
        <w:ind w:firstLine="709"/>
        <w:jc w:val="both"/>
        <w:rPr>
          <w:szCs w:val="26"/>
        </w:rPr>
      </w:pPr>
    </w:p>
    <w:p w:rsidR="00FE0817" w:rsidRPr="00226CDB" w:rsidRDefault="00FE0817" w:rsidP="00226CDB">
      <w:pPr>
        <w:ind w:firstLine="709"/>
        <w:jc w:val="both"/>
        <w:rPr>
          <w:szCs w:val="26"/>
        </w:rPr>
      </w:pPr>
    </w:p>
    <w:p w:rsidR="00226CDB" w:rsidRPr="00226CDB" w:rsidRDefault="00226CDB" w:rsidP="00226CDB">
      <w:pPr>
        <w:ind w:firstLine="709"/>
        <w:jc w:val="both"/>
        <w:rPr>
          <w:szCs w:val="26"/>
        </w:rPr>
      </w:pPr>
    </w:p>
    <w:p w:rsidR="00F01F04" w:rsidRPr="00226CDB" w:rsidRDefault="00F01F04" w:rsidP="00226CDB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26CDB" w:rsidRPr="00226CDB" w:rsidTr="00592384">
        <w:tc>
          <w:tcPr>
            <w:tcW w:w="6062" w:type="dxa"/>
            <w:hideMark/>
          </w:tcPr>
          <w:p w:rsidR="00226CDB" w:rsidRPr="00226CDB" w:rsidRDefault="00226CDB" w:rsidP="00226CD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226CDB">
              <w:rPr>
                <w:szCs w:val="26"/>
              </w:rPr>
              <w:t>Глава Юргинского</w:t>
            </w:r>
          </w:p>
          <w:p w:rsidR="00226CDB" w:rsidRPr="00226CDB" w:rsidRDefault="00226CDB" w:rsidP="00226CD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226CDB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26CDB" w:rsidRPr="00226CDB" w:rsidRDefault="00226CDB" w:rsidP="00226CD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226CDB" w:rsidRPr="00226CDB" w:rsidRDefault="00226CDB" w:rsidP="00226CDB">
            <w:pPr>
              <w:ind w:firstLine="709"/>
              <w:jc w:val="both"/>
              <w:rPr>
                <w:szCs w:val="26"/>
              </w:rPr>
            </w:pPr>
            <w:r w:rsidRPr="00226CDB">
              <w:rPr>
                <w:szCs w:val="26"/>
              </w:rPr>
              <w:t xml:space="preserve">           Д.К. </w:t>
            </w:r>
            <w:proofErr w:type="spellStart"/>
            <w:r w:rsidRPr="00226CDB">
              <w:rPr>
                <w:szCs w:val="26"/>
              </w:rPr>
              <w:t>Дадашов</w:t>
            </w:r>
            <w:proofErr w:type="spellEnd"/>
          </w:p>
        </w:tc>
      </w:tr>
      <w:tr w:rsidR="00226CDB" w:rsidRPr="00226CDB" w:rsidTr="00592384">
        <w:tc>
          <w:tcPr>
            <w:tcW w:w="6062" w:type="dxa"/>
          </w:tcPr>
          <w:p w:rsidR="00226CDB" w:rsidRPr="00226CDB" w:rsidRDefault="00226CDB" w:rsidP="00226CD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226CDB" w:rsidRPr="00226CDB" w:rsidRDefault="00226CDB" w:rsidP="00226CDB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187ACF" w:rsidRDefault="00DC1284" w:rsidP="00187ACF">
      <w:r w:rsidRPr="000274F2">
        <w:rPr>
          <w:sz w:val="26"/>
          <w:szCs w:val="26"/>
        </w:rPr>
        <w:br w:type="page"/>
      </w:r>
    </w:p>
    <w:p w:rsidR="00187ACF" w:rsidRPr="00187ACF" w:rsidRDefault="00187ACF" w:rsidP="00187ACF">
      <w:pPr>
        <w:tabs>
          <w:tab w:val="center" w:pos="7229"/>
        </w:tabs>
        <w:ind w:left="5103"/>
        <w:rPr>
          <w:szCs w:val="26"/>
        </w:rPr>
      </w:pPr>
      <w:r w:rsidRPr="00187ACF">
        <w:rPr>
          <w:szCs w:val="26"/>
        </w:rPr>
        <w:lastRenderedPageBreak/>
        <w:t>Приложение</w:t>
      </w:r>
    </w:p>
    <w:p w:rsidR="00187ACF" w:rsidRPr="00187ACF" w:rsidRDefault="00187ACF" w:rsidP="00187ACF">
      <w:pPr>
        <w:ind w:left="5103"/>
        <w:rPr>
          <w:szCs w:val="26"/>
        </w:rPr>
      </w:pPr>
      <w:r w:rsidRPr="00187ACF">
        <w:rPr>
          <w:szCs w:val="26"/>
        </w:rPr>
        <w:t>к постановлению администрации</w:t>
      </w:r>
    </w:p>
    <w:p w:rsidR="00187ACF" w:rsidRPr="00187ACF" w:rsidRDefault="00187ACF" w:rsidP="00187ACF">
      <w:pPr>
        <w:ind w:left="5103"/>
        <w:rPr>
          <w:szCs w:val="26"/>
        </w:rPr>
      </w:pPr>
      <w:r w:rsidRPr="00187ACF">
        <w:rPr>
          <w:szCs w:val="26"/>
        </w:rPr>
        <w:t>Юргинского муниципального округа</w:t>
      </w:r>
    </w:p>
    <w:p w:rsidR="00187ACF" w:rsidRPr="00187ACF" w:rsidRDefault="0047602C" w:rsidP="00187ACF">
      <w:pPr>
        <w:ind w:left="5103"/>
        <w:rPr>
          <w:szCs w:val="26"/>
        </w:rPr>
      </w:pPr>
      <w:r>
        <w:rPr>
          <w:szCs w:val="26"/>
        </w:rPr>
        <w:t xml:space="preserve">от </w:t>
      </w:r>
      <w:r w:rsidRPr="0047602C">
        <w:rPr>
          <w:szCs w:val="26"/>
          <w:u w:val="single"/>
        </w:rPr>
        <w:t>10.12.2025</w:t>
      </w:r>
      <w:r w:rsidR="00187ACF" w:rsidRPr="00187ACF">
        <w:rPr>
          <w:szCs w:val="26"/>
        </w:rPr>
        <w:t xml:space="preserve"> № </w:t>
      </w:r>
      <w:r w:rsidRPr="0047602C">
        <w:rPr>
          <w:szCs w:val="26"/>
          <w:u w:val="single"/>
        </w:rPr>
        <w:t>132-МНА</w:t>
      </w:r>
    </w:p>
    <w:p w:rsidR="00187ACF" w:rsidRPr="00187ACF" w:rsidRDefault="00187ACF" w:rsidP="00187ACF">
      <w:pPr>
        <w:ind w:firstLine="709"/>
        <w:jc w:val="both"/>
      </w:pPr>
    </w:p>
    <w:p w:rsidR="00E76040" w:rsidRPr="00187ACF" w:rsidRDefault="00E76040" w:rsidP="00187ACF">
      <w:pPr>
        <w:ind w:firstLine="709"/>
        <w:jc w:val="both"/>
        <w:rPr>
          <w:b/>
          <w:spacing w:val="-3"/>
          <w:szCs w:val="26"/>
        </w:rPr>
      </w:pPr>
    </w:p>
    <w:p w:rsidR="006E7D31" w:rsidRPr="00187ACF" w:rsidRDefault="00F86234" w:rsidP="00187ACF">
      <w:pPr>
        <w:pStyle w:val="a3"/>
        <w:numPr>
          <w:ilvl w:val="0"/>
          <w:numId w:val="15"/>
        </w:numPr>
        <w:ind w:left="0" w:firstLine="709"/>
        <w:jc w:val="both"/>
        <w:rPr>
          <w:spacing w:val="-3"/>
          <w:szCs w:val="26"/>
        </w:rPr>
      </w:pPr>
      <w:r w:rsidRPr="00187ACF">
        <w:rPr>
          <w:spacing w:val="-3"/>
          <w:szCs w:val="26"/>
        </w:rPr>
        <w:t>П</w:t>
      </w:r>
      <w:r w:rsidR="00CA381F" w:rsidRPr="00187ACF">
        <w:rPr>
          <w:spacing w:val="-3"/>
          <w:szCs w:val="26"/>
        </w:rPr>
        <w:t>ункт</w:t>
      </w:r>
      <w:r w:rsidR="00594900" w:rsidRPr="00187ACF">
        <w:rPr>
          <w:spacing w:val="-3"/>
          <w:szCs w:val="26"/>
        </w:rPr>
        <w:t>.12</w:t>
      </w:r>
      <w:r w:rsidR="00333142" w:rsidRPr="00187ACF">
        <w:rPr>
          <w:spacing w:val="-3"/>
          <w:szCs w:val="26"/>
        </w:rPr>
        <w:t xml:space="preserve"> Положения о</w:t>
      </w:r>
      <w:r w:rsidR="00333142" w:rsidRPr="00187ACF">
        <w:rPr>
          <w:b/>
          <w:spacing w:val="-3"/>
          <w:szCs w:val="26"/>
        </w:rPr>
        <w:t xml:space="preserve"> </w:t>
      </w:r>
      <w:r w:rsidR="00333142" w:rsidRPr="00187ACF">
        <w:rPr>
          <w:spacing w:val="-3"/>
          <w:szCs w:val="26"/>
        </w:rPr>
        <w:t>Комиссии по соб</w:t>
      </w:r>
      <w:r w:rsidR="00EF0325" w:rsidRPr="00187ACF">
        <w:rPr>
          <w:spacing w:val="-3"/>
          <w:szCs w:val="26"/>
        </w:rPr>
        <w:t xml:space="preserve">людению требований к служебному </w:t>
      </w:r>
      <w:r w:rsidR="00333142" w:rsidRPr="00187ACF">
        <w:rPr>
          <w:spacing w:val="-3"/>
          <w:szCs w:val="26"/>
        </w:rPr>
        <w:t>поведению муниципальных служащих Юргинского муниципального округа и урегулирования конфликта интересов</w:t>
      </w:r>
      <w:r w:rsidR="00CA381F" w:rsidRPr="00187ACF">
        <w:rPr>
          <w:spacing w:val="-3"/>
          <w:szCs w:val="26"/>
        </w:rPr>
        <w:t xml:space="preserve"> дополнить подпунктом «ж» следующего содержания:</w:t>
      </w:r>
    </w:p>
    <w:p w:rsidR="005131D5" w:rsidRPr="00187ACF" w:rsidRDefault="005131D5" w:rsidP="00187ACF">
      <w:pPr>
        <w:pStyle w:val="a3"/>
        <w:ind w:left="0" w:firstLine="709"/>
        <w:jc w:val="both"/>
        <w:rPr>
          <w:spacing w:val="-3"/>
          <w:szCs w:val="26"/>
        </w:rPr>
      </w:pPr>
    </w:p>
    <w:p w:rsidR="001E3E14" w:rsidRPr="00187ACF" w:rsidRDefault="00CA381F" w:rsidP="00187ACF">
      <w:pPr>
        <w:ind w:firstLine="709"/>
        <w:jc w:val="both"/>
        <w:rPr>
          <w:szCs w:val="26"/>
        </w:rPr>
      </w:pPr>
      <w:r w:rsidRPr="00187ACF">
        <w:rPr>
          <w:szCs w:val="26"/>
        </w:rPr>
        <w:t>«ж) сообщения правоохранительных органов, иных государственных органов, органов местного самоуправления и их должностных лиц, а также члена комиссии, касающиеся обеспечения соблюдения лицами,</w:t>
      </w:r>
      <w:r w:rsidR="00174BF0" w:rsidRPr="00187ACF">
        <w:rPr>
          <w:szCs w:val="26"/>
        </w:rPr>
        <w:t xml:space="preserve"> </w:t>
      </w:r>
      <w:r w:rsidRPr="00187ACF">
        <w:rPr>
          <w:szCs w:val="26"/>
        </w:rPr>
        <w:t>заме</w:t>
      </w:r>
      <w:r w:rsidR="000274F2" w:rsidRPr="00187ACF">
        <w:rPr>
          <w:szCs w:val="26"/>
        </w:rPr>
        <w:t xml:space="preserve">щающие муниципальные должности, </w:t>
      </w:r>
      <w:r w:rsidRPr="00187ACF">
        <w:rPr>
          <w:szCs w:val="26"/>
        </w:rPr>
        <w:t>ограничений и исполнения обязанностей, установленных в целях противодействия коррупции, в том числе требований урегулирования конфликта интересов</w:t>
      </w:r>
      <w:r w:rsidR="00174BF0" w:rsidRPr="00187ACF">
        <w:rPr>
          <w:szCs w:val="26"/>
        </w:rPr>
        <w:t xml:space="preserve"> (далее-сообщения органов, члена комиссии)</w:t>
      </w:r>
      <w:proofErr w:type="gramStart"/>
      <w:r w:rsidR="000274F2" w:rsidRPr="00187ACF">
        <w:rPr>
          <w:szCs w:val="26"/>
        </w:rPr>
        <w:t>.</w:t>
      </w:r>
      <w:r w:rsidR="001E3E14" w:rsidRPr="00187ACF">
        <w:rPr>
          <w:szCs w:val="26"/>
        </w:rPr>
        <w:t>»</w:t>
      </w:r>
      <w:proofErr w:type="gramEnd"/>
      <w:r w:rsidR="00174BF0" w:rsidRPr="00187ACF">
        <w:rPr>
          <w:szCs w:val="26"/>
        </w:rPr>
        <w:t>.</w:t>
      </w:r>
    </w:p>
    <w:p w:rsidR="005131D5" w:rsidRPr="00187ACF" w:rsidRDefault="005131D5" w:rsidP="00187ACF">
      <w:pPr>
        <w:ind w:firstLine="709"/>
        <w:jc w:val="both"/>
        <w:rPr>
          <w:szCs w:val="26"/>
        </w:rPr>
      </w:pPr>
    </w:p>
    <w:p w:rsidR="006E7D31" w:rsidRPr="00187ACF" w:rsidRDefault="00F86234" w:rsidP="00187ACF">
      <w:pPr>
        <w:pStyle w:val="a3"/>
        <w:numPr>
          <w:ilvl w:val="0"/>
          <w:numId w:val="15"/>
        </w:numPr>
        <w:ind w:left="0" w:firstLine="709"/>
        <w:jc w:val="both"/>
        <w:rPr>
          <w:szCs w:val="26"/>
        </w:rPr>
      </w:pPr>
      <w:r w:rsidRPr="00187ACF">
        <w:rPr>
          <w:szCs w:val="26"/>
        </w:rPr>
        <w:t>Подпункт «а» п</w:t>
      </w:r>
      <w:r w:rsidR="00174BF0" w:rsidRPr="00187ACF">
        <w:rPr>
          <w:szCs w:val="26"/>
        </w:rPr>
        <w:t>ункт</w:t>
      </w:r>
      <w:r w:rsidRPr="00187ACF">
        <w:rPr>
          <w:szCs w:val="26"/>
        </w:rPr>
        <w:t>а</w:t>
      </w:r>
      <w:r w:rsidR="00174BF0" w:rsidRPr="00187ACF">
        <w:rPr>
          <w:szCs w:val="26"/>
        </w:rPr>
        <w:t xml:space="preserve"> 15</w:t>
      </w:r>
      <w:r w:rsidR="00823D25" w:rsidRPr="00187ACF">
        <w:rPr>
          <w:szCs w:val="26"/>
        </w:rPr>
        <w:t xml:space="preserve"> Положения о Комиссии по соблюдению требований</w:t>
      </w:r>
      <w:r w:rsidR="00BE69EA">
        <w:rPr>
          <w:szCs w:val="26"/>
        </w:rPr>
        <w:t xml:space="preserve">                </w:t>
      </w:r>
      <w:r w:rsidR="00823D25" w:rsidRPr="00187ACF">
        <w:rPr>
          <w:szCs w:val="26"/>
        </w:rPr>
        <w:t xml:space="preserve"> к служебному поведению муниципальных служащих Юргинского муниципального округа и урегулированию конфликта интересов </w:t>
      </w:r>
      <w:r w:rsidR="00174BF0" w:rsidRPr="00187ACF">
        <w:rPr>
          <w:szCs w:val="26"/>
        </w:rPr>
        <w:t>изложить в следующей редакции:</w:t>
      </w:r>
    </w:p>
    <w:p w:rsidR="005131D5" w:rsidRPr="00187ACF" w:rsidRDefault="005131D5" w:rsidP="00187ACF">
      <w:pPr>
        <w:ind w:firstLine="709"/>
        <w:jc w:val="both"/>
        <w:rPr>
          <w:szCs w:val="26"/>
        </w:rPr>
      </w:pPr>
    </w:p>
    <w:p w:rsidR="006E7D31" w:rsidRPr="00187ACF" w:rsidRDefault="001E3E14" w:rsidP="00187ACF">
      <w:pPr>
        <w:ind w:firstLine="709"/>
        <w:jc w:val="both"/>
        <w:rPr>
          <w:szCs w:val="26"/>
        </w:rPr>
      </w:pPr>
      <w:r w:rsidRPr="00187ACF">
        <w:rPr>
          <w:szCs w:val="26"/>
        </w:rPr>
        <w:t xml:space="preserve">«а) </w:t>
      </w:r>
      <w:r w:rsidR="0019299B" w:rsidRPr="00187ACF">
        <w:rPr>
          <w:szCs w:val="26"/>
        </w:rPr>
        <w:t xml:space="preserve">в 10-дневный срок назначает дату заседания комиссии. </w:t>
      </w:r>
      <w:r w:rsidR="00174BF0" w:rsidRPr="00187ACF">
        <w:rPr>
          <w:szCs w:val="26"/>
        </w:rPr>
        <w:t>При этом дата заседания комиссии не может быть назначена позднее 30 дней со дня поступления указанных уведомления, обращения, информации, представления</w:t>
      </w:r>
      <w:r w:rsidR="00F86234" w:rsidRPr="00187ACF">
        <w:rPr>
          <w:szCs w:val="26"/>
        </w:rPr>
        <w:t xml:space="preserve"> должностного лица, органов,</w:t>
      </w:r>
      <w:r w:rsidR="00174BF0" w:rsidRPr="00187ACF">
        <w:rPr>
          <w:szCs w:val="26"/>
        </w:rPr>
        <w:t xml:space="preserve"> </w:t>
      </w:r>
      <w:r w:rsidR="0019299B" w:rsidRPr="00187ACF">
        <w:rPr>
          <w:szCs w:val="26"/>
        </w:rPr>
        <w:t>члена комиссии. За исключением случаев, предусмотренных п.16.1</w:t>
      </w:r>
      <w:r w:rsidR="00823D25" w:rsidRPr="00187ACF">
        <w:rPr>
          <w:szCs w:val="26"/>
        </w:rPr>
        <w:t xml:space="preserve"> </w:t>
      </w:r>
      <w:r w:rsidR="0019299B" w:rsidRPr="00187ACF">
        <w:rPr>
          <w:szCs w:val="26"/>
        </w:rPr>
        <w:t>настоящего Положения</w:t>
      </w:r>
      <w:proofErr w:type="gramStart"/>
      <w:r w:rsidR="000274F2" w:rsidRPr="00187ACF">
        <w:rPr>
          <w:szCs w:val="26"/>
        </w:rPr>
        <w:t>.</w:t>
      </w:r>
      <w:r w:rsidR="00F86234" w:rsidRPr="00187ACF">
        <w:rPr>
          <w:szCs w:val="26"/>
        </w:rPr>
        <w:t>»</w:t>
      </w:r>
      <w:r w:rsidR="006E7D31" w:rsidRPr="00187ACF">
        <w:rPr>
          <w:szCs w:val="26"/>
        </w:rPr>
        <w:t>.</w:t>
      </w:r>
      <w:proofErr w:type="gramEnd"/>
    </w:p>
    <w:p w:rsidR="005131D5" w:rsidRPr="00187ACF" w:rsidRDefault="005131D5" w:rsidP="00187ACF">
      <w:pPr>
        <w:ind w:firstLine="709"/>
        <w:jc w:val="both"/>
        <w:rPr>
          <w:szCs w:val="26"/>
        </w:rPr>
      </w:pPr>
    </w:p>
    <w:p w:rsidR="005131D5" w:rsidRPr="00187ACF" w:rsidRDefault="006E7D31" w:rsidP="00187ACF">
      <w:pPr>
        <w:pStyle w:val="a3"/>
        <w:numPr>
          <w:ilvl w:val="0"/>
          <w:numId w:val="15"/>
        </w:numPr>
        <w:ind w:left="0" w:firstLine="709"/>
        <w:jc w:val="both"/>
        <w:rPr>
          <w:szCs w:val="26"/>
        </w:rPr>
      </w:pPr>
      <w:r w:rsidRPr="00187ACF">
        <w:rPr>
          <w:szCs w:val="26"/>
        </w:rPr>
        <w:t xml:space="preserve">Пункт 24 </w:t>
      </w:r>
      <w:r w:rsidR="00823D25" w:rsidRPr="00187ACF">
        <w:rPr>
          <w:szCs w:val="26"/>
        </w:rPr>
        <w:t xml:space="preserve">Положения о Комиссии по соблюдению требований к служебному поведению муниципальных служащих Юргинского муниципального округа </w:t>
      </w:r>
      <w:r w:rsidR="00BE69EA">
        <w:rPr>
          <w:szCs w:val="26"/>
        </w:rPr>
        <w:t xml:space="preserve">                                 </w:t>
      </w:r>
      <w:r w:rsidR="00823D25" w:rsidRPr="00187ACF">
        <w:rPr>
          <w:szCs w:val="26"/>
        </w:rPr>
        <w:t xml:space="preserve">и урегулированию конфликта интересов </w:t>
      </w:r>
      <w:r w:rsidRPr="00187ACF">
        <w:rPr>
          <w:szCs w:val="26"/>
        </w:rPr>
        <w:t>изложить в следующей редакции:</w:t>
      </w:r>
    </w:p>
    <w:p w:rsidR="005131D5" w:rsidRPr="00187ACF" w:rsidRDefault="005131D5" w:rsidP="00187ACF">
      <w:pPr>
        <w:ind w:firstLine="709"/>
        <w:jc w:val="both"/>
        <w:rPr>
          <w:szCs w:val="26"/>
        </w:rPr>
      </w:pPr>
    </w:p>
    <w:p w:rsidR="005131D5" w:rsidRPr="00187ACF" w:rsidRDefault="001E3E14" w:rsidP="00BE69EA">
      <w:pPr>
        <w:ind w:firstLine="709"/>
        <w:jc w:val="both"/>
        <w:rPr>
          <w:szCs w:val="26"/>
        </w:rPr>
      </w:pPr>
      <w:r w:rsidRPr="00187ACF">
        <w:rPr>
          <w:szCs w:val="26"/>
        </w:rPr>
        <w:t xml:space="preserve">«24. </w:t>
      </w:r>
      <w:r w:rsidR="006E7D31" w:rsidRPr="00187ACF">
        <w:rPr>
          <w:szCs w:val="26"/>
        </w:rPr>
        <w:t>По итогам рассмот</w:t>
      </w:r>
      <w:r w:rsidR="00BE69EA">
        <w:rPr>
          <w:szCs w:val="26"/>
        </w:rPr>
        <w:t xml:space="preserve">рения вопросов предусмотренных </w:t>
      </w:r>
      <w:r w:rsidR="006E7D31" w:rsidRPr="00187ACF">
        <w:rPr>
          <w:szCs w:val="26"/>
        </w:rPr>
        <w:t>подпунктами «в» и «ж» п</w:t>
      </w:r>
      <w:r w:rsidR="00823D25" w:rsidRPr="00187ACF">
        <w:rPr>
          <w:szCs w:val="26"/>
        </w:rPr>
        <w:t xml:space="preserve">ункта </w:t>
      </w:r>
      <w:r w:rsidR="006E7D31" w:rsidRPr="00187ACF">
        <w:rPr>
          <w:szCs w:val="26"/>
        </w:rPr>
        <w:t xml:space="preserve">12 настоящего Положения, Комиссия принимает соответствующее решение </w:t>
      </w:r>
      <w:r w:rsidR="00BE69EA">
        <w:rPr>
          <w:szCs w:val="26"/>
        </w:rPr>
        <w:t xml:space="preserve">                       </w:t>
      </w:r>
      <w:r w:rsidR="006E7D31" w:rsidRPr="00187ACF">
        <w:rPr>
          <w:szCs w:val="26"/>
        </w:rPr>
        <w:t>в соответствии с законодательством</w:t>
      </w:r>
      <w:proofErr w:type="gramStart"/>
      <w:r w:rsidRPr="00187ACF">
        <w:rPr>
          <w:szCs w:val="26"/>
        </w:rPr>
        <w:t>.</w:t>
      </w:r>
      <w:r w:rsidR="00BE69EA">
        <w:rPr>
          <w:szCs w:val="26"/>
        </w:rPr>
        <w:t>».</w:t>
      </w:r>
      <w:proofErr w:type="gramEnd"/>
    </w:p>
    <w:sectPr w:rsidR="005131D5" w:rsidRPr="00187ACF" w:rsidSect="00F01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BA1" w:rsidRDefault="004F5BA1" w:rsidP="00BB4860">
      <w:r>
        <w:separator/>
      </w:r>
    </w:p>
  </w:endnote>
  <w:endnote w:type="continuationSeparator" w:id="0">
    <w:p w:rsidR="004F5BA1" w:rsidRDefault="004F5BA1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BA1" w:rsidRDefault="004F5BA1" w:rsidP="00BB4860">
      <w:r>
        <w:separator/>
      </w:r>
    </w:p>
  </w:footnote>
  <w:footnote w:type="continuationSeparator" w:id="0">
    <w:p w:rsidR="004F5BA1" w:rsidRDefault="004F5BA1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043"/>
    <w:multiLevelType w:val="hybridMultilevel"/>
    <w:tmpl w:val="A4001A9E"/>
    <w:lvl w:ilvl="0" w:tplc="409635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15A07"/>
    <w:multiLevelType w:val="hybridMultilevel"/>
    <w:tmpl w:val="B33C82CE"/>
    <w:lvl w:ilvl="0" w:tplc="B86A50F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498C5526"/>
    <w:multiLevelType w:val="hybridMultilevel"/>
    <w:tmpl w:val="2294F920"/>
    <w:lvl w:ilvl="0" w:tplc="EAE2A41A">
      <w:start w:val="1"/>
      <w:numFmt w:val="decimal"/>
      <w:suff w:val="space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9035E"/>
    <w:multiLevelType w:val="hybridMultilevel"/>
    <w:tmpl w:val="761A4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D06AC"/>
    <w:multiLevelType w:val="hybridMultilevel"/>
    <w:tmpl w:val="464C49CC"/>
    <w:lvl w:ilvl="0" w:tplc="E6BC7A1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14"/>
  </w:num>
  <w:num w:numId="8">
    <w:abstractNumId w:val="2"/>
  </w:num>
  <w:num w:numId="9">
    <w:abstractNumId w:val="12"/>
  </w:num>
  <w:num w:numId="10">
    <w:abstractNumId w:val="5"/>
  </w:num>
  <w:num w:numId="11">
    <w:abstractNumId w:val="3"/>
  </w:num>
  <w:num w:numId="12">
    <w:abstractNumId w:val="0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5D74"/>
    <w:rsid w:val="00017FBE"/>
    <w:rsid w:val="0002009F"/>
    <w:rsid w:val="00021877"/>
    <w:rsid w:val="00022AAC"/>
    <w:rsid w:val="00023B4F"/>
    <w:rsid w:val="000274F2"/>
    <w:rsid w:val="00033683"/>
    <w:rsid w:val="0004085B"/>
    <w:rsid w:val="00040BA1"/>
    <w:rsid w:val="000410BB"/>
    <w:rsid w:val="00053A62"/>
    <w:rsid w:val="00061BAD"/>
    <w:rsid w:val="00062568"/>
    <w:rsid w:val="0006632B"/>
    <w:rsid w:val="00071239"/>
    <w:rsid w:val="000728B0"/>
    <w:rsid w:val="00075E0D"/>
    <w:rsid w:val="00080346"/>
    <w:rsid w:val="00080DED"/>
    <w:rsid w:val="00081207"/>
    <w:rsid w:val="0008152B"/>
    <w:rsid w:val="00086C50"/>
    <w:rsid w:val="000A266D"/>
    <w:rsid w:val="000A749B"/>
    <w:rsid w:val="000A773D"/>
    <w:rsid w:val="000C317A"/>
    <w:rsid w:val="000C7126"/>
    <w:rsid w:val="000D5BE2"/>
    <w:rsid w:val="000E047A"/>
    <w:rsid w:val="000E1E48"/>
    <w:rsid w:val="000F075B"/>
    <w:rsid w:val="000F32E1"/>
    <w:rsid w:val="001011B7"/>
    <w:rsid w:val="0010169C"/>
    <w:rsid w:val="00102B5C"/>
    <w:rsid w:val="00103185"/>
    <w:rsid w:val="0010347E"/>
    <w:rsid w:val="0011366F"/>
    <w:rsid w:val="00114EC1"/>
    <w:rsid w:val="00126430"/>
    <w:rsid w:val="001269CB"/>
    <w:rsid w:val="00132ED8"/>
    <w:rsid w:val="00135DDA"/>
    <w:rsid w:val="001404E9"/>
    <w:rsid w:val="001422B1"/>
    <w:rsid w:val="001531B9"/>
    <w:rsid w:val="00157411"/>
    <w:rsid w:val="00160871"/>
    <w:rsid w:val="00163EF7"/>
    <w:rsid w:val="00165939"/>
    <w:rsid w:val="00166ED3"/>
    <w:rsid w:val="00174BF0"/>
    <w:rsid w:val="00187ACF"/>
    <w:rsid w:val="00192076"/>
    <w:rsid w:val="0019299B"/>
    <w:rsid w:val="001A207F"/>
    <w:rsid w:val="001A34DC"/>
    <w:rsid w:val="001A5B93"/>
    <w:rsid w:val="001B5208"/>
    <w:rsid w:val="001C385D"/>
    <w:rsid w:val="001C623E"/>
    <w:rsid w:val="001E3E14"/>
    <w:rsid w:val="001E6BBE"/>
    <w:rsid w:val="001F1A91"/>
    <w:rsid w:val="001F2B4E"/>
    <w:rsid w:val="00200742"/>
    <w:rsid w:val="0020121C"/>
    <w:rsid w:val="00203D0F"/>
    <w:rsid w:val="00205B86"/>
    <w:rsid w:val="00206351"/>
    <w:rsid w:val="00207121"/>
    <w:rsid w:val="002134C1"/>
    <w:rsid w:val="002154B8"/>
    <w:rsid w:val="00216B7D"/>
    <w:rsid w:val="00220F12"/>
    <w:rsid w:val="00224613"/>
    <w:rsid w:val="00226CDB"/>
    <w:rsid w:val="00234BDC"/>
    <w:rsid w:val="00240F6D"/>
    <w:rsid w:val="00250A36"/>
    <w:rsid w:val="00251FBC"/>
    <w:rsid w:val="00253D79"/>
    <w:rsid w:val="002550FE"/>
    <w:rsid w:val="002638DE"/>
    <w:rsid w:val="00266BAA"/>
    <w:rsid w:val="00273EAD"/>
    <w:rsid w:val="002741F9"/>
    <w:rsid w:val="00274766"/>
    <w:rsid w:val="0028351E"/>
    <w:rsid w:val="00283A84"/>
    <w:rsid w:val="00285964"/>
    <w:rsid w:val="0029093E"/>
    <w:rsid w:val="002912C4"/>
    <w:rsid w:val="002B6FA9"/>
    <w:rsid w:val="002C13AB"/>
    <w:rsid w:val="002C236E"/>
    <w:rsid w:val="002C59BE"/>
    <w:rsid w:val="002C76E3"/>
    <w:rsid w:val="002D21D0"/>
    <w:rsid w:val="002E3295"/>
    <w:rsid w:val="002E661F"/>
    <w:rsid w:val="002F1618"/>
    <w:rsid w:val="0030640A"/>
    <w:rsid w:val="00307248"/>
    <w:rsid w:val="00314413"/>
    <w:rsid w:val="00321281"/>
    <w:rsid w:val="00321940"/>
    <w:rsid w:val="003229C9"/>
    <w:rsid w:val="003319F9"/>
    <w:rsid w:val="00332B5E"/>
    <w:rsid w:val="00332C9A"/>
    <w:rsid w:val="00333142"/>
    <w:rsid w:val="00334B99"/>
    <w:rsid w:val="00335C8E"/>
    <w:rsid w:val="00336ACF"/>
    <w:rsid w:val="003433F5"/>
    <w:rsid w:val="00352BAC"/>
    <w:rsid w:val="00357D4D"/>
    <w:rsid w:val="00362147"/>
    <w:rsid w:val="00362ABF"/>
    <w:rsid w:val="00366597"/>
    <w:rsid w:val="00367007"/>
    <w:rsid w:val="00372801"/>
    <w:rsid w:val="00374A56"/>
    <w:rsid w:val="003822A1"/>
    <w:rsid w:val="00384775"/>
    <w:rsid w:val="003A2AA3"/>
    <w:rsid w:val="003A687B"/>
    <w:rsid w:val="003A69A7"/>
    <w:rsid w:val="003B3D2B"/>
    <w:rsid w:val="003B7A59"/>
    <w:rsid w:val="003C0E95"/>
    <w:rsid w:val="003C2F71"/>
    <w:rsid w:val="003C5E2A"/>
    <w:rsid w:val="003D3AC7"/>
    <w:rsid w:val="003E20B2"/>
    <w:rsid w:val="003E6FE9"/>
    <w:rsid w:val="003F1D34"/>
    <w:rsid w:val="003F5F95"/>
    <w:rsid w:val="0040732E"/>
    <w:rsid w:val="00411DE5"/>
    <w:rsid w:val="00417A5B"/>
    <w:rsid w:val="00422F08"/>
    <w:rsid w:val="0042755A"/>
    <w:rsid w:val="004321C3"/>
    <w:rsid w:val="00435FB1"/>
    <w:rsid w:val="0043739E"/>
    <w:rsid w:val="00442B41"/>
    <w:rsid w:val="0044330A"/>
    <w:rsid w:val="00444100"/>
    <w:rsid w:val="004454C6"/>
    <w:rsid w:val="004529B3"/>
    <w:rsid w:val="0046146A"/>
    <w:rsid w:val="0046523A"/>
    <w:rsid w:val="00466F63"/>
    <w:rsid w:val="004670C8"/>
    <w:rsid w:val="00470B3F"/>
    <w:rsid w:val="004717A4"/>
    <w:rsid w:val="00475997"/>
    <w:rsid w:val="0047602C"/>
    <w:rsid w:val="00487EA4"/>
    <w:rsid w:val="00495563"/>
    <w:rsid w:val="004A596C"/>
    <w:rsid w:val="004A67D1"/>
    <w:rsid w:val="004B2417"/>
    <w:rsid w:val="004B2CF4"/>
    <w:rsid w:val="004C1B2F"/>
    <w:rsid w:val="004C49E0"/>
    <w:rsid w:val="004C745C"/>
    <w:rsid w:val="004D3115"/>
    <w:rsid w:val="004D63BC"/>
    <w:rsid w:val="004E43F6"/>
    <w:rsid w:val="004F46D9"/>
    <w:rsid w:val="004F5BA1"/>
    <w:rsid w:val="00504D2F"/>
    <w:rsid w:val="00506532"/>
    <w:rsid w:val="005131D5"/>
    <w:rsid w:val="005174CC"/>
    <w:rsid w:val="00530EB7"/>
    <w:rsid w:val="005343CF"/>
    <w:rsid w:val="005364B5"/>
    <w:rsid w:val="0054213D"/>
    <w:rsid w:val="005444A2"/>
    <w:rsid w:val="00553436"/>
    <w:rsid w:val="00562662"/>
    <w:rsid w:val="00563411"/>
    <w:rsid w:val="00574830"/>
    <w:rsid w:val="00575C4E"/>
    <w:rsid w:val="00576B1E"/>
    <w:rsid w:val="00577882"/>
    <w:rsid w:val="00580043"/>
    <w:rsid w:val="0059251F"/>
    <w:rsid w:val="005945B1"/>
    <w:rsid w:val="00594900"/>
    <w:rsid w:val="005960FA"/>
    <w:rsid w:val="005A5C5D"/>
    <w:rsid w:val="005B046D"/>
    <w:rsid w:val="005B7BAF"/>
    <w:rsid w:val="005C7B1F"/>
    <w:rsid w:val="005D40D6"/>
    <w:rsid w:val="005D6747"/>
    <w:rsid w:val="005D775C"/>
    <w:rsid w:val="005D7F9E"/>
    <w:rsid w:val="005F1849"/>
    <w:rsid w:val="005F4C8A"/>
    <w:rsid w:val="00602195"/>
    <w:rsid w:val="00602264"/>
    <w:rsid w:val="00610642"/>
    <w:rsid w:val="006114B5"/>
    <w:rsid w:val="00611F08"/>
    <w:rsid w:val="0061382A"/>
    <w:rsid w:val="00627F2B"/>
    <w:rsid w:val="00634CF5"/>
    <w:rsid w:val="00641582"/>
    <w:rsid w:val="006454F6"/>
    <w:rsid w:val="00651494"/>
    <w:rsid w:val="00651AF3"/>
    <w:rsid w:val="00660E4C"/>
    <w:rsid w:val="00663749"/>
    <w:rsid w:val="00674FC3"/>
    <w:rsid w:val="006A1534"/>
    <w:rsid w:val="006A301F"/>
    <w:rsid w:val="006A524F"/>
    <w:rsid w:val="006A5BAC"/>
    <w:rsid w:val="006A629B"/>
    <w:rsid w:val="006C6C8D"/>
    <w:rsid w:val="006D017A"/>
    <w:rsid w:val="006D183B"/>
    <w:rsid w:val="006D2058"/>
    <w:rsid w:val="006E0194"/>
    <w:rsid w:val="006E2E01"/>
    <w:rsid w:val="006E7D31"/>
    <w:rsid w:val="006F5CE2"/>
    <w:rsid w:val="006F63DE"/>
    <w:rsid w:val="00710ED6"/>
    <w:rsid w:val="00710F63"/>
    <w:rsid w:val="00712E6F"/>
    <w:rsid w:val="00715BD9"/>
    <w:rsid w:val="00742CF7"/>
    <w:rsid w:val="007441A3"/>
    <w:rsid w:val="00746C69"/>
    <w:rsid w:val="00752683"/>
    <w:rsid w:val="00756608"/>
    <w:rsid w:val="00760CF1"/>
    <w:rsid w:val="00770D28"/>
    <w:rsid w:val="007719DE"/>
    <w:rsid w:val="00772337"/>
    <w:rsid w:val="007746BE"/>
    <w:rsid w:val="00776BEC"/>
    <w:rsid w:val="00784D03"/>
    <w:rsid w:val="00785DB4"/>
    <w:rsid w:val="007872DF"/>
    <w:rsid w:val="00793E11"/>
    <w:rsid w:val="0079403E"/>
    <w:rsid w:val="0079510D"/>
    <w:rsid w:val="007C0A81"/>
    <w:rsid w:val="007C2FAD"/>
    <w:rsid w:val="007D1136"/>
    <w:rsid w:val="007D23CB"/>
    <w:rsid w:val="007F77A6"/>
    <w:rsid w:val="00800070"/>
    <w:rsid w:val="00805D98"/>
    <w:rsid w:val="00811A00"/>
    <w:rsid w:val="00815E57"/>
    <w:rsid w:val="00817BC2"/>
    <w:rsid w:val="00823D25"/>
    <w:rsid w:val="008311DA"/>
    <w:rsid w:val="00833225"/>
    <w:rsid w:val="00834BF6"/>
    <w:rsid w:val="00837A6B"/>
    <w:rsid w:val="00841994"/>
    <w:rsid w:val="00841C70"/>
    <w:rsid w:val="00842F30"/>
    <w:rsid w:val="00853711"/>
    <w:rsid w:val="00854583"/>
    <w:rsid w:val="00860E70"/>
    <w:rsid w:val="00875BA6"/>
    <w:rsid w:val="00881DDD"/>
    <w:rsid w:val="0088726D"/>
    <w:rsid w:val="00892C23"/>
    <w:rsid w:val="00892EB8"/>
    <w:rsid w:val="008A1B52"/>
    <w:rsid w:val="008A7D90"/>
    <w:rsid w:val="008C50AF"/>
    <w:rsid w:val="008E2EAE"/>
    <w:rsid w:val="008E3831"/>
    <w:rsid w:val="008F0008"/>
    <w:rsid w:val="0090062D"/>
    <w:rsid w:val="00906CB3"/>
    <w:rsid w:val="00910CD8"/>
    <w:rsid w:val="0091442E"/>
    <w:rsid w:val="00927125"/>
    <w:rsid w:val="0093078B"/>
    <w:rsid w:val="0094601F"/>
    <w:rsid w:val="00950F6C"/>
    <w:rsid w:val="00951D3A"/>
    <w:rsid w:val="0095511D"/>
    <w:rsid w:val="0098100D"/>
    <w:rsid w:val="00981141"/>
    <w:rsid w:val="00984A30"/>
    <w:rsid w:val="00985756"/>
    <w:rsid w:val="00987F29"/>
    <w:rsid w:val="00993141"/>
    <w:rsid w:val="009A08F7"/>
    <w:rsid w:val="009A786B"/>
    <w:rsid w:val="009C1491"/>
    <w:rsid w:val="009C7C38"/>
    <w:rsid w:val="009E0CD9"/>
    <w:rsid w:val="009F1021"/>
    <w:rsid w:val="00A00EA4"/>
    <w:rsid w:val="00A03A14"/>
    <w:rsid w:val="00A05C58"/>
    <w:rsid w:val="00A07B72"/>
    <w:rsid w:val="00A12104"/>
    <w:rsid w:val="00A1448A"/>
    <w:rsid w:val="00A16083"/>
    <w:rsid w:val="00A21227"/>
    <w:rsid w:val="00A2488F"/>
    <w:rsid w:val="00A25D07"/>
    <w:rsid w:val="00A2640D"/>
    <w:rsid w:val="00A30361"/>
    <w:rsid w:val="00A31813"/>
    <w:rsid w:val="00A3777D"/>
    <w:rsid w:val="00A440E1"/>
    <w:rsid w:val="00A461D2"/>
    <w:rsid w:val="00A50F6D"/>
    <w:rsid w:val="00A51FA2"/>
    <w:rsid w:val="00A6089F"/>
    <w:rsid w:val="00A617A5"/>
    <w:rsid w:val="00A708EF"/>
    <w:rsid w:val="00A7282A"/>
    <w:rsid w:val="00A739EF"/>
    <w:rsid w:val="00A74266"/>
    <w:rsid w:val="00A866FD"/>
    <w:rsid w:val="00AA3794"/>
    <w:rsid w:val="00AA797B"/>
    <w:rsid w:val="00AB0E10"/>
    <w:rsid w:val="00AC0D21"/>
    <w:rsid w:val="00AD2BEF"/>
    <w:rsid w:val="00AD630C"/>
    <w:rsid w:val="00AD724D"/>
    <w:rsid w:val="00AF1031"/>
    <w:rsid w:val="00AF6A5E"/>
    <w:rsid w:val="00AF7B0E"/>
    <w:rsid w:val="00B008EE"/>
    <w:rsid w:val="00B019CE"/>
    <w:rsid w:val="00B03A2A"/>
    <w:rsid w:val="00B06AD8"/>
    <w:rsid w:val="00B101E0"/>
    <w:rsid w:val="00B11AF2"/>
    <w:rsid w:val="00B16286"/>
    <w:rsid w:val="00B4216D"/>
    <w:rsid w:val="00B42FA7"/>
    <w:rsid w:val="00B5058E"/>
    <w:rsid w:val="00B5146C"/>
    <w:rsid w:val="00B57F51"/>
    <w:rsid w:val="00B61103"/>
    <w:rsid w:val="00B61AE3"/>
    <w:rsid w:val="00B65C5E"/>
    <w:rsid w:val="00B67445"/>
    <w:rsid w:val="00B73536"/>
    <w:rsid w:val="00B73EF8"/>
    <w:rsid w:val="00B74FCD"/>
    <w:rsid w:val="00B84CC8"/>
    <w:rsid w:val="00B84DFD"/>
    <w:rsid w:val="00B878C7"/>
    <w:rsid w:val="00B87A89"/>
    <w:rsid w:val="00BA392B"/>
    <w:rsid w:val="00BA6B2E"/>
    <w:rsid w:val="00BA7EAC"/>
    <w:rsid w:val="00BB1BCB"/>
    <w:rsid w:val="00BB26D6"/>
    <w:rsid w:val="00BB3F10"/>
    <w:rsid w:val="00BB4860"/>
    <w:rsid w:val="00BB558C"/>
    <w:rsid w:val="00BB5785"/>
    <w:rsid w:val="00BB59C5"/>
    <w:rsid w:val="00BC0B4A"/>
    <w:rsid w:val="00BC19EE"/>
    <w:rsid w:val="00BC4EAD"/>
    <w:rsid w:val="00BC5313"/>
    <w:rsid w:val="00BD2598"/>
    <w:rsid w:val="00BE2E17"/>
    <w:rsid w:val="00BE69EA"/>
    <w:rsid w:val="00BF0B6F"/>
    <w:rsid w:val="00BF17BF"/>
    <w:rsid w:val="00BF7C4A"/>
    <w:rsid w:val="00C028DC"/>
    <w:rsid w:val="00C14ED2"/>
    <w:rsid w:val="00C159C3"/>
    <w:rsid w:val="00C26D32"/>
    <w:rsid w:val="00C31E94"/>
    <w:rsid w:val="00C37600"/>
    <w:rsid w:val="00C4034C"/>
    <w:rsid w:val="00C5392A"/>
    <w:rsid w:val="00C60098"/>
    <w:rsid w:val="00C70497"/>
    <w:rsid w:val="00C8519D"/>
    <w:rsid w:val="00C866C4"/>
    <w:rsid w:val="00C90DB2"/>
    <w:rsid w:val="00C92A57"/>
    <w:rsid w:val="00CA381F"/>
    <w:rsid w:val="00CA7AC8"/>
    <w:rsid w:val="00CB1F31"/>
    <w:rsid w:val="00CB2228"/>
    <w:rsid w:val="00CB3330"/>
    <w:rsid w:val="00CC58E6"/>
    <w:rsid w:val="00CC70BB"/>
    <w:rsid w:val="00CC76EE"/>
    <w:rsid w:val="00CD0C9E"/>
    <w:rsid w:val="00CD1A38"/>
    <w:rsid w:val="00CD685D"/>
    <w:rsid w:val="00CE1225"/>
    <w:rsid w:val="00CE5DB1"/>
    <w:rsid w:val="00CE61F8"/>
    <w:rsid w:val="00D021D1"/>
    <w:rsid w:val="00D02737"/>
    <w:rsid w:val="00D16669"/>
    <w:rsid w:val="00D22F47"/>
    <w:rsid w:val="00D315D7"/>
    <w:rsid w:val="00D3455E"/>
    <w:rsid w:val="00D44CAF"/>
    <w:rsid w:val="00D545F5"/>
    <w:rsid w:val="00D63448"/>
    <w:rsid w:val="00D70D4D"/>
    <w:rsid w:val="00D72A25"/>
    <w:rsid w:val="00D72F6A"/>
    <w:rsid w:val="00D900CA"/>
    <w:rsid w:val="00DA455D"/>
    <w:rsid w:val="00DA4FD6"/>
    <w:rsid w:val="00DA6CFC"/>
    <w:rsid w:val="00DB09FB"/>
    <w:rsid w:val="00DB652E"/>
    <w:rsid w:val="00DC1284"/>
    <w:rsid w:val="00DD3C35"/>
    <w:rsid w:val="00DE339B"/>
    <w:rsid w:val="00DF223A"/>
    <w:rsid w:val="00DF42F2"/>
    <w:rsid w:val="00E07C60"/>
    <w:rsid w:val="00E10E11"/>
    <w:rsid w:val="00E11783"/>
    <w:rsid w:val="00E12798"/>
    <w:rsid w:val="00E16B24"/>
    <w:rsid w:val="00E2240B"/>
    <w:rsid w:val="00E25080"/>
    <w:rsid w:val="00E328CF"/>
    <w:rsid w:val="00E33269"/>
    <w:rsid w:val="00E34023"/>
    <w:rsid w:val="00E40F8F"/>
    <w:rsid w:val="00E41569"/>
    <w:rsid w:val="00E42E1A"/>
    <w:rsid w:val="00E62A9F"/>
    <w:rsid w:val="00E72C27"/>
    <w:rsid w:val="00E740FD"/>
    <w:rsid w:val="00E76040"/>
    <w:rsid w:val="00E8319B"/>
    <w:rsid w:val="00E90BE5"/>
    <w:rsid w:val="00E91899"/>
    <w:rsid w:val="00E92C26"/>
    <w:rsid w:val="00E9519F"/>
    <w:rsid w:val="00E97C78"/>
    <w:rsid w:val="00EA6B40"/>
    <w:rsid w:val="00EB4FD2"/>
    <w:rsid w:val="00EC112E"/>
    <w:rsid w:val="00EC64E5"/>
    <w:rsid w:val="00EE4574"/>
    <w:rsid w:val="00EF0003"/>
    <w:rsid w:val="00EF0325"/>
    <w:rsid w:val="00EF56BA"/>
    <w:rsid w:val="00F013B4"/>
    <w:rsid w:val="00F01F04"/>
    <w:rsid w:val="00F10388"/>
    <w:rsid w:val="00F105AC"/>
    <w:rsid w:val="00F1067B"/>
    <w:rsid w:val="00F16459"/>
    <w:rsid w:val="00F32474"/>
    <w:rsid w:val="00F32D17"/>
    <w:rsid w:val="00F34710"/>
    <w:rsid w:val="00F36F56"/>
    <w:rsid w:val="00F42667"/>
    <w:rsid w:val="00F512A5"/>
    <w:rsid w:val="00F5422E"/>
    <w:rsid w:val="00F62A82"/>
    <w:rsid w:val="00F67A5B"/>
    <w:rsid w:val="00F86234"/>
    <w:rsid w:val="00F87D3F"/>
    <w:rsid w:val="00F90111"/>
    <w:rsid w:val="00F971F4"/>
    <w:rsid w:val="00FA53E0"/>
    <w:rsid w:val="00FA60C3"/>
    <w:rsid w:val="00FB277A"/>
    <w:rsid w:val="00FC14AA"/>
    <w:rsid w:val="00FD10A7"/>
    <w:rsid w:val="00FE0817"/>
    <w:rsid w:val="00FE3214"/>
    <w:rsid w:val="00FE4839"/>
    <w:rsid w:val="00FE7604"/>
    <w:rsid w:val="00FF0B62"/>
    <w:rsid w:val="00FF3685"/>
    <w:rsid w:val="00FF6A48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j">
    <w:name w:val="_aj"/>
    <w:basedOn w:val="a"/>
    <w:rsid w:val="002246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j">
    <w:name w:val="_aj"/>
    <w:basedOn w:val="a"/>
    <w:rsid w:val="002246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6AAA0-4E10-4C0B-92F3-8F989C13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6</cp:revision>
  <cp:lastPrinted>2025-10-08T01:38:00Z</cp:lastPrinted>
  <dcterms:created xsi:type="dcterms:W3CDTF">2025-10-07T05:02:00Z</dcterms:created>
  <dcterms:modified xsi:type="dcterms:W3CDTF">2025-12-09T08:01:00Z</dcterms:modified>
</cp:coreProperties>
</file>