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17B" w:rsidRPr="008A317B" w:rsidRDefault="008A317B" w:rsidP="008A317B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  <w:r w:rsidRPr="008A317B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8A317B" w:rsidRPr="008A317B" w:rsidRDefault="008A317B" w:rsidP="008A317B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8A317B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по результатам контрольного мероприятия «</w:t>
      </w:r>
      <w:proofErr w:type="gramStart"/>
      <w:r w:rsidRPr="008A317B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Контроль за</w:t>
      </w:r>
      <w:proofErr w:type="gramEnd"/>
      <w:r w:rsidRPr="008A317B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 направляемых для осуществления финансово-хозяйственной деятельности    МУНИЦИПАЛЬНОМ БЮДЖЕТНОМ ОБРАЗОВАТЕЛЬНОМ УЧРЕЖДЕНИИ  ДОПОЛНИТЕЛЬНОГО ОБРАЗОВАНИЯ «ДЕТСКО-ЮНОШЕСКАЯ СПОРТИВНАЯ ШКОЛА  ЮРГИНСКОГО МУНИЦИПАЛЬНОГО РАЙОНА»</w:t>
      </w:r>
    </w:p>
    <w:p w:rsidR="008A317B" w:rsidRPr="008A317B" w:rsidRDefault="008A317B" w:rsidP="008A317B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8A317B" w:rsidRPr="008A317B" w:rsidRDefault="008A317B" w:rsidP="00DB285A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8A317B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Контрольное мероприятие в МБУ ДО «ДЮСШ  ЮРГИНСКОГО МУНИЦИПАЛЬНОГО РАЙОНА»  проведено в соответствии с планом работы Ревизионной комиссии на 2020 год.</w:t>
      </w:r>
    </w:p>
    <w:p w:rsidR="008A317B" w:rsidRPr="008A317B" w:rsidRDefault="008A317B" w:rsidP="00DB285A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</w:p>
    <w:p w:rsidR="008A317B" w:rsidRPr="008A317B" w:rsidRDefault="008A317B" w:rsidP="00DB285A">
      <w:pPr>
        <w:widowControl w:val="0"/>
        <w:spacing w:after="0" w:line="298" w:lineRule="exact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17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Проверяемый период деятельности 2019 год.</w:t>
      </w:r>
    </w:p>
    <w:p w:rsidR="008A317B" w:rsidRPr="008A317B" w:rsidRDefault="008A317B" w:rsidP="00DB28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17B" w:rsidRPr="008A317B" w:rsidRDefault="008A317B" w:rsidP="00DB28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1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контрольного мероприятия выявлены следующие нарушения:</w:t>
      </w:r>
    </w:p>
    <w:p w:rsidR="008A317B" w:rsidRPr="008A317B" w:rsidRDefault="008A317B" w:rsidP="00DB28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17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требований предъявляемых к составлению бухгалтерской отчетности            (п. 9, п. 12, п.56 Приказа  Минфина России от 25.03.2011 N 33н);</w:t>
      </w:r>
    </w:p>
    <w:p w:rsidR="008A317B" w:rsidRPr="008A317B" w:rsidRDefault="008A317B" w:rsidP="00DB28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17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несвоевременное отражение на счетах бухгалтерского учета хозяйственных операций (ст.9 Федерального закона от 06.12.2011 N 402-ФЗ);</w:t>
      </w:r>
    </w:p>
    <w:p w:rsidR="008A317B" w:rsidRPr="008A317B" w:rsidRDefault="008A317B" w:rsidP="00DB28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17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установлены конкретные размеры повышения оплаты труда за работу в ночное время (ст. 154 Трудового кодекса);</w:t>
      </w:r>
    </w:p>
    <w:p w:rsidR="008A317B" w:rsidRPr="008A317B" w:rsidRDefault="008A317B" w:rsidP="00DB28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17B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нарушения  при расчете среднего заработка (п.3,  п.16 Постановления Правительства РФ от 24.12.2007 N 922);</w:t>
      </w:r>
    </w:p>
    <w:p w:rsidR="008A317B" w:rsidRPr="008A317B" w:rsidRDefault="008A317B" w:rsidP="00DB28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17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порядка премирования работников бюджетного учреждения (п.2.4 Положения об оплате труда работников МБОУ ДО «ДЮСШ», утвержденное приказом руководителя от 03.08.2016 № 90).</w:t>
      </w:r>
    </w:p>
    <w:p w:rsidR="008A317B" w:rsidRPr="008A317B" w:rsidRDefault="008A317B" w:rsidP="00DB28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17B" w:rsidRPr="008A317B" w:rsidRDefault="008A317B" w:rsidP="00DB28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17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предприятия вынесено представление. По результатам выполнения Представления приняты следующие меры:</w:t>
      </w:r>
    </w:p>
    <w:p w:rsidR="008A317B" w:rsidRPr="008A317B" w:rsidRDefault="008A317B" w:rsidP="00DB28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17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размер оплаты за работу в ночное  и вечернее время  утвержден   Положением об оплате труда работников МБОУ ДО «ДЮСШ»;</w:t>
      </w:r>
    </w:p>
    <w:p w:rsidR="008A317B" w:rsidRPr="008A317B" w:rsidRDefault="008A317B" w:rsidP="00DB28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17B">
        <w:rPr>
          <w:rFonts w:ascii="Times New Roman" w:eastAsia="Times New Roman" w:hAnsi="Times New Roman" w:cs="Times New Roman"/>
          <w:sz w:val="24"/>
          <w:szCs w:val="24"/>
          <w:lang w:eastAsia="ru-RU"/>
        </w:rPr>
        <w:t>-  в настройки ПП «Парус» внесены изменения, с целью корректного расчета среднего заработка;</w:t>
      </w:r>
    </w:p>
    <w:p w:rsidR="008A317B" w:rsidRPr="008A317B" w:rsidRDefault="008A317B" w:rsidP="00DB28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17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выявленные нарушения приняты во внимание, с целью недопущения  подобных нарушений в будущем.</w:t>
      </w:r>
    </w:p>
    <w:p w:rsidR="007F4F79" w:rsidRPr="008A317B" w:rsidRDefault="007F4F79" w:rsidP="00DB285A">
      <w:pPr>
        <w:ind w:firstLine="709"/>
      </w:pPr>
      <w:bookmarkStart w:id="0" w:name="_GoBack"/>
      <w:bookmarkEnd w:id="0"/>
    </w:p>
    <w:sectPr w:rsidR="007F4F79" w:rsidRPr="008A3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3C1711"/>
    <w:rsid w:val="003F123D"/>
    <w:rsid w:val="006013A9"/>
    <w:rsid w:val="00683371"/>
    <w:rsid w:val="007E3583"/>
    <w:rsid w:val="007F4F79"/>
    <w:rsid w:val="008539B0"/>
    <w:rsid w:val="00873A50"/>
    <w:rsid w:val="008A317B"/>
    <w:rsid w:val="009A2A15"/>
    <w:rsid w:val="00BC3536"/>
    <w:rsid w:val="00D14312"/>
    <w:rsid w:val="00D27E0F"/>
    <w:rsid w:val="00DB285A"/>
    <w:rsid w:val="00DC447F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4</cp:revision>
  <dcterms:created xsi:type="dcterms:W3CDTF">2021-01-15T08:25:00Z</dcterms:created>
  <dcterms:modified xsi:type="dcterms:W3CDTF">2021-01-15T08:34:00Z</dcterms:modified>
</cp:coreProperties>
</file>