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6F" w:rsidRDefault="0014696F" w:rsidP="0014696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930464A" wp14:editId="2C057B3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96F" w:rsidRDefault="0014696F" w:rsidP="0014696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14696F" w:rsidRPr="00B72855" w:rsidRDefault="0014696F" w:rsidP="0014696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4696F" w:rsidRPr="00B72855" w:rsidRDefault="0014696F" w:rsidP="0014696F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4696F" w:rsidRDefault="0014696F" w:rsidP="0014696F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14696F" w:rsidRDefault="0014696F" w:rsidP="0014696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4696F" w:rsidRDefault="0014696F" w:rsidP="0014696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14696F" w:rsidRDefault="0014696F" w:rsidP="0014696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4696F" w:rsidRDefault="0014696F" w:rsidP="0014696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4696F" w:rsidRPr="0014696F" w:rsidRDefault="0014696F" w:rsidP="0014696F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4696F" w:rsidRPr="0014696F" w:rsidTr="00583148">
        <w:trPr>
          <w:trHeight w:val="328"/>
          <w:jc w:val="center"/>
        </w:trPr>
        <w:tc>
          <w:tcPr>
            <w:tcW w:w="784" w:type="dxa"/>
            <w:hideMark/>
          </w:tcPr>
          <w:p w:rsidR="0014696F" w:rsidRPr="0014696F" w:rsidRDefault="0014696F" w:rsidP="00583148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6F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96F" w:rsidRPr="0014696F" w:rsidRDefault="007012A5" w:rsidP="0058314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14696F" w:rsidRPr="0014696F" w:rsidRDefault="0014696F" w:rsidP="00583148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96F" w:rsidRPr="0014696F" w:rsidRDefault="007012A5" w:rsidP="0058314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14696F" w:rsidRPr="0014696F" w:rsidRDefault="0014696F" w:rsidP="00583148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96F" w:rsidRPr="0014696F" w:rsidRDefault="007012A5" w:rsidP="00583148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14696F" w:rsidRPr="0014696F" w:rsidRDefault="0014696F" w:rsidP="0058314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4696F" w:rsidRPr="0014696F" w:rsidRDefault="0014696F" w:rsidP="0058314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4696F" w:rsidRPr="0014696F" w:rsidRDefault="0014696F" w:rsidP="0058314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9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696F" w:rsidRPr="0014696F" w:rsidRDefault="007012A5" w:rsidP="0058314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50-МНА</w:t>
            </w:r>
          </w:p>
        </w:tc>
      </w:tr>
    </w:tbl>
    <w:p w:rsidR="00F130D0" w:rsidRPr="0014696F" w:rsidRDefault="00F130D0" w:rsidP="0014696F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4696F" w:rsidRPr="0014696F" w:rsidRDefault="0014696F" w:rsidP="0014696F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130D0" w:rsidRPr="0014696F" w:rsidRDefault="005934FF" w:rsidP="0014696F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b/>
          <w:color w:val="auto"/>
          <w:sz w:val="26"/>
          <w:szCs w:val="26"/>
        </w:rPr>
        <w:t>О внесении изменени</w:t>
      </w:r>
      <w:r w:rsidR="0014696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й в постановление администрации </w:t>
      </w:r>
      <w:r w:rsidRPr="0014696F">
        <w:rPr>
          <w:rFonts w:ascii="Times New Roman" w:hAnsi="Times New Roman" w:cs="Times New Roman"/>
          <w:b/>
          <w:color w:val="auto"/>
          <w:sz w:val="26"/>
          <w:szCs w:val="26"/>
        </w:rPr>
        <w:t>Юргинского муниципального округа от 16.10.2025 №118-МНА</w:t>
      </w:r>
      <w:r w:rsidR="0014696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14696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«Об</w:t>
      </w:r>
      <w:r w:rsidRPr="0014696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утверждении муниципальной программы «Профилактика безнадзорности и пра</w:t>
      </w:r>
      <w:r w:rsidR="0014696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вонарушений несовершеннолетних </w:t>
      </w:r>
      <w:r w:rsidRPr="0014696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на 2026 год и на плановый период 2027 и 2028 годов»</w:t>
      </w:r>
    </w:p>
    <w:p w:rsidR="00F130D0" w:rsidRPr="0014696F" w:rsidRDefault="00F130D0" w:rsidP="0014696F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F130D0" w:rsidRPr="0014696F" w:rsidRDefault="005934FF" w:rsidP="0014696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14696F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и 2028 годов», постановлением администрации Юргинского муниципального округа от 20.05.2025 №65-МНА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 «Об утверждении Положения о порядке разработки и реализации муниципальных программ Юргинского муниципального округа, </w:t>
      </w:r>
      <w:r w:rsidRPr="0014696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внесении изменений в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администрации Юргинского муниципального округа от 22.07.2020 №22-МНА «Об утверждении Положения о муниципальных программах Юргинского муниципального округа» </w:t>
      </w:r>
      <w:r w:rsidRPr="0014696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и признании утратившими силу некоторых постановлений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администрации Юргинского муниципального округа, Уставом муниципального образования Юргинский муниципальный округ Кемеровской области - Кузбасса:</w:t>
      </w:r>
    </w:p>
    <w:p w:rsidR="00F130D0" w:rsidRPr="0014696F" w:rsidRDefault="005934FF" w:rsidP="0014696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>1. Внести изменения в постановление администрации Юргинского муници</w:t>
      </w:r>
      <w:r w:rsidR="0014696F">
        <w:rPr>
          <w:rFonts w:ascii="Times New Roman" w:hAnsi="Times New Roman" w:cs="Times New Roman"/>
          <w:color w:val="auto"/>
          <w:sz w:val="26"/>
          <w:szCs w:val="26"/>
        </w:rPr>
        <w:t>пального округа от 16.10.2025 №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118</w:t>
      </w:r>
      <w:r w:rsidRPr="0014696F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МНА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«Об утверждении муниципальной программы «Развитие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Pr="0014696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Pr="0014696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>Юргинском муниципальном округе на 2026 год и на плановый период 2027 и 2028 годов»,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Приложению.</w:t>
      </w:r>
    </w:p>
    <w:p w:rsidR="00F130D0" w:rsidRPr="0014696F" w:rsidRDefault="005934FF" w:rsidP="0014696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</w:t>
      </w:r>
      <w:r w:rsidR="0014696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 на соответствующие финансовые годы.</w:t>
      </w:r>
    </w:p>
    <w:p w:rsidR="00F130D0" w:rsidRPr="0014696F" w:rsidRDefault="005934FF" w:rsidP="0014696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действует на период основного постановления администрации Юргинского муниципального округа от 16.10.2025 №118-МНА «Об утверждении муниципальной программы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Pr="0014696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Pr="0014696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Юргинском муниципальном округе </w:t>
      </w:r>
      <w:r w:rsid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            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lastRenderedPageBreak/>
        <w:t>на 2026 год и на плановый период 2027 и 2028 годов»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130D0" w:rsidRPr="0014696F" w:rsidRDefault="005934FF" w:rsidP="0014696F">
      <w:pPr>
        <w:pStyle w:val="afa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4696F">
        <w:rPr>
          <w:sz w:val="26"/>
          <w:szCs w:val="26"/>
        </w:rPr>
        <w:t>4.</w:t>
      </w:r>
      <w:r w:rsidR="0014696F">
        <w:rPr>
          <w:sz w:val="26"/>
          <w:szCs w:val="26"/>
        </w:rPr>
        <w:t xml:space="preserve"> </w:t>
      </w:r>
      <w:r w:rsidRPr="0014696F">
        <w:rPr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130D0" w:rsidRPr="0014696F" w:rsidRDefault="005934FF" w:rsidP="0014696F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>5. Настоящее постановление вступает</w:t>
      </w:r>
      <w:r w:rsidR="0014696F">
        <w:rPr>
          <w:rFonts w:ascii="Times New Roman" w:hAnsi="Times New Roman" w:cs="Times New Roman"/>
          <w:color w:val="auto"/>
          <w:sz w:val="26"/>
          <w:szCs w:val="26"/>
        </w:rPr>
        <w:t xml:space="preserve"> в силу после его опубликования                   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 в сетевом издании – «Вестник Юргинского муниципального округа» (доменное имя: </w:t>
      </w:r>
      <w:r w:rsidRPr="0014696F">
        <w:rPr>
          <w:rFonts w:ascii="Times New Roman" w:hAnsi="Times New Roman" w:cs="Times New Roman"/>
          <w:color w:val="auto"/>
          <w:sz w:val="26"/>
          <w:szCs w:val="26"/>
          <w:lang w:val="en-US"/>
        </w:rPr>
        <w:t>vestnik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14696F">
        <w:rPr>
          <w:rFonts w:ascii="Times New Roman" w:hAnsi="Times New Roman" w:cs="Times New Roman"/>
          <w:color w:val="auto"/>
          <w:sz w:val="26"/>
          <w:szCs w:val="26"/>
          <w:lang w:val="en-US"/>
        </w:rPr>
        <w:t>umo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14696F">
        <w:rPr>
          <w:rFonts w:ascii="Times New Roman" w:hAnsi="Times New Roman" w:cs="Times New Roman"/>
          <w:color w:val="auto"/>
          <w:sz w:val="26"/>
          <w:szCs w:val="26"/>
          <w:lang w:val="en-US"/>
        </w:rPr>
        <w:t>ru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F130D0" w:rsidRPr="0014696F" w:rsidRDefault="005934FF" w:rsidP="0014696F">
      <w:pPr>
        <w:pStyle w:val="afa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4696F">
        <w:rPr>
          <w:sz w:val="26"/>
          <w:szCs w:val="26"/>
        </w:rPr>
        <w:t>6. Контроль за исполнением настоящего постановления возложить</w:t>
      </w:r>
      <w:r w:rsidR="0014696F">
        <w:rPr>
          <w:sz w:val="26"/>
          <w:szCs w:val="26"/>
        </w:rPr>
        <w:t xml:space="preserve">                         </w:t>
      </w:r>
      <w:r w:rsidRPr="0014696F">
        <w:rPr>
          <w:sz w:val="26"/>
          <w:szCs w:val="26"/>
        </w:rPr>
        <w:t xml:space="preserve"> на первого заместителя главы Юргинского муниципального округа</w:t>
      </w:r>
      <w:r w:rsidR="0014696F">
        <w:rPr>
          <w:sz w:val="26"/>
          <w:szCs w:val="26"/>
        </w:rPr>
        <w:t xml:space="preserve">                                  </w:t>
      </w:r>
      <w:r w:rsidRPr="0014696F">
        <w:rPr>
          <w:sz w:val="26"/>
          <w:szCs w:val="26"/>
        </w:rPr>
        <w:t xml:space="preserve"> по экономическим вопросам, транспорту и связи К.А. Либец.</w:t>
      </w:r>
    </w:p>
    <w:p w:rsidR="0014696F" w:rsidRPr="0014696F" w:rsidRDefault="0014696F" w:rsidP="001469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96F" w:rsidRPr="0014696F" w:rsidRDefault="0014696F" w:rsidP="001469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96F" w:rsidRPr="0014696F" w:rsidRDefault="0014696F" w:rsidP="001469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696F" w:rsidRPr="0014696F" w:rsidRDefault="0014696F" w:rsidP="001469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4696F" w:rsidRPr="0014696F" w:rsidTr="00583148">
        <w:tc>
          <w:tcPr>
            <w:tcW w:w="6062" w:type="dxa"/>
            <w:hideMark/>
          </w:tcPr>
          <w:p w:rsidR="0014696F" w:rsidRPr="0014696F" w:rsidRDefault="0014696F" w:rsidP="0014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96F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4696F" w:rsidRPr="0014696F" w:rsidRDefault="0014696F" w:rsidP="0014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96F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4696F" w:rsidRPr="0014696F" w:rsidRDefault="0014696F" w:rsidP="0014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696F" w:rsidRPr="0014696F" w:rsidRDefault="0014696F" w:rsidP="0014696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96F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14696F" w:rsidRPr="0014696F" w:rsidTr="00583148">
        <w:tc>
          <w:tcPr>
            <w:tcW w:w="6062" w:type="dxa"/>
          </w:tcPr>
          <w:p w:rsidR="0014696F" w:rsidRPr="0014696F" w:rsidRDefault="0014696F" w:rsidP="0014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4696F" w:rsidRPr="0014696F" w:rsidRDefault="0014696F" w:rsidP="0014696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696F" w:rsidRDefault="0014696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4696F" w:rsidRPr="0014696F" w:rsidRDefault="0014696F" w:rsidP="0014696F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14696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4696F" w:rsidRPr="0014696F" w:rsidRDefault="0014696F" w:rsidP="0014696F">
      <w:pPr>
        <w:ind w:left="5103"/>
        <w:rPr>
          <w:rFonts w:ascii="Times New Roman" w:hAnsi="Times New Roman" w:cs="Times New Roman"/>
          <w:sz w:val="26"/>
          <w:szCs w:val="26"/>
        </w:rPr>
      </w:pPr>
      <w:r w:rsidRPr="0014696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4696F" w:rsidRPr="0014696F" w:rsidRDefault="0014696F" w:rsidP="0014696F">
      <w:pPr>
        <w:ind w:left="5103"/>
        <w:rPr>
          <w:rFonts w:ascii="Times New Roman" w:hAnsi="Times New Roman" w:cs="Times New Roman"/>
          <w:sz w:val="26"/>
          <w:szCs w:val="26"/>
        </w:rPr>
      </w:pPr>
      <w:r w:rsidRPr="0014696F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14696F" w:rsidRPr="0014696F" w:rsidRDefault="007012A5" w:rsidP="0014696F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7012A5">
        <w:rPr>
          <w:rFonts w:ascii="Times New Roman" w:hAnsi="Times New Roman" w:cs="Times New Roman"/>
          <w:sz w:val="26"/>
          <w:szCs w:val="26"/>
          <w:u w:val="single"/>
        </w:rPr>
        <w:t>24.03.2026</w:t>
      </w:r>
      <w:r w:rsidR="0014696F" w:rsidRPr="0014696F">
        <w:rPr>
          <w:rFonts w:ascii="Times New Roman" w:hAnsi="Times New Roman" w:cs="Times New Roman"/>
          <w:sz w:val="26"/>
          <w:szCs w:val="26"/>
        </w:rPr>
        <w:t xml:space="preserve"> № </w:t>
      </w:r>
      <w:r w:rsidRPr="007012A5">
        <w:rPr>
          <w:rFonts w:ascii="Times New Roman" w:hAnsi="Times New Roman" w:cs="Times New Roman"/>
          <w:sz w:val="26"/>
          <w:szCs w:val="26"/>
          <w:u w:val="single"/>
        </w:rPr>
        <w:t>50-МНА</w:t>
      </w:r>
      <w:bookmarkStart w:id="0" w:name="_GoBack"/>
      <w:bookmarkEnd w:id="0"/>
    </w:p>
    <w:p w:rsidR="00F130D0" w:rsidRPr="0014696F" w:rsidRDefault="00F130D0" w:rsidP="0014696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4696F" w:rsidRPr="0014696F" w:rsidRDefault="0014696F" w:rsidP="0014696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130D0" w:rsidRPr="0014696F" w:rsidRDefault="005934FF" w:rsidP="0014696F">
      <w:pPr>
        <w:ind w:firstLine="709"/>
        <w:jc w:val="both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1. В таблице 1 «Основные положения» Паспорта муниципальной программы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>«</w:t>
      </w:r>
      <w:r w:rsidRPr="0014696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>Профилактика безнадзорности и пра</w:t>
      </w:r>
      <w:r w:rsidR="0014696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вонарушений несовершеннолетних </w:t>
      </w:r>
      <w:r w:rsidRPr="0014696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>на 2026 год и на плановый период 2027 и 2028 годов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» раздел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«Объемы финансового обеспече</w:t>
      </w:r>
      <w:r w:rsidR="0014696F">
        <w:rPr>
          <w:rFonts w:ascii="Times New Roman" w:hAnsi="Times New Roman" w:cs="Times New Roman"/>
          <w:color w:val="auto"/>
          <w:sz w:val="26"/>
          <w:szCs w:val="26"/>
        </w:rPr>
        <w:t xml:space="preserve">ния за весь период реализации»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>изложить в следующей редакции:</w:t>
      </w:r>
    </w:p>
    <w:p w:rsidR="00F130D0" w:rsidRPr="0014696F" w:rsidRDefault="005934FF" w:rsidP="0014696F">
      <w:pPr>
        <w:pStyle w:val="afa"/>
        <w:widowControl w:val="0"/>
        <w:tabs>
          <w:tab w:val="left" w:pos="7273"/>
        </w:tabs>
        <w:ind w:left="0" w:firstLine="709"/>
        <w:contextualSpacing/>
        <w:jc w:val="both"/>
        <w:rPr>
          <w:sz w:val="26"/>
          <w:szCs w:val="26"/>
        </w:rPr>
      </w:pPr>
      <w:r w:rsidRPr="0014696F">
        <w:rPr>
          <w:rFonts w:eastAsia="Courier New"/>
          <w:sz w:val="26"/>
          <w:szCs w:val="26"/>
        </w:rPr>
        <w:t>«</w:t>
      </w:r>
    </w:p>
    <w:tbl>
      <w:tblPr>
        <w:tblStyle w:val="aff0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304"/>
        <w:gridCol w:w="6266"/>
      </w:tblGrid>
      <w:tr w:rsidR="00F130D0" w:rsidRPr="0014696F" w:rsidTr="0014696F">
        <w:trPr>
          <w:trHeight w:val="2833"/>
        </w:trPr>
        <w:tc>
          <w:tcPr>
            <w:tcW w:w="3326" w:type="dxa"/>
          </w:tcPr>
          <w:p w:rsidR="00F130D0" w:rsidRPr="0014696F" w:rsidRDefault="00F130D0">
            <w:pPr>
              <w:tabs>
                <w:tab w:val="left" w:pos="7273"/>
              </w:tabs>
              <w:rPr>
                <w:rFonts w:ascii="Times New Roman" w:hAnsi="Times New Roman" w:cs="Times New Roman"/>
                <w:color w:val="auto"/>
              </w:rPr>
            </w:pPr>
          </w:p>
          <w:p w:rsidR="00F130D0" w:rsidRPr="0014696F" w:rsidRDefault="005934FF">
            <w:pPr>
              <w:tabs>
                <w:tab w:val="left" w:pos="7273"/>
              </w:tabs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Объемы финансового обеспечения за весь период реализации</w:t>
            </w:r>
          </w:p>
          <w:p w:rsidR="00F130D0" w:rsidRPr="0014696F" w:rsidRDefault="00F130D0">
            <w:pPr>
              <w:tabs>
                <w:tab w:val="left" w:pos="7273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0" w:type="dxa"/>
            <w:tcBorders>
              <w:left w:val="nil"/>
            </w:tcBorders>
          </w:tcPr>
          <w:p w:rsidR="00F130D0" w:rsidRPr="0014696F" w:rsidRDefault="005934FF">
            <w:pPr>
              <w:tabs>
                <w:tab w:val="left" w:pos="7273"/>
              </w:tabs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Всего – 1529,7 тыс. руб.</w:t>
            </w:r>
          </w:p>
          <w:p w:rsidR="00F130D0" w:rsidRPr="0014696F" w:rsidRDefault="005934FF">
            <w:pPr>
              <w:tabs>
                <w:tab w:val="left" w:pos="7273"/>
              </w:tabs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2026 </w:t>
            </w:r>
            <w:r w:rsidR="0014696F">
              <w:rPr>
                <w:rFonts w:ascii="Times New Roman" w:hAnsi="Times New Roman" w:cs="Times New Roman"/>
                <w:color w:val="auto"/>
              </w:rPr>
              <w:t xml:space="preserve">год – 509,9 тысяч рублей в том </w:t>
            </w:r>
            <w:r w:rsidRPr="0014696F">
              <w:rPr>
                <w:rFonts w:ascii="Times New Roman" w:hAnsi="Times New Roman" w:cs="Times New Roman"/>
                <w:color w:val="auto"/>
              </w:rPr>
              <w:t xml:space="preserve">числе 134,0 тыс. </w:t>
            </w:r>
            <w:r w:rsidR="0014696F">
              <w:rPr>
                <w:rFonts w:ascii="Times New Roman" w:hAnsi="Times New Roman" w:cs="Times New Roman"/>
                <w:color w:val="auto"/>
              </w:rPr>
              <w:t xml:space="preserve">рублей местного бюджета, 375,9 </w:t>
            </w:r>
            <w:r w:rsidRPr="0014696F">
              <w:rPr>
                <w:rFonts w:ascii="Times New Roman" w:hAnsi="Times New Roman" w:cs="Times New Roman"/>
                <w:color w:val="auto"/>
              </w:rPr>
              <w:t>тысяч рублей регионального бюджета.</w:t>
            </w:r>
          </w:p>
          <w:p w:rsidR="00F130D0" w:rsidRPr="0014696F" w:rsidRDefault="005934FF">
            <w:pPr>
              <w:tabs>
                <w:tab w:val="left" w:pos="7273"/>
              </w:tabs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2027 год - 509,9 </w:t>
            </w:r>
            <w:r w:rsidR="0014696F">
              <w:rPr>
                <w:rFonts w:ascii="Times New Roman" w:hAnsi="Times New Roman" w:cs="Times New Roman"/>
                <w:color w:val="auto"/>
              </w:rPr>
              <w:t>тысяч рублей в том</w:t>
            </w:r>
            <w:r w:rsidRPr="0014696F">
              <w:rPr>
                <w:rFonts w:ascii="Times New Roman" w:hAnsi="Times New Roman" w:cs="Times New Roman"/>
                <w:color w:val="auto"/>
              </w:rPr>
              <w:t xml:space="preserve"> числе 134,0 тыс. </w:t>
            </w:r>
            <w:r w:rsidR="0014696F">
              <w:rPr>
                <w:rFonts w:ascii="Times New Roman" w:hAnsi="Times New Roman" w:cs="Times New Roman"/>
                <w:color w:val="auto"/>
              </w:rPr>
              <w:t xml:space="preserve">рублей местного бюджета, 375,9 </w:t>
            </w:r>
            <w:r w:rsidRPr="0014696F">
              <w:rPr>
                <w:rFonts w:ascii="Times New Roman" w:hAnsi="Times New Roman" w:cs="Times New Roman"/>
                <w:color w:val="auto"/>
              </w:rPr>
              <w:t>тыс</w:t>
            </w:r>
            <w:r w:rsidR="0014696F">
              <w:rPr>
                <w:rFonts w:ascii="Times New Roman" w:hAnsi="Times New Roman" w:cs="Times New Roman"/>
                <w:color w:val="auto"/>
              </w:rPr>
              <w:t>яч рублей регионального бюджета</w:t>
            </w:r>
            <w:r w:rsidRPr="0014696F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F130D0" w:rsidRPr="0014696F" w:rsidRDefault="005934FF">
            <w:pPr>
              <w:tabs>
                <w:tab w:val="left" w:pos="7273"/>
              </w:tabs>
              <w:rPr>
                <w:rFonts w:ascii="Times New Roman" w:hAnsi="Times New Roman" w:cs="Times New Roman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2028</w:t>
            </w:r>
            <w:r w:rsidR="0014696F">
              <w:rPr>
                <w:rFonts w:ascii="Times New Roman" w:hAnsi="Times New Roman" w:cs="Times New Roman"/>
                <w:color w:val="auto"/>
              </w:rPr>
              <w:t xml:space="preserve"> год - 509,9 тысяч рублей в том</w:t>
            </w:r>
            <w:r w:rsidRPr="0014696F">
              <w:rPr>
                <w:rFonts w:ascii="Times New Roman" w:hAnsi="Times New Roman" w:cs="Times New Roman"/>
                <w:color w:val="auto"/>
              </w:rPr>
              <w:t xml:space="preserve"> числе 134,0 тыс.</w:t>
            </w:r>
            <w:r w:rsidR="0014696F">
              <w:rPr>
                <w:rFonts w:ascii="Times New Roman" w:hAnsi="Times New Roman" w:cs="Times New Roman"/>
                <w:color w:val="auto"/>
              </w:rPr>
              <w:t xml:space="preserve"> рублей местного бюджета, 375,9</w:t>
            </w:r>
            <w:r w:rsidRPr="0014696F">
              <w:rPr>
                <w:rFonts w:ascii="Times New Roman" w:hAnsi="Times New Roman" w:cs="Times New Roman"/>
                <w:color w:val="auto"/>
              </w:rPr>
              <w:t xml:space="preserve"> тыс</w:t>
            </w:r>
            <w:r w:rsidR="0014696F">
              <w:rPr>
                <w:rFonts w:ascii="Times New Roman" w:hAnsi="Times New Roman" w:cs="Times New Roman"/>
                <w:color w:val="auto"/>
              </w:rPr>
              <w:t>яч рублей регионального бюджета</w:t>
            </w:r>
            <w:r w:rsidRPr="0014696F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:rsidR="00F130D0" w:rsidRPr="0014696F" w:rsidRDefault="005934FF" w:rsidP="0014696F">
      <w:pPr>
        <w:contextualSpacing/>
        <w:jc w:val="right"/>
        <w:rPr>
          <w:rFonts w:ascii="Times New Roman" w:hAnsi="Times New Roman" w:cs="Times New Roman"/>
          <w:bCs/>
          <w:spacing w:val="-9"/>
          <w:sz w:val="26"/>
          <w:szCs w:val="26"/>
        </w:rPr>
      </w:pPr>
      <w:r w:rsidRPr="0014696F">
        <w:rPr>
          <w:rFonts w:ascii="Times New Roman" w:hAnsi="Times New Roman" w:cs="Times New Roman"/>
          <w:bCs/>
          <w:spacing w:val="-9"/>
          <w:sz w:val="26"/>
          <w:szCs w:val="26"/>
        </w:rPr>
        <w:t>»</w:t>
      </w:r>
      <w:r w:rsidR="0014696F">
        <w:rPr>
          <w:rFonts w:ascii="Times New Roman" w:hAnsi="Times New Roman" w:cs="Times New Roman"/>
          <w:bCs/>
          <w:spacing w:val="-9"/>
          <w:sz w:val="26"/>
          <w:szCs w:val="26"/>
        </w:rPr>
        <w:t>.</w:t>
      </w:r>
    </w:p>
    <w:p w:rsidR="00F130D0" w:rsidRPr="0014696F" w:rsidRDefault="005934FF" w:rsidP="0014696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 xml:space="preserve">2. Таблицу раздела 4 «Финансовое обеспечение муниципальной программы» Паспорта муниципальной программы 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>«</w:t>
      </w:r>
      <w:r w:rsidRPr="0014696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>Профилактика безнадзорности и пра</w:t>
      </w:r>
      <w:r w:rsidR="0014696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вонарушений несовершеннолетних </w:t>
      </w:r>
      <w:r w:rsidRPr="0014696F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>на 2026 год и на плановый период 2027 и 2028 годов</w:t>
      </w:r>
      <w:r w:rsidRPr="0014696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» </w:t>
      </w:r>
      <w:r w:rsidRPr="0014696F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F130D0" w:rsidRPr="0014696F" w:rsidRDefault="005934FF" w:rsidP="0014696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696F">
        <w:rPr>
          <w:rFonts w:ascii="Times New Roman" w:hAnsi="Times New Roman" w:cs="Times New Roman"/>
          <w:color w:val="auto"/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437"/>
        <w:gridCol w:w="1090"/>
        <w:gridCol w:w="965"/>
        <w:gridCol w:w="957"/>
        <w:gridCol w:w="956"/>
        <w:gridCol w:w="959"/>
      </w:tblGrid>
      <w:tr w:rsidR="00F130D0" w:rsidRPr="0014696F" w:rsidTr="0014696F">
        <w:trPr>
          <w:trHeight w:val="499"/>
          <w:jc w:val="center"/>
        </w:trPr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14696F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14696F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14696F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/</w:t>
            </w:r>
            <w:r w:rsidRPr="0014696F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14696F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14696F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 w:rsidP="0014696F">
            <w:pPr>
              <w:jc w:val="center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14696F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годам</w:t>
            </w:r>
            <w:r w:rsidRPr="0014696F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="0014696F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тыс.</w:t>
            </w:r>
            <w:r w:rsidRPr="0014696F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F130D0" w:rsidRPr="0014696F" w:rsidTr="0014696F">
        <w:trPr>
          <w:trHeight w:val="137"/>
          <w:jc w:val="center"/>
        </w:trPr>
        <w:tc>
          <w:tcPr>
            <w:tcW w:w="4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F130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F130D0" w:rsidRPr="0014696F" w:rsidTr="0014696F">
        <w:trPr>
          <w:trHeight w:val="199"/>
          <w:jc w:val="center"/>
        </w:trPr>
        <w:tc>
          <w:tcPr>
            <w:tcW w:w="4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F130D0" w:rsidRPr="0014696F" w:rsidTr="0014696F">
        <w:trPr>
          <w:trHeight w:val="359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83"/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iCs/>
                <w:color w:val="auto"/>
              </w:rPr>
              <w:t>Муниципальная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программа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  <w:spacing w:val="-3"/>
              </w:rPr>
              <w:t>«</w:t>
            </w:r>
            <w:r w:rsidRPr="0014696F">
              <w:rPr>
                <w:rFonts w:ascii="Times New Roman" w:eastAsia="Times New Roman" w:hAnsi="Times New Roman" w:cs="Times New Roman"/>
                <w:color w:val="auto"/>
                <w:spacing w:val="-3"/>
              </w:rPr>
              <w:t>Профилактика безнадзорности и правонарушений несовершеннолетних</w:t>
            </w:r>
            <w:r w:rsidR="0014696F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eastAsia="Times New Roman" w:hAnsi="Times New Roman" w:cs="Times New Roman"/>
                <w:color w:val="auto"/>
                <w:spacing w:val="-3"/>
              </w:rPr>
              <w:t>на 2026 год и на плановый период 2027 и 2028 годов</w:t>
            </w:r>
            <w:r w:rsidRPr="0014696F">
              <w:rPr>
                <w:rFonts w:ascii="Times New Roman" w:hAnsi="Times New Roman" w:cs="Times New Roman"/>
                <w:color w:val="auto"/>
                <w:spacing w:val="-3"/>
              </w:rPr>
              <w:t>»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14696F">
              <w:rPr>
                <w:rFonts w:ascii="Times New Roman" w:hAnsi="Times New Roman" w:cs="Times New Roman"/>
                <w:bCs/>
              </w:rPr>
              <w:t>Содержание комиссии по делам несовершеннолетних и защите их прав администрации Юргинского муниципального округа»,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bCs/>
              </w:rPr>
              <w:t>509,9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bCs/>
              </w:rPr>
              <w:t>509,9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bCs/>
              </w:rPr>
              <w:t>509,9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bCs/>
              </w:rPr>
              <w:t>1529,7</w:t>
            </w:r>
          </w:p>
        </w:tc>
      </w:tr>
      <w:tr w:rsidR="00F130D0" w:rsidRPr="0014696F" w:rsidTr="0014696F">
        <w:trPr>
          <w:trHeight w:val="359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Местный бюджет, в том числе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134,0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134,0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134,0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402,0</w:t>
            </w:r>
          </w:p>
        </w:tc>
      </w:tr>
      <w:tr w:rsidR="00F130D0" w:rsidRPr="0014696F" w:rsidTr="0014696F">
        <w:trPr>
          <w:trHeight w:val="359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Региональный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1127,7</w:t>
            </w:r>
          </w:p>
        </w:tc>
      </w:tr>
      <w:tr w:rsidR="00F130D0" w:rsidRPr="0014696F" w:rsidTr="0014696F">
        <w:trPr>
          <w:trHeight w:val="359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Федеральный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359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pStyle w:val="afd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Мероприятие</w:t>
            </w:r>
            <w:r w:rsidRPr="0014696F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№1 </w:t>
            </w:r>
            <w:r w:rsidRPr="00146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«Реализация мероприятий по профилактике безнадзорности и правонарушений </w:t>
            </w:r>
            <w:r w:rsidRPr="00146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несовершеннолетних: </w:t>
            </w:r>
            <w:r w:rsidRPr="00146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детей»</w:t>
            </w:r>
            <w:r w:rsidRPr="0014696F">
              <w:rPr>
                <w:rFonts w:ascii="Times New Roman" w:hAnsi="Times New Roman" w:cs="Times New Roman"/>
                <w:iCs/>
                <w:sz w:val="24"/>
                <w:szCs w:val="24"/>
              </w:rPr>
              <w:t>, всего,</w:t>
            </w:r>
          </w:p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iCs/>
              </w:rPr>
              <w:t>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lastRenderedPageBreak/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0D0" w:rsidRPr="0014696F" w:rsidRDefault="005934FF">
            <w:pPr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Мероприятие №2</w:t>
            </w:r>
          </w:p>
          <w:p w:rsidR="00F130D0" w:rsidRPr="0014696F" w:rsidRDefault="005934FF">
            <w:pPr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bCs/>
              </w:rPr>
              <w:t xml:space="preserve">«Реализация мероприятий по профилактике безнадзорности и правонарушений несовершеннолетних: </w:t>
            </w:r>
            <w:r w:rsidRPr="0014696F">
              <w:rPr>
                <w:rFonts w:ascii="Times New Roman" w:hAnsi="Times New Roman" w:cs="Times New Roman"/>
              </w:rPr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положении»</w:t>
            </w:r>
            <w:r w:rsidRPr="0014696F">
              <w:rPr>
                <w:rFonts w:ascii="Times New Roman" w:hAnsi="Times New Roman" w:cs="Times New Roman"/>
                <w:color w:val="auto"/>
              </w:rPr>
              <w:t xml:space="preserve">, (всего),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Мероприятие №3</w:t>
            </w:r>
          </w:p>
          <w:p w:rsidR="00F130D0" w:rsidRPr="0014696F" w:rsidRDefault="005934FF">
            <w:pPr>
              <w:ind w:right="569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bCs/>
              </w:rPr>
              <w:t>«Трудоустройство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положении» (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всего),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числе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80,0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80,0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80,0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80,0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80,0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80,0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240,0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Мероприятие №4</w:t>
            </w:r>
          </w:p>
          <w:p w:rsidR="00F130D0" w:rsidRPr="0014696F" w:rsidRDefault="005934FF">
            <w:pPr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>«Оздоровление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положении»</w:t>
            </w:r>
            <w:r w:rsidRPr="0014696F">
              <w:rPr>
                <w:rFonts w:ascii="Times New Roman" w:hAnsi="Times New Roman" w:cs="Times New Roman"/>
                <w:iCs/>
              </w:rPr>
              <w:t xml:space="preserve"> (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всего),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54,0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162,0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54,0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54,0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162,0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Мероприятие №5 «</w:t>
            </w:r>
            <w:r w:rsidRPr="0014696F">
              <w:rPr>
                <w:rFonts w:ascii="Times New Roman" w:hAnsi="Times New Roman" w:cs="Times New Roman"/>
                <w:bCs/>
              </w:rPr>
              <w:t xml:space="preserve">Создание и функционирование комиссий по делам несовершеннолетних и защите их прав: </w:t>
            </w:r>
            <w:r w:rsidRPr="0014696F">
              <w:rPr>
                <w:rFonts w:ascii="Times New Roman" w:hAnsi="Times New Roman" w:cs="Times New Roman"/>
              </w:rPr>
              <w:t>Мероприятие по содержанию и функционированию комиссии по делам несовершеннолетних и защите их прав»</w:t>
            </w:r>
            <w:r w:rsidRPr="0014696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4696F">
              <w:rPr>
                <w:rFonts w:ascii="Times New Roman" w:hAnsi="Times New Roman" w:cs="Times New Roman"/>
                <w:color w:val="auto"/>
              </w:rPr>
              <w:lastRenderedPageBreak/>
              <w:t>(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всего),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lastRenderedPageBreak/>
              <w:t>375,9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1127,7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региональный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375,9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1127,7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Мероприятие №6. </w:t>
            </w:r>
            <w:r w:rsidRPr="0014696F">
              <w:rPr>
                <w:rFonts w:ascii="Times New Roman" w:hAnsi="Times New Roman" w:cs="Times New Roman"/>
              </w:rPr>
              <w:t xml:space="preserve"> «Проведение профилактических мероприятий с несовершеннолетними, склонными к бродяжничеству, попрошайничеству, совершению правонарушений»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4696F">
              <w:rPr>
                <w:rFonts w:ascii="Times New Roman" w:hAnsi="Times New Roman" w:cs="Times New Roman"/>
              </w:rPr>
              <w:t xml:space="preserve">Мероприятие №7 «Проведение рейдов в учреждениях культуры, кафе, в местах скопления подростков в жилом фонде округа»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№8 «Координация проведения акций, операций»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 Мероприятие №9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10 «Профилактическая работа с родителями, не исполняющими обязанностей по воспитанию, содержанию и обучению несовершеннолетних»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11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12 «Выявление детей, подверженных жестокому обращению в семье, несовершеннолетних, склонных к употреблению алкоголя, наркотических, </w:t>
            </w:r>
            <w:r w:rsidRPr="0014696F">
              <w:rPr>
                <w:rFonts w:ascii="Times New Roman" w:hAnsi="Times New Roman" w:cs="Times New Roman"/>
              </w:rPr>
              <w:lastRenderedPageBreak/>
              <w:t xml:space="preserve">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lastRenderedPageBreak/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13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14 «Профилактическая работа с несовершеннолетними, не посещающими образовательные учреждения без уважительной причины, не обучающимися и неработающими»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15 «Осуществление контроля за реализацией спиртных напитков и табачных изделий несовершеннолетним»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16 «Выявление и пресечение случаев вовлечения несовершеннолетних в употребление алкогольной продукции и употребление наркотических средств»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</w:rPr>
              <w:t xml:space="preserve">Мероприятие № 17 «Реализация мероприятий направленных на снижение гибели несовершеннолетних от внешних причин» </w:t>
            </w:r>
            <w:r w:rsidRPr="0014696F">
              <w:rPr>
                <w:rFonts w:ascii="Times New Roman" w:hAnsi="Times New Roman" w:cs="Times New Roman"/>
                <w:iCs/>
              </w:rPr>
              <w:t>(всего), в</w:t>
            </w:r>
            <w:r w:rsidRPr="0014696F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том</w:t>
            </w:r>
            <w:r w:rsidRPr="0014696F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14696F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130D0" w:rsidRPr="0014696F" w:rsidTr="0014696F">
        <w:trPr>
          <w:trHeight w:val="294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F130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0D0" w:rsidRPr="0014696F" w:rsidRDefault="005934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696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F130D0" w:rsidRPr="0014696F" w:rsidRDefault="005934FF" w:rsidP="0014696F">
      <w:pPr>
        <w:pStyle w:val="afd"/>
        <w:jc w:val="right"/>
        <w:rPr>
          <w:rFonts w:ascii="Times New Roman" w:hAnsi="Times New Roman" w:cs="Times New Roman"/>
          <w:sz w:val="26"/>
          <w:szCs w:val="26"/>
        </w:rPr>
      </w:pPr>
      <w:r w:rsidRPr="0014696F">
        <w:rPr>
          <w:rFonts w:ascii="Times New Roman" w:hAnsi="Times New Roman" w:cs="Times New Roman"/>
          <w:sz w:val="26"/>
          <w:szCs w:val="26"/>
        </w:rPr>
        <w:t>»</w:t>
      </w:r>
      <w:r w:rsidR="0014696F" w:rsidRPr="0014696F">
        <w:rPr>
          <w:rFonts w:ascii="Times New Roman" w:hAnsi="Times New Roman" w:cs="Times New Roman"/>
          <w:sz w:val="26"/>
          <w:szCs w:val="26"/>
        </w:rPr>
        <w:t>.</w:t>
      </w:r>
    </w:p>
    <w:sectPr w:rsidR="00F130D0" w:rsidRPr="0014696F" w:rsidSect="0014696F">
      <w:pgSz w:w="11906" w:h="16838"/>
      <w:pgMar w:top="1134" w:right="851" w:bottom="1134" w:left="1701" w:header="0" w:footer="266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F6" w:rsidRDefault="00C862F6">
      <w:r>
        <w:separator/>
      </w:r>
    </w:p>
  </w:endnote>
  <w:endnote w:type="continuationSeparator" w:id="0">
    <w:p w:rsidR="00C862F6" w:rsidRDefault="00C8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F6" w:rsidRDefault="00C862F6">
      <w:r>
        <w:separator/>
      </w:r>
    </w:p>
  </w:footnote>
  <w:footnote w:type="continuationSeparator" w:id="0">
    <w:p w:rsidR="00C862F6" w:rsidRDefault="00C86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D0"/>
    <w:rsid w:val="0014696F"/>
    <w:rsid w:val="005934FF"/>
    <w:rsid w:val="007012A5"/>
    <w:rsid w:val="00C862F6"/>
    <w:rsid w:val="00F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265A6-4666-4B99-AE11-9423ACC4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2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646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B93BE7"/>
    <w:rPr>
      <w:b/>
      <w:bCs/>
    </w:rPr>
  </w:style>
  <w:style w:type="character" w:customStyle="1" w:styleId="-">
    <w:name w:val="Интернет-ссылка"/>
    <w:basedOn w:val="a0"/>
    <w:unhideWhenUsed/>
    <w:rsid w:val="0076165E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link w:val="21"/>
    <w:qFormat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qFormat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qFormat/>
    <w:rsid w:val="000207D5"/>
  </w:style>
  <w:style w:type="character" w:customStyle="1" w:styleId="spelle">
    <w:name w:val="spelle"/>
    <w:basedOn w:val="a0"/>
    <w:qFormat/>
    <w:rsid w:val="000207D5"/>
  </w:style>
  <w:style w:type="character" w:customStyle="1" w:styleId="22">
    <w:name w:val="Основной текст 2 Знак"/>
    <w:basedOn w:val="a0"/>
    <w:link w:val="22"/>
    <w:qFormat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qFormat/>
    <w:rsid w:val="004712E4"/>
    <w:rPr>
      <w:b/>
      <w:bCs/>
      <w:sz w:val="19"/>
      <w:szCs w:val="19"/>
      <w:lang w:bidi="ar-SA"/>
    </w:rPr>
  </w:style>
  <w:style w:type="character" w:customStyle="1" w:styleId="a8">
    <w:name w:val="Без интервала Знак"/>
    <w:uiPriority w:val="99"/>
    <w:qFormat/>
    <w:locked/>
    <w:rsid w:val="00D5220B"/>
  </w:style>
  <w:style w:type="character" w:customStyle="1" w:styleId="ConsPlusNormal">
    <w:name w:val="ConsPlusNormal Знак"/>
    <w:link w:val="ConsPlusNormal"/>
    <w:qFormat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 Знак"/>
    <w:basedOn w:val="a0"/>
    <w:qFormat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qFormat/>
    <w:rsid w:val="00886041"/>
    <w:rPr>
      <w:rFonts w:cs="Times New Roman"/>
    </w:rPr>
  </w:style>
  <w:style w:type="character" w:customStyle="1" w:styleId="HTML">
    <w:name w:val="Стандартный HTML Знак"/>
    <w:basedOn w:val="a0"/>
    <w:link w:val="HTML"/>
    <w:qFormat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Emphasis"/>
    <w:qFormat/>
    <w:rsid w:val="00886041"/>
    <w:rPr>
      <w:rFonts w:cs="Times New Roman"/>
      <w:i/>
      <w:iCs/>
    </w:rPr>
  </w:style>
  <w:style w:type="character" w:customStyle="1" w:styleId="ac">
    <w:name w:val="МОН основной Знак"/>
    <w:qFormat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character" w:customStyle="1" w:styleId="ad">
    <w:name w:val="Знак Знак"/>
    <w:qFormat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">
    <w:name w:val="Body Single Знак"/>
    <w:link w:val="BodySingle"/>
    <w:qFormat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qFormat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qFormat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86041"/>
  </w:style>
  <w:style w:type="character" w:customStyle="1" w:styleId="ae">
    <w:name w:val="Абзац списка Знак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сещённая гиперссылка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1606B"/>
    <w:rPr>
      <w:vertAlign w:val="superscript"/>
    </w:rPr>
  </w:style>
  <w:style w:type="character" w:customStyle="1" w:styleId="21">
    <w:name w:val="Заголовок 2 Знак"/>
    <w:basedOn w:val="a0"/>
    <w:link w:val="20"/>
    <w:uiPriority w:val="9"/>
    <w:semiHidden/>
    <w:qFormat/>
    <w:rsid w:val="00646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nhideWhenUsed/>
    <w:rsid w:val="00F92D2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F92D27"/>
    <w:pPr>
      <w:tabs>
        <w:tab w:val="center" w:pos="4677"/>
        <w:tab w:val="right" w:pos="9355"/>
      </w:tabs>
    </w:pPr>
  </w:style>
  <w:style w:type="paragraph" w:styleId="af9">
    <w:name w:val="Balloon Text"/>
    <w:basedOn w:val="a"/>
    <w:unhideWhenUsed/>
    <w:qFormat/>
    <w:rsid w:val="00F92D27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Indent 2"/>
    <w:basedOn w:val="a"/>
    <w:qFormat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paragraph" w:styleId="afb">
    <w:name w:val="Body Text Indent"/>
    <w:basedOn w:val="a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Обычный1"/>
    <w:qFormat/>
    <w:rsid w:val="00E67B0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E637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c">
    <w:name w:val="Normal (Web)"/>
    <w:basedOn w:val="a"/>
    <w:uiPriority w:val="99"/>
    <w:unhideWhenUsed/>
    <w:qFormat/>
    <w:rsid w:val="00D904B0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d">
    <w:name w:val="No Spacing"/>
    <w:uiPriority w:val="99"/>
    <w:qFormat/>
    <w:rsid w:val="00D1359D"/>
  </w:style>
  <w:style w:type="paragraph" w:customStyle="1" w:styleId="Default">
    <w:name w:val="Default"/>
    <w:qFormat/>
    <w:rsid w:val="00D8227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qFormat/>
    <w:rsid w:val="00494CF4"/>
    <w:pPr>
      <w:widowControl w:val="0"/>
    </w:pPr>
    <w:rPr>
      <w:rFonts w:eastAsia="Times New Roman" w:cs="Calibri"/>
      <w:b/>
      <w:szCs w:val="20"/>
      <w:lang w:eastAsia="ru-RU"/>
    </w:rPr>
  </w:style>
  <w:style w:type="paragraph" w:styleId="24">
    <w:name w:val="Body Text 2"/>
    <w:basedOn w:val="a"/>
    <w:qFormat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0">
    <w:name w:val="ConsPlusNormal"/>
    <w:qFormat/>
    <w:rsid w:val="00083D4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06393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Знак Знак Знак1"/>
    <w:basedOn w:val="a"/>
    <w:qFormat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HTML0">
    <w:name w:val="HTML Preformatted"/>
    <w:basedOn w:val="a"/>
    <w:qFormat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paragraph" w:customStyle="1" w:styleId="ConsPlusCell">
    <w:name w:val="ConsPlusCell"/>
    <w:qFormat/>
    <w:rsid w:val="008860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qFormat/>
    <w:rsid w:val="00886041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str">
    <w:name w:val="str"/>
    <w:basedOn w:val="a"/>
    <w:qFormat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qFormat/>
    <w:rsid w:val="0088604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3cl">
    <w:name w:val="text3cl"/>
    <w:basedOn w:val="a"/>
    <w:qFormat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e">
    <w:name w:val="МОН основной"/>
    <w:basedOn w:val="a"/>
    <w:qFormat/>
    <w:rsid w:val="00886041"/>
    <w:pPr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paragraph" w:customStyle="1" w:styleId="14">
    <w:name w:val="Знак1"/>
    <w:basedOn w:val="a"/>
    <w:qFormat/>
    <w:rsid w:val="00886041"/>
    <w:pPr>
      <w:widowControl/>
      <w:spacing w:beforeAutospacing="1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0">
    <w:name w:val="Body Single"/>
    <w:qFormat/>
    <w:rsid w:val="00886041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">
    <w:name w:val="Таблицы (моноширинный)"/>
    <w:basedOn w:val="a"/>
    <w:next w:val="a"/>
    <w:qFormat/>
    <w:rsid w:val="00886041"/>
    <w:pPr>
      <w:jc w:val="both"/>
    </w:pPr>
    <w:rPr>
      <w:rFonts w:eastAsia="Times New Roman"/>
      <w:color w:val="auto"/>
      <w:sz w:val="20"/>
      <w:szCs w:val="20"/>
    </w:rPr>
  </w:style>
  <w:style w:type="paragraph" w:customStyle="1" w:styleId="TableParagraph">
    <w:name w:val="Table Paragraph"/>
    <w:basedOn w:val="a"/>
    <w:qFormat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headertext">
    <w:name w:val="headertext"/>
    <w:basedOn w:val="a"/>
    <w:qFormat/>
    <w:rsid w:val="00FA0584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5">
    <w:name w:val="Нет списка1"/>
    <w:uiPriority w:val="99"/>
    <w:semiHidden/>
    <w:unhideWhenUsed/>
    <w:qFormat/>
    <w:rsid w:val="00886041"/>
  </w:style>
  <w:style w:type="numbering" w:customStyle="1" w:styleId="210">
    <w:name w:val="Основной текст 2 Знак1"/>
    <w:uiPriority w:val="99"/>
    <w:semiHidden/>
    <w:unhideWhenUsed/>
    <w:qFormat/>
    <w:rsid w:val="00886041"/>
  </w:style>
  <w:style w:type="table" w:styleId="aff0">
    <w:name w:val="Table Grid"/>
    <w:basedOn w:val="a1"/>
    <w:rsid w:val="00F92D2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sid w:val="0088604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14FA9E-A4C2-42AC-AB76-F1B6702D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1408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Mash-Buro</dc:creator>
  <dc:description/>
  <cp:lastModifiedBy>m-buro</cp:lastModifiedBy>
  <cp:revision>9</cp:revision>
  <cp:lastPrinted>2026-03-02T08:52:00Z</cp:lastPrinted>
  <dcterms:created xsi:type="dcterms:W3CDTF">2026-02-17T02:56:00Z</dcterms:created>
  <dcterms:modified xsi:type="dcterms:W3CDTF">2026-03-24T02:15:00Z</dcterms:modified>
  <dc:language>ru-RU</dc:language>
</cp:coreProperties>
</file>