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936" w:rsidRDefault="00746936" w:rsidP="0074693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6F0FDB" wp14:editId="00C0237F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936" w:rsidRDefault="00746936" w:rsidP="0074693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746936" w:rsidRPr="00B72855" w:rsidRDefault="00746936" w:rsidP="0074693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46936" w:rsidRPr="00B72855" w:rsidRDefault="00746936" w:rsidP="00746936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46936" w:rsidRDefault="00746936" w:rsidP="00746936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46936" w:rsidRDefault="00746936" w:rsidP="00746936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746936" w:rsidRDefault="00746936" w:rsidP="00746936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746936" w:rsidRDefault="00746936" w:rsidP="00746936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746936" w:rsidRDefault="00746936" w:rsidP="00746936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46936" w:rsidRDefault="00746936" w:rsidP="00746936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46936" w:rsidTr="001D5924">
        <w:trPr>
          <w:trHeight w:val="328"/>
          <w:jc w:val="center"/>
        </w:trPr>
        <w:tc>
          <w:tcPr>
            <w:tcW w:w="784" w:type="dxa"/>
            <w:hideMark/>
          </w:tcPr>
          <w:p w:rsidR="00746936" w:rsidRDefault="00746936" w:rsidP="001D5924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6936" w:rsidRDefault="00CB6986" w:rsidP="001D592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746936" w:rsidRDefault="00746936" w:rsidP="001D5924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6936" w:rsidRDefault="00CB6986" w:rsidP="001D592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746936" w:rsidRDefault="00746936" w:rsidP="001D5924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6936" w:rsidRDefault="00CB6986" w:rsidP="001D5924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746936" w:rsidRDefault="00746936" w:rsidP="001D5924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46936" w:rsidRDefault="00746936" w:rsidP="001D5924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46936" w:rsidRDefault="00746936" w:rsidP="001D592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6936" w:rsidRDefault="00CB6986" w:rsidP="001D592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691</w:t>
            </w:r>
          </w:p>
        </w:tc>
      </w:tr>
    </w:tbl>
    <w:p w:rsidR="00822425" w:rsidRPr="00EB3021" w:rsidRDefault="00822425" w:rsidP="00746936">
      <w:pPr>
        <w:jc w:val="center"/>
        <w:rPr>
          <w:sz w:val="26"/>
          <w:szCs w:val="26"/>
        </w:rPr>
      </w:pPr>
    </w:p>
    <w:p w:rsidR="00822425" w:rsidRPr="00EB3021" w:rsidRDefault="00822425" w:rsidP="00746936">
      <w:pPr>
        <w:jc w:val="center"/>
        <w:rPr>
          <w:sz w:val="26"/>
          <w:szCs w:val="26"/>
        </w:rPr>
      </w:pPr>
    </w:p>
    <w:p w:rsidR="00AD4194" w:rsidRDefault="006913DF" w:rsidP="00746936">
      <w:pPr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Об утверждении переч</w:t>
      </w:r>
      <w:r w:rsidRPr="006913DF">
        <w:rPr>
          <w:b/>
          <w:sz w:val="26"/>
          <w:szCs w:val="26"/>
          <w:lang w:eastAsia="ru-RU"/>
        </w:rPr>
        <w:t>н</w:t>
      </w:r>
      <w:r>
        <w:rPr>
          <w:b/>
          <w:sz w:val="26"/>
          <w:szCs w:val="26"/>
          <w:lang w:eastAsia="ru-RU"/>
        </w:rPr>
        <w:t>я</w:t>
      </w:r>
      <w:r w:rsidRPr="006913DF">
        <w:rPr>
          <w:b/>
          <w:sz w:val="26"/>
          <w:szCs w:val="26"/>
          <w:lang w:eastAsia="ru-RU"/>
        </w:rPr>
        <w:t xml:space="preserve"> товарных рынков</w:t>
      </w:r>
      <w:r w:rsidR="00746936">
        <w:rPr>
          <w:b/>
          <w:sz w:val="26"/>
          <w:szCs w:val="26"/>
          <w:lang w:eastAsia="ru-RU"/>
        </w:rPr>
        <w:t xml:space="preserve"> </w:t>
      </w:r>
      <w:r w:rsidRPr="006913DF">
        <w:rPr>
          <w:b/>
          <w:sz w:val="26"/>
          <w:szCs w:val="26"/>
          <w:lang w:eastAsia="ru-RU"/>
        </w:rPr>
        <w:t>для содействия развитию конкуренции</w:t>
      </w:r>
      <w:r w:rsidR="00746936">
        <w:rPr>
          <w:b/>
          <w:sz w:val="26"/>
          <w:szCs w:val="26"/>
          <w:lang w:eastAsia="ru-RU"/>
        </w:rPr>
        <w:t xml:space="preserve"> </w:t>
      </w:r>
      <w:r w:rsidRPr="006913DF">
        <w:rPr>
          <w:b/>
          <w:sz w:val="26"/>
          <w:szCs w:val="26"/>
          <w:lang w:eastAsia="ru-RU"/>
        </w:rPr>
        <w:t xml:space="preserve">в </w:t>
      </w:r>
      <w:r w:rsidR="00AD4194">
        <w:rPr>
          <w:b/>
          <w:sz w:val="26"/>
          <w:szCs w:val="26"/>
          <w:lang w:eastAsia="ru-RU"/>
        </w:rPr>
        <w:t>Юргинским муниципальном округе</w:t>
      </w:r>
    </w:p>
    <w:p w:rsidR="00EB3021" w:rsidRPr="00EB3021" w:rsidRDefault="006913DF" w:rsidP="00746936">
      <w:pPr>
        <w:jc w:val="center"/>
        <w:rPr>
          <w:b/>
          <w:sz w:val="26"/>
          <w:szCs w:val="26"/>
          <w:lang w:eastAsia="ru-RU"/>
        </w:rPr>
      </w:pPr>
      <w:r w:rsidRPr="006913DF">
        <w:rPr>
          <w:b/>
          <w:sz w:val="26"/>
          <w:szCs w:val="26"/>
          <w:lang w:eastAsia="ru-RU"/>
        </w:rPr>
        <w:t>Кемеровской области – Кузбассе</w:t>
      </w:r>
    </w:p>
    <w:p w:rsidR="00EB3021" w:rsidRPr="00EB3021" w:rsidRDefault="00EB3021" w:rsidP="00746936">
      <w:pPr>
        <w:jc w:val="center"/>
        <w:rPr>
          <w:sz w:val="26"/>
          <w:szCs w:val="26"/>
          <w:lang w:eastAsia="ru-RU"/>
        </w:rPr>
      </w:pPr>
    </w:p>
    <w:p w:rsidR="00EB3021" w:rsidRDefault="00EB3021" w:rsidP="00746936">
      <w:pPr>
        <w:ind w:firstLine="708"/>
        <w:jc w:val="both"/>
        <w:rPr>
          <w:rFonts w:eastAsia="Calibri" w:cs="Noto Sans Devanagari"/>
          <w:bCs/>
          <w:color w:val="000000"/>
          <w:sz w:val="26"/>
          <w:szCs w:val="26"/>
          <w:lang w:bidi="hi-IN"/>
        </w:rPr>
      </w:pPr>
      <w:r w:rsidRPr="00746936">
        <w:rPr>
          <w:sz w:val="26"/>
          <w:szCs w:val="26"/>
          <w:lang w:eastAsia="ru-RU"/>
        </w:rPr>
        <w:t>В соответствии с распоряжением</w:t>
      </w:r>
      <w:r w:rsidR="00A905FB" w:rsidRPr="00746936">
        <w:rPr>
          <w:sz w:val="26"/>
          <w:szCs w:val="26"/>
          <w:lang w:eastAsia="ru-RU"/>
        </w:rPr>
        <w:t xml:space="preserve"> Губернатора Кемеровской области</w:t>
      </w:r>
      <w:r w:rsidR="00746936">
        <w:rPr>
          <w:sz w:val="26"/>
          <w:szCs w:val="26"/>
          <w:lang w:eastAsia="ru-RU"/>
        </w:rPr>
        <w:t xml:space="preserve"> </w:t>
      </w:r>
      <w:r w:rsidR="00A905FB" w:rsidRPr="00746936">
        <w:rPr>
          <w:sz w:val="26"/>
          <w:szCs w:val="26"/>
          <w:lang w:eastAsia="ru-RU"/>
        </w:rPr>
        <w:t>-</w:t>
      </w:r>
      <w:r w:rsidR="00746936">
        <w:rPr>
          <w:sz w:val="26"/>
          <w:szCs w:val="26"/>
          <w:lang w:eastAsia="ru-RU"/>
        </w:rPr>
        <w:t xml:space="preserve"> </w:t>
      </w:r>
      <w:r w:rsidR="00A905FB" w:rsidRPr="00746936">
        <w:rPr>
          <w:sz w:val="26"/>
          <w:szCs w:val="26"/>
          <w:lang w:eastAsia="ru-RU"/>
        </w:rPr>
        <w:t>Кузбасса</w:t>
      </w:r>
      <w:r w:rsidR="00746936">
        <w:rPr>
          <w:sz w:val="26"/>
          <w:szCs w:val="26"/>
          <w:lang w:eastAsia="ru-RU"/>
        </w:rPr>
        <w:t xml:space="preserve"> </w:t>
      </w:r>
      <w:r w:rsidRPr="00746936">
        <w:rPr>
          <w:sz w:val="26"/>
          <w:szCs w:val="26"/>
          <w:lang w:eastAsia="ru-RU"/>
        </w:rPr>
        <w:t xml:space="preserve">от </w:t>
      </w:r>
      <w:r w:rsidR="00A905FB" w:rsidRPr="00746936">
        <w:rPr>
          <w:sz w:val="26"/>
          <w:szCs w:val="26"/>
          <w:lang w:eastAsia="ru-RU"/>
        </w:rPr>
        <w:t>0</w:t>
      </w:r>
      <w:r w:rsidRPr="00746936">
        <w:rPr>
          <w:sz w:val="26"/>
          <w:szCs w:val="26"/>
          <w:lang w:eastAsia="ru-RU"/>
        </w:rPr>
        <w:t>7.04.20</w:t>
      </w:r>
      <w:r w:rsidR="00A905FB" w:rsidRPr="00746936">
        <w:rPr>
          <w:sz w:val="26"/>
          <w:szCs w:val="26"/>
          <w:lang w:eastAsia="ru-RU"/>
        </w:rPr>
        <w:t>26</w:t>
      </w:r>
      <w:r w:rsidRPr="00746936">
        <w:rPr>
          <w:sz w:val="26"/>
          <w:szCs w:val="26"/>
          <w:lang w:eastAsia="ru-RU"/>
        </w:rPr>
        <w:t xml:space="preserve"> №</w:t>
      </w:r>
      <w:r w:rsidR="00746936">
        <w:rPr>
          <w:sz w:val="26"/>
          <w:szCs w:val="26"/>
          <w:lang w:eastAsia="ru-RU"/>
        </w:rPr>
        <w:t xml:space="preserve"> </w:t>
      </w:r>
      <w:r w:rsidR="00A905FB" w:rsidRPr="00746936">
        <w:rPr>
          <w:sz w:val="26"/>
          <w:szCs w:val="26"/>
          <w:lang w:eastAsia="ru-RU"/>
        </w:rPr>
        <w:t>40</w:t>
      </w:r>
      <w:r w:rsidRPr="00746936">
        <w:rPr>
          <w:sz w:val="26"/>
          <w:szCs w:val="26"/>
          <w:lang w:eastAsia="ru-RU"/>
        </w:rPr>
        <w:t>-р</w:t>
      </w:r>
      <w:r w:rsidR="00A905FB" w:rsidRPr="00746936">
        <w:rPr>
          <w:sz w:val="26"/>
          <w:szCs w:val="26"/>
          <w:lang w:eastAsia="ru-RU"/>
        </w:rPr>
        <w:t>г</w:t>
      </w:r>
      <w:r w:rsidRPr="00746936">
        <w:rPr>
          <w:sz w:val="26"/>
          <w:szCs w:val="26"/>
          <w:lang w:eastAsia="ru-RU"/>
        </w:rPr>
        <w:t xml:space="preserve"> </w:t>
      </w:r>
      <w:r w:rsidR="002640B6" w:rsidRPr="00746936">
        <w:rPr>
          <w:sz w:val="26"/>
          <w:szCs w:val="26"/>
          <w:lang w:eastAsia="ru-RU"/>
        </w:rPr>
        <w:t>«</w:t>
      </w:r>
      <w:r w:rsidR="00A905FB" w:rsidRPr="00746936">
        <w:rPr>
          <w:rFonts w:eastAsia="Calibri" w:cs="Noto Sans Devanagari"/>
          <w:bCs/>
          <w:color w:val="000000"/>
          <w:kern w:val="0"/>
          <w:sz w:val="26"/>
          <w:szCs w:val="26"/>
          <w:lang w:bidi="hi-IN"/>
        </w:rPr>
        <w:t xml:space="preserve">О внесении изменений в распоряжение Губернатора Кемеровской области – Кузбасса от 12.07.2019 № 73-рг «О перечне товарных рынков по развитию конкуренции </w:t>
      </w:r>
      <w:r w:rsidR="00A905FB" w:rsidRPr="00746936">
        <w:rPr>
          <w:rFonts w:eastAsia="Calibri" w:cs="Noto Sans Devanagari"/>
          <w:bCs/>
          <w:color w:val="000000"/>
          <w:sz w:val="26"/>
          <w:szCs w:val="26"/>
          <w:lang w:bidi="hi-IN"/>
        </w:rPr>
        <w:t>в Кемеровской области – Кузбассе</w:t>
      </w:r>
      <w:r w:rsidR="002640B6" w:rsidRPr="00746936">
        <w:rPr>
          <w:rFonts w:eastAsia="Calibri" w:cs="Noto Sans Devanagari"/>
          <w:bCs/>
          <w:color w:val="000000"/>
          <w:sz w:val="26"/>
          <w:szCs w:val="26"/>
          <w:lang w:bidi="hi-IN"/>
        </w:rPr>
        <w:t>»</w:t>
      </w:r>
      <w:r w:rsidR="007543D2" w:rsidRPr="00746936">
        <w:rPr>
          <w:rFonts w:eastAsia="Calibri" w:cs="Noto Sans Devanagari"/>
          <w:bCs/>
          <w:color w:val="000000"/>
          <w:sz w:val="26"/>
          <w:szCs w:val="26"/>
          <w:lang w:bidi="hi-IN"/>
        </w:rPr>
        <w:t>.</w:t>
      </w:r>
    </w:p>
    <w:p w:rsidR="00746936" w:rsidRPr="00746936" w:rsidRDefault="00746936" w:rsidP="00746936">
      <w:pPr>
        <w:ind w:firstLine="708"/>
        <w:jc w:val="both"/>
        <w:rPr>
          <w:sz w:val="26"/>
          <w:szCs w:val="26"/>
          <w:lang w:eastAsia="ru-RU"/>
        </w:rPr>
      </w:pPr>
    </w:p>
    <w:p w:rsidR="00EB3021" w:rsidRDefault="006913DF" w:rsidP="0074693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6936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перечень товарных</w:t>
      </w:r>
      <w:r w:rsidR="00AD4194" w:rsidRPr="00746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рынков для содействия развитию </w:t>
      </w:r>
      <w:r w:rsidRPr="00746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конкуренции в </w:t>
      </w:r>
      <w:r w:rsidR="00EB3021" w:rsidRPr="00746936">
        <w:rPr>
          <w:rFonts w:ascii="Times New Roman" w:eastAsia="Times New Roman" w:hAnsi="Times New Roman" w:cs="Times New Roman"/>
          <w:sz w:val="26"/>
          <w:szCs w:val="26"/>
          <w:lang w:eastAsia="ru-RU"/>
        </w:rPr>
        <w:t>Юргинском муниципальном округе</w:t>
      </w:r>
      <w:r w:rsidRPr="00746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Кемеровской области – Кузбассе</w:t>
      </w:r>
      <w:r w:rsidR="00EB3021" w:rsidRPr="00746936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согласно Приложению.</w:t>
      </w:r>
    </w:p>
    <w:p w:rsidR="00746936" w:rsidRPr="00746936" w:rsidRDefault="00746936" w:rsidP="00746936">
      <w:pPr>
        <w:pStyle w:val="a3"/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3021" w:rsidRPr="00746936" w:rsidRDefault="00AD4194" w:rsidP="0074693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693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  <w:r w:rsidR="00EB3021" w:rsidRPr="00746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разместить</w:t>
      </w:r>
      <w:r w:rsidR="00EB3021" w:rsidRPr="00746936">
        <w:rPr>
          <w:rFonts w:ascii="Times New Roman" w:hAnsi="Times New Roman"/>
          <w:sz w:val="26"/>
          <w:szCs w:val="26"/>
        </w:rPr>
        <w:t xml:space="preserve">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746936" w:rsidRPr="00746936" w:rsidRDefault="00746936" w:rsidP="00746936">
      <w:pPr>
        <w:pStyle w:val="a3"/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3021" w:rsidRDefault="00EB3021" w:rsidP="0074693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6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</w:t>
      </w:r>
      <w:r w:rsidR="00AD4194" w:rsidRPr="0074693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</w:t>
      </w:r>
      <w:r w:rsidRPr="00746936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ение вступает в силу со дня его подписания.</w:t>
      </w:r>
    </w:p>
    <w:p w:rsidR="00746936" w:rsidRPr="00746936" w:rsidRDefault="00746936" w:rsidP="00746936">
      <w:pPr>
        <w:pStyle w:val="a3"/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3021" w:rsidRPr="00746936" w:rsidRDefault="00EB3021" w:rsidP="0074693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6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исполнением настоящего распоряжения возложить на </w:t>
      </w:r>
      <w:r w:rsidR="007543D2" w:rsidRPr="00746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первого </w:t>
      </w:r>
      <w:r w:rsidRPr="0074693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заместителя главы Юргинского муниципального округа по экономи</w:t>
      </w:r>
      <w:r w:rsidR="00746936">
        <w:rPr>
          <w:rFonts w:ascii="Times New Roman" w:eastAsia="Times New Roman" w:hAnsi="Times New Roman" w:cs="Times New Roman"/>
          <w:sz w:val="26"/>
          <w:szCs w:val="26"/>
          <w:lang w:eastAsia="ru-RU"/>
        </w:rPr>
        <w:t>ческим вопросам</w:t>
      </w:r>
      <w:r w:rsidRPr="00746936">
        <w:rPr>
          <w:rFonts w:ascii="Times New Roman" w:eastAsia="Times New Roman" w:hAnsi="Times New Roman" w:cs="Times New Roman"/>
          <w:sz w:val="26"/>
          <w:szCs w:val="26"/>
          <w:lang w:eastAsia="ru-RU"/>
        </w:rPr>
        <w:t>, транспорт</w:t>
      </w:r>
      <w:r w:rsidR="00746936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CB69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связи</w:t>
      </w:r>
      <w:r w:rsidR="00746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6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К.А. </w:t>
      </w:r>
      <w:proofErr w:type="spellStart"/>
      <w:r w:rsidRPr="00746936"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Либец</w:t>
      </w:r>
      <w:proofErr w:type="spellEnd"/>
      <w:r w:rsidRPr="007469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22425" w:rsidRPr="00746936" w:rsidRDefault="00822425" w:rsidP="00746936">
      <w:pPr>
        <w:tabs>
          <w:tab w:val="left" w:pos="1418"/>
        </w:tabs>
        <w:ind w:firstLine="708"/>
        <w:jc w:val="both"/>
        <w:rPr>
          <w:rFonts w:eastAsia="SimSun"/>
          <w:sz w:val="26"/>
          <w:szCs w:val="26"/>
        </w:rPr>
      </w:pPr>
    </w:p>
    <w:p w:rsidR="00822425" w:rsidRPr="00746936" w:rsidRDefault="00822425" w:rsidP="00746936">
      <w:pPr>
        <w:tabs>
          <w:tab w:val="left" w:pos="1418"/>
        </w:tabs>
        <w:ind w:firstLine="708"/>
        <w:jc w:val="both"/>
        <w:rPr>
          <w:rFonts w:eastAsia="SimSun"/>
          <w:sz w:val="26"/>
          <w:szCs w:val="26"/>
        </w:rPr>
      </w:pPr>
    </w:p>
    <w:p w:rsidR="00822425" w:rsidRPr="00746936" w:rsidRDefault="00822425" w:rsidP="00746936">
      <w:pPr>
        <w:tabs>
          <w:tab w:val="left" w:pos="1418"/>
        </w:tabs>
        <w:ind w:firstLine="708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46936" w:rsidRPr="002C32F8" w:rsidTr="001D5924">
        <w:tc>
          <w:tcPr>
            <w:tcW w:w="6062" w:type="dxa"/>
            <w:hideMark/>
          </w:tcPr>
          <w:p w:rsidR="00746936" w:rsidRPr="002C32F8" w:rsidRDefault="00746936" w:rsidP="001D592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Глава Юргинского</w:t>
            </w:r>
          </w:p>
          <w:p w:rsidR="00746936" w:rsidRPr="002C32F8" w:rsidRDefault="00746936" w:rsidP="001D592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746936" w:rsidRPr="002C32F8" w:rsidRDefault="00746936" w:rsidP="001D592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46936" w:rsidRPr="002C32F8" w:rsidRDefault="00746936" w:rsidP="001D5924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2C32F8">
              <w:rPr>
                <w:sz w:val="26"/>
                <w:szCs w:val="26"/>
              </w:rPr>
              <w:t xml:space="preserve">Д.К. </w:t>
            </w:r>
            <w:proofErr w:type="spellStart"/>
            <w:r w:rsidRPr="002C32F8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33203C" w:rsidRDefault="00EB3021" w:rsidP="0033203C">
      <w:pPr>
        <w:widowControl/>
        <w:suppressAutoHyphens w:val="0"/>
        <w:spacing w:after="200" w:line="276" w:lineRule="auto"/>
        <w:rPr>
          <w:sz w:val="26"/>
          <w:szCs w:val="26"/>
        </w:rPr>
        <w:sectPr w:rsidR="0033203C" w:rsidSect="007469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6"/>
          <w:szCs w:val="26"/>
        </w:rPr>
        <w:br w:type="page"/>
      </w:r>
    </w:p>
    <w:p w:rsidR="00746936" w:rsidRPr="00C94DDE" w:rsidRDefault="00746936" w:rsidP="00746936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746936" w:rsidRPr="00C94DDE" w:rsidRDefault="00746936" w:rsidP="00746936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746936" w:rsidRDefault="00746936" w:rsidP="00746936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746936" w:rsidRPr="001940A3" w:rsidRDefault="00746936" w:rsidP="00746936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B6986" w:rsidRPr="00CB6986">
        <w:rPr>
          <w:sz w:val="26"/>
          <w:szCs w:val="26"/>
          <w:u w:val="single"/>
        </w:rPr>
        <w:t>30.06.2026</w:t>
      </w:r>
      <w:r>
        <w:rPr>
          <w:sz w:val="26"/>
          <w:szCs w:val="26"/>
        </w:rPr>
        <w:t xml:space="preserve"> №</w:t>
      </w:r>
      <w:r w:rsidRPr="00CB6986">
        <w:rPr>
          <w:sz w:val="26"/>
          <w:szCs w:val="26"/>
        </w:rPr>
        <w:t xml:space="preserve"> </w:t>
      </w:r>
      <w:r w:rsidR="00CB6986" w:rsidRPr="00CB6986">
        <w:rPr>
          <w:sz w:val="26"/>
          <w:szCs w:val="26"/>
          <w:u w:val="single"/>
        </w:rPr>
        <w:t>691</w:t>
      </w:r>
      <w:bookmarkStart w:id="0" w:name="_GoBack"/>
      <w:bookmarkEnd w:id="0"/>
    </w:p>
    <w:p w:rsidR="00746936" w:rsidRPr="00746936" w:rsidRDefault="00746936" w:rsidP="00746936">
      <w:pPr>
        <w:jc w:val="center"/>
        <w:rPr>
          <w:sz w:val="26"/>
          <w:szCs w:val="26"/>
        </w:rPr>
      </w:pPr>
    </w:p>
    <w:p w:rsidR="00746936" w:rsidRPr="00746936" w:rsidRDefault="00746936" w:rsidP="00746936">
      <w:pPr>
        <w:jc w:val="center"/>
        <w:rPr>
          <w:sz w:val="26"/>
          <w:szCs w:val="26"/>
        </w:rPr>
      </w:pPr>
    </w:p>
    <w:p w:rsidR="00746936" w:rsidRDefault="00751749" w:rsidP="0074693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Перечень товарных рынков</w:t>
      </w:r>
      <w:r w:rsidR="0074693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по содействию развитию</w:t>
      </w:r>
    </w:p>
    <w:p w:rsidR="00746936" w:rsidRDefault="00751749" w:rsidP="00746936">
      <w:pPr>
        <w:jc w:val="center"/>
        <w:rPr>
          <w:b/>
          <w:sz w:val="26"/>
          <w:szCs w:val="26"/>
        </w:rPr>
      </w:pPr>
      <w:r w:rsidRPr="00591376">
        <w:rPr>
          <w:b/>
          <w:sz w:val="26"/>
          <w:szCs w:val="26"/>
        </w:rPr>
        <w:t>конкуренции в Юргинском муниципальном округе</w:t>
      </w:r>
    </w:p>
    <w:p w:rsidR="00751749" w:rsidRDefault="00751749" w:rsidP="00746936">
      <w:pPr>
        <w:jc w:val="center"/>
        <w:rPr>
          <w:b/>
          <w:sz w:val="26"/>
          <w:szCs w:val="26"/>
        </w:rPr>
      </w:pPr>
      <w:r w:rsidRPr="00591376">
        <w:rPr>
          <w:b/>
          <w:sz w:val="26"/>
          <w:szCs w:val="26"/>
        </w:rPr>
        <w:t>Кемеровской области – Кузбассе</w:t>
      </w:r>
    </w:p>
    <w:p w:rsidR="00C0098C" w:rsidRPr="00746936" w:rsidRDefault="00C0098C" w:rsidP="00746936">
      <w:pPr>
        <w:jc w:val="center"/>
        <w:rPr>
          <w:sz w:val="26"/>
          <w:szCs w:val="26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2"/>
        <w:gridCol w:w="2710"/>
        <w:gridCol w:w="32"/>
        <w:gridCol w:w="5977"/>
      </w:tblGrid>
      <w:tr w:rsidR="00C0098C" w:rsidRPr="00746936" w:rsidTr="00746936"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0098C" w:rsidRPr="00746936" w:rsidRDefault="00C0098C" w:rsidP="008865AB">
            <w:pPr>
              <w:pStyle w:val="a5"/>
              <w:jc w:val="center"/>
              <w:rPr>
                <w:rFonts w:cs="Times New Roman"/>
                <w:b/>
                <w:szCs w:val="24"/>
              </w:rPr>
            </w:pPr>
            <w:r w:rsidRPr="00746936">
              <w:rPr>
                <w:rFonts w:cs="Times New Roman"/>
                <w:b/>
                <w:szCs w:val="24"/>
              </w:rPr>
              <w:t>№</w:t>
            </w:r>
          </w:p>
          <w:p w:rsidR="00C0098C" w:rsidRPr="00746936" w:rsidRDefault="00C0098C" w:rsidP="008865AB">
            <w:pPr>
              <w:pStyle w:val="a5"/>
              <w:jc w:val="center"/>
              <w:rPr>
                <w:rFonts w:cs="Times New Roman"/>
                <w:b/>
                <w:szCs w:val="24"/>
              </w:rPr>
            </w:pPr>
            <w:r w:rsidRPr="00746936">
              <w:rPr>
                <w:rFonts w:cs="Times New Roman"/>
                <w:b/>
                <w:szCs w:val="24"/>
              </w:rPr>
              <w:t>п/п</w:t>
            </w:r>
          </w:p>
        </w:tc>
        <w:tc>
          <w:tcPr>
            <w:tcW w:w="27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0098C" w:rsidRPr="00746936" w:rsidRDefault="00C0098C" w:rsidP="008865AB">
            <w:pPr>
              <w:pStyle w:val="a5"/>
              <w:jc w:val="center"/>
              <w:rPr>
                <w:rFonts w:cs="Times New Roman"/>
                <w:b/>
                <w:szCs w:val="24"/>
              </w:rPr>
            </w:pPr>
            <w:r w:rsidRPr="00746936">
              <w:rPr>
                <w:rFonts w:cs="Times New Roman"/>
                <w:b/>
                <w:szCs w:val="24"/>
              </w:rPr>
              <w:t>Наименование товарного рынка</w:t>
            </w:r>
          </w:p>
        </w:tc>
        <w:tc>
          <w:tcPr>
            <w:tcW w:w="5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098C" w:rsidRPr="00746936" w:rsidRDefault="00C0098C" w:rsidP="008865AB">
            <w:pPr>
              <w:pStyle w:val="a5"/>
              <w:jc w:val="center"/>
              <w:rPr>
                <w:rFonts w:cs="Times New Roman"/>
                <w:b/>
                <w:szCs w:val="24"/>
              </w:rPr>
            </w:pPr>
            <w:r w:rsidRPr="00746936">
              <w:rPr>
                <w:rFonts w:eastAsia="Times New Roman" w:cs="Times New Roman"/>
                <w:b/>
                <w:color w:val="auto"/>
                <w:szCs w:val="24"/>
                <w:lang w:eastAsia="ru-RU" w:bidi="ar-SA"/>
              </w:rPr>
              <w:t xml:space="preserve">ОКВЭД (в соответствии с «ОК 029-2014 (КДЕС Ред. 2). Общероссийский классификатор видов экономической деятельности» (утвержден приказом </w:t>
            </w:r>
            <w:proofErr w:type="spellStart"/>
            <w:r w:rsidRPr="00746936">
              <w:rPr>
                <w:rFonts w:eastAsia="Times New Roman" w:cs="Times New Roman"/>
                <w:b/>
                <w:color w:val="auto"/>
                <w:szCs w:val="24"/>
                <w:lang w:eastAsia="ru-RU" w:bidi="ar-SA"/>
              </w:rPr>
              <w:t>Росстандарта</w:t>
            </w:r>
            <w:proofErr w:type="spellEnd"/>
            <w:r w:rsidRPr="00746936">
              <w:rPr>
                <w:rFonts w:eastAsia="Times New Roman" w:cs="Times New Roman"/>
                <w:b/>
                <w:color w:val="auto"/>
                <w:szCs w:val="24"/>
                <w:lang w:eastAsia="ru-RU" w:bidi="ar-SA"/>
              </w:rPr>
              <w:t xml:space="preserve"> от 31.01.2014 № 14-ст)</w:t>
            </w:r>
          </w:p>
        </w:tc>
      </w:tr>
      <w:tr w:rsidR="00C0098C" w:rsidRPr="00746936" w:rsidTr="00746936">
        <w:tc>
          <w:tcPr>
            <w:tcW w:w="692" w:type="dxa"/>
            <w:tcBorders>
              <w:left w:val="single" w:sz="2" w:space="0" w:color="000000"/>
              <w:bottom w:val="single" w:sz="4" w:space="0" w:color="auto"/>
            </w:tcBorders>
          </w:tcPr>
          <w:p w:rsidR="00C0098C" w:rsidRPr="00746936" w:rsidRDefault="00C0098C" w:rsidP="008865AB">
            <w:pPr>
              <w:pStyle w:val="a5"/>
              <w:jc w:val="center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1</w:t>
            </w:r>
          </w:p>
        </w:tc>
        <w:tc>
          <w:tcPr>
            <w:tcW w:w="2742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C0098C" w:rsidRPr="00746936" w:rsidRDefault="00C0098C" w:rsidP="008865AB">
            <w:pPr>
              <w:pStyle w:val="a5"/>
              <w:jc w:val="center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2</w:t>
            </w:r>
          </w:p>
        </w:tc>
        <w:tc>
          <w:tcPr>
            <w:tcW w:w="597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0098C" w:rsidRPr="00746936" w:rsidRDefault="00C0098C" w:rsidP="008865AB">
            <w:pPr>
              <w:pStyle w:val="a5"/>
              <w:jc w:val="center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3</w:t>
            </w:r>
          </w:p>
        </w:tc>
      </w:tr>
      <w:tr w:rsidR="00C0098C" w:rsidRPr="00746936" w:rsidTr="00746936">
        <w:tc>
          <w:tcPr>
            <w:tcW w:w="9411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0098C" w:rsidRPr="00746936" w:rsidRDefault="00C0098C" w:rsidP="008865AB">
            <w:pPr>
              <w:pStyle w:val="a5"/>
              <w:jc w:val="center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Приоритетные товарные рынки</w:t>
            </w:r>
          </w:p>
        </w:tc>
      </w:tr>
      <w:tr w:rsidR="00746936" w:rsidRPr="00746936" w:rsidTr="00746936">
        <w:trPr>
          <w:trHeight w:val="5576"/>
        </w:trPr>
        <w:tc>
          <w:tcPr>
            <w:tcW w:w="6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746936" w:rsidRPr="00746936" w:rsidRDefault="00746936" w:rsidP="008865AB">
            <w:pPr>
              <w:pStyle w:val="a5"/>
              <w:jc w:val="center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746936" w:rsidRPr="00746936" w:rsidRDefault="00746936" w:rsidP="008865AB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6936" w:rsidRPr="00746936" w:rsidRDefault="00746936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01.1 – Выращивание однолетних культур</w:t>
            </w:r>
          </w:p>
          <w:p w:rsidR="00746936" w:rsidRPr="00746936" w:rsidRDefault="00746936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01.4 – Животноводство</w:t>
            </w:r>
          </w:p>
          <w:p w:rsidR="00746936" w:rsidRPr="00746936" w:rsidRDefault="00746936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01.50 – Смешанное сельское хозяйство</w:t>
            </w:r>
          </w:p>
          <w:p w:rsidR="00746936" w:rsidRPr="00746936" w:rsidRDefault="00746936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01.6 – Деятельность вспомогательная в области производства сельскохозяйственных культур и послеуборочной обработки сельхозпродукции</w:t>
            </w:r>
          </w:p>
          <w:p w:rsidR="00746936" w:rsidRPr="00746936" w:rsidRDefault="00746936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03.1 – Рыболовство</w:t>
            </w:r>
          </w:p>
          <w:p w:rsidR="00746936" w:rsidRPr="00746936" w:rsidRDefault="00746936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46.11 – Деятельность агентов по оптовой торговле сельскохозяйственным сырьем, живыми животными, текстильным сырьем и полуфабрикатами</w:t>
            </w:r>
          </w:p>
          <w:p w:rsidR="00746936" w:rsidRPr="00746936" w:rsidRDefault="00746936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46.21 – Торговля оптовая зерном, необработанным табаком, семенами и кормами для сельскохозяйственных животных</w:t>
            </w:r>
          </w:p>
          <w:p w:rsidR="00746936" w:rsidRPr="00746936" w:rsidRDefault="00746936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46.31 – Торговля оптовая фруктами и овощами</w:t>
            </w:r>
          </w:p>
          <w:p w:rsidR="00746936" w:rsidRPr="00746936" w:rsidRDefault="00746936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46.32 – Торговля оптовая мясом и мясными продуктами</w:t>
            </w:r>
          </w:p>
          <w:p w:rsidR="00746936" w:rsidRPr="00746936" w:rsidRDefault="00746936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46.33 – Торговля оптовая молочными продуктами, яйцами и пищевыми маслами, и жирами</w:t>
            </w:r>
          </w:p>
          <w:p w:rsidR="00746936" w:rsidRPr="00746936" w:rsidRDefault="00746936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47.2 – Торговля розничная пищевыми продуктами, напитками и табачными изделиями в специализированных магазинах</w:t>
            </w:r>
          </w:p>
        </w:tc>
      </w:tr>
      <w:tr w:rsidR="00C0098C" w:rsidRPr="00746936" w:rsidTr="00746936">
        <w:tc>
          <w:tcPr>
            <w:tcW w:w="6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C0098C" w:rsidRPr="00746936" w:rsidRDefault="00C0098C" w:rsidP="008865AB">
            <w:pPr>
              <w:pStyle w:val="a5"/>
              <w:jc w:val="center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C0098C" w:rsidRPr="00746936" w:rsidRDefault="00C0098C" w:rsidP="008865AB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Рынок услуг связи, в том числе услуг по предоставлению широкополосного доступа к информационно-телекоммуникационной сети «Интернет»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098C" w:rsidRPr="00746936" w:rsidRDefault="00C0098C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61 – Деятельность в сфере телекоммуникаций</w:t>
            </w:r>
          </w:p>
        </w:tc>
      </w:tr>
      <w:tr w:rsidR="00C0098C" w:rsidRPr="00746936" w:rsidTr="00746936"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 w:rsidR="00C0098C" w:rsidRPr="00746936" w:rsidRDefault="00C0098C" w:rsidP="008865AB">
            <w:pPr>
              <w:pStyle w:val="a5"/>
              <w:jc w:val="center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3</w:t>
            </w:r>
          </w:p>
        </w:tc>
        <w:tc>
          <w:tcPr>
            <w:tcW w:w="2710" w:type="dxa"/>
            <w:tcBorders>
              <w:left w:val="single" w:sz="2" w:space="0" w:color="000000"/>
              <w:bottom w:val="single" w:sz="2" w:space="0" w:color="000000"/>
            </w:tcBorders>
          </w:tcPr>
          <w:p w:rsidR="00C0098C" w:rsidRPr="00746936" w:rsidRDefault="00C0098C" w:rsidP="008865AB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Рынок оказания медицинских услуг</w:t>
            </w:r>
          </w:p>
        </w:tc>
        <w:tc>
          <w:tcPr>
            <w:tcW w:w="60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098C" w:rsidRPr="00746936" w:rsidRDefault="00C0098C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86.90 – Деятельность в области медицины прочая</w:t>
            </w:r>
          </w:p>
        </w:tc>
      </w:tr>
      <w:tr w:rsidR="00C0098C" w:rsidRPr="00746936" w:rsidTr="00746936"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 w:rsidR="00C0098C" w:rsidRPr="00746936" w:rsidRDefault="00C0098C" w:rsidP="008865AB">
            <w:pPr>
              <w:pStyle w:val="a5"/>
              <w:jc w:val="center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4</w:t>
            </w:r>
          </w:p>
        </w:tc>
        <w:tc>
          <w:tcPr>
            <w:tcW w:w="2710" w:type="dxa"/>
            <w:tcBorders>
              <w:left w:val="single" w:sz="2" w:space="0" w:color="000000"/>
              <w:bottom w:val="single" w:sz="2" w:space="0" w:color="000000"/>
            </w:tcBorders>
          </w:tcPr>
          <w:p w:rsidR="00C0098C" w:rsidRPr="00746936" w:rsidRDefault="00C0098C" w:rsidP="008865AB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 xml:space="preserve">Рынок услуг розничной торговли лекарственными препаратами, </w:t>
            </w:r>
            <w:r w:rsidRPr="00746936">
              <w:rPr>
                <w:rFonts w:cs="Times New Roman"/>
                <w:szCs w:val="24"/>
              </w:rPr>
              <w:lastRenderedPageBreak/>
              <w:t>медицинскими изделиями и сопутствующими товарами</w:t>
            </w:r>
          </w:p>
        </w:tc>
        <w:tc>
          <w:tcPr>
            <w:tcW w:w="60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098C" w:rsidRPr="00746936" w:rsidRDefault="00C0098C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lastRenderedPageBreak/>
              <w:t>47.74 – Торговля розничная изделиями, применяемыми в медицинских целях, ортопедическими изделиями в специализированных магазинах</w:t>
            </w:r>
          </w:p>
          <w:p w:rsidR="00C0098C" w:rsidRPr="00746936" w:rsidRDefault="00C0098C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 xml:space="preserve">86.90 – Деятельность в области медицины прочая (за </w:t>
            </w:r>
            <w:r w:rsidRPr="00746936">
              <w:rPr>
                <w:rFonts w:cs="Times New Roman"/>
                <w:szCs w:val="24"/>
              </w:rPr>
              <w:lastRenderedPageBreak/>
              <w:t>исключением кода ОКВЭД 86.90.9 – Деятельность в области медицины прочая, не включенная в другие группировки)</w:t>
            </w:r>
          </w:p>
        </w:tc>
      </w:tr>
      <w:tr w:rsidR="00C0098C" w:rsidRPr="00746936" w:rsidTr="00746936"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0098C" w:rsidRPr="00746936" w:rsidRDefault="00C0098C" w:rsidP="008865AB">
            <w:pPr>
              <w:pStyle w:val="a5"/>
              <w:jc w:val="center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lastRenderedPageBreak/>
              <w:t>5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0098C" w:rsidRPr="00746936" w:rsidRDefault="00C0098C" w:rsidP="008865AB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Рынок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</w:tc>
        <w:tc>
          <w:tcPr>
            <w:tcW w:w="6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098C" w:rsidRPr="00746936" w:rsidRDefault="00C0098C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49.31.21 – Регулярные перевозки пассажиров автобусами в городском и пригородном сообщении</w:t>
            </w:r>
          </w:p>
        </w:tc>
      </w:tr>
      <w:tr w:rsidR="00C0098C" w:rsidRPr="00746936" w:rsidTr="00746936"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 w:rsidR="00C0098C" w:rsidRPr="00746936" w:rsidRDefault="00C0098C" w:rsidP="008865AB">
            <w:pPr>
              <w:pStyle w:val="a5"/>
              <w:jc w:val="center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6</w:t>
            </w:r>
          </w:p>
        </w:tc>
        <w:tc>
          <w:tcPr>
            <w:tcW w:w="2710" w:type="dxa"/>
            <w:tcBorders>
              <w:left w:val="single" w:sz="2" w:space="0" w:color="000000"/>
              <w:bottom w:val="single" w:sz="2" w:space="0" w:color="000000"/>
            </w:tcBorders>
          </w:tcPr>
          <w:p w:rsidR="00C0098C" w:rsidRPr="00746936" w:rsidRDefault="00C0098C" w:rsidP="008865AB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60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098C" w:rsidRPr="00746936" w:rsidRDefault="00C0098C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08.11 – Добыча декоративного и строительного камня, известняка, гипса, мела и сланцев</w:t>
            </w:r>
          </w:p>
          <w:p w:rsidR="00C0098C" w:rsidRPr="00746936" w:rsidRDefault="00C0098C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08.12 – Разработка гравийных и песчаных карьеров, добыча глины и каолина</w:t>
            </w:r>
          </w:p>
        </w:tc>
      </w:tr>
      <w:tr w:rsidR="00C0098C" w:rsidRPr="00746936" w:rsidTr="00746936"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 w:rsidR="00C0098C" w:rsidRPr="00746936" w:rsidRDefault="00C0098C" w:rsidP="008865AB">
            <w:pPr>
              <w:pStyle w:val="a5"/>
              <w:jc w:val="center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7</w:t>
            </w:r>
          </w:p>
        </w:tc>
        <w:tc>
          <w:tcPr>
            <w:tcW w:w="2710" w:type="dxa"/>
            <w:tcBorders>
              <w:left w:val="single" w:sz="2" w:space="0" w:color="000000"/>
              <w:bottom w:val="single" w:sz="2" w:space="0" w:color="000000"/>
            </w:tcBorders>
          </w:tcPr>
          <w:p w:rsidR="00C0098C" w:rsidRPr="00746936" w:rsidRDefault="00C0098C" w:rsidP="008865AB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Рынок торговли продовольственными товарами в неспециализированных магазинах</w:t>
            </w:r>
          </w:p>
        </w:tc>
        <w:tc>
          <w:tcPr>
            <w:tcW w:w="60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098C" w:rsidRPr="00746936" w:rsidRDefault="00C0098C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47.11 –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  <w:p w:rsidR="00C0098C" w:rsidRPr="00746936" w:rsidRDefault="00C0098C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47.19 – Торговля розничная прочая в неспециализированных магазинах</w:t>
            </w:r>
          </w:p>
        </w:tc>
      </w:tr>
      <w:tr w:rsidR="00C0098C" w:rsidRPr="00746936" w:rsidTr="00746936"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 w:rsidR="00C0098C" w:rsidRPr="00746936" w:rsidRDefault="00C0098C" w:rsidP="008865AB">
            <w:pPr>
              <w:pStyle w:val="a5"/>
              <w:jc w:val="center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8</w:t>
            </w:r>
          </w:p>
        </w:tc>
        <w:tc>
          <w:tcPr>
            <w:tcW w:w="2710" w:type="dxa"/>
            <w:tcBorders>
              <w:left w:val="single" w:sz="2" w:space="0" w:color="000000"/>
              <w:bottom w:val="single" w:sz="2" w:space="0" w:color="000000"/>
            </w:tcBorders>
          </w:tcPr>
          <w:p w:rsidR="00C0098C" w:rsidRPr="00746936" w:rsidRDefault="00C0098C" w:rsidP="008865AB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Рынок гостиничных услуг</w:t>
            </w:r>
          </w:p>
        </w:tc>
        <w:tc>
          <w:tcPr>
            <w:tcW w:w="60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098C" w:rsidRPr="00746936" w:rsidRDefault="00C0098C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55 – Деятельность по предоставлению мест для временного проживания (за исключением кода ОКВЭД 55.90 – Деятельность по предоставлению прочих мест для временного проживания)</w:t>
            </w:r>
          </w:p>
        </w:tc>
      </w:tr>
      <w:tr w:rsidR="00C0098C" w:rsidRPr="00746936" w:rsidTr="00746936"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 w:rsidR="00C0098C" w:rsidRPr="00746936" w:rsidRDefault="00C0098C" w:rsidP="008865AB">
            <w:pPr>
              <w:pStyle w:val="a5"/>
              <w:jc w:val="center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9</w:t>
            </w:r>
          </w:p>
        </w:tc>
        <w:tc>
          <w:tcPr>
            <w:tcW w:w="2710" w:type="dxa"/>
            <w:tcBorders>
              <w:left w:val="single" w:sz="2" w:space="0" w:color="000000"/>
              <w:bottom w:val="single" w:sz="2" w:space="0" w:color="000000"/>
            </w:tcBorders>
          </w:tcPr>
          <w:p w:rsidR="00C0098C" w:rsidRPr="00746936" w:rsidRDefault="00C0098C" w:rsidP="008865AB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Рынок оказания услуг по общественному питанию</w:t>
            </w:r>
          </w:p>
        </w:tc>
        <w:tc>
          <w:tcPr>
            <w:tcW w:w="60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098C" w:rsidRPr="00746936" w:rsidRDefault="00C0098C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56.10 – Деятельность ресторанов и услуги по доставке продуктов питания</w:t>
            </w:r>
          </w:p>
          <w:p w:rsidR="00C0098C" w:rsidRPr="00746936" w:rsidRDefault="00C0098C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56.29 – Деятельность предприятий общественного питания по прочим видам организации питания</w:t>
            </w:r>
          </w:p>
          <w:p w:rsidR="00C0098C" w:rsidRPr="00746936" w:rsidRDefault="00C0098C" w:rsidP="00746936">
            <w:pPr>
              <w:pStyle w:val="a5"/>
              <w:rPr>
                <w:rFonts w:cs="Times New Roman"/>
                <w:szCs w:val="24"/>
              </w:rPr>
            </w:pPr>
            <w:r w:rsidRPr="00746936">
              <w:rPr>
                <w:rFonts w:cs="Times New Roman"/>
                <w:szCs w:val="24"/>
              </w:rPr>
              <w:t>56.30 – Подача напитков</w:t>
            </w:r>
          </w:p>
        </w:tc>
      </w:tr>
    </w:tbl>
    <w:p w:rsidR="00C0098C" w:rsidRPr="00EB3021" w:rsidRDefault="00C0098C" w:rsidP="007308A2">
      <w:pPr>
        <w:widowControl/>
        <w:suppressAutoHyphens w:val="0"/>
        <w:spacing w:after="200" w:line="276" w:lineRule="auto"/>
        <w:jc w:val="both"/>
        <w:rPr>
          <w:sz w:val="26"/>
          <w:szCs w:val="26"/>
        </w:rPr>
      </w:pPr>
    </w:p>
    <w:sectPr w:rsidR="00C0098C" w:rsidRPr="00EB3021" w:rsidSect="0074693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2684C"/>
    <w:multiLevelType w:val="hybridMultilevel"/>
    <w:tmpl w:val="A08ED2E8"/>
    <w:lvl w:ilvl="0" w:tplc="5BC29D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B2F21"/>
    <w:multiLevelType w:val="hybridMultilevel"/>
    <w:tmpl w:val="C8F8798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650"/>
    <w:rsid w:val="002640B6"/>
    <w:rsid w:val="0033203C"/>
    <w:rsid w:val="00602620"/>
    <w:rsid w:val="006913DF"/>
    <w:rsid w:val="006D17E0"/>
    <w:rsid w:val="007269BD"/>
    <w:rsid w:val="007308A2"/>
    <w:rsid w:val="00746936"/>
    <w:rsid w:val="00751749"/>
    <w:rsid w:val="007543D2"/>
    <w:rsid w:val="00822425"/>
    <w:rsid w:val="00933B9D"/>
    <w:rsid w:val="009A7650"/>
    <w:rsid w:val="00A33697"/>
    <w:rsid w:val="00A905FB"/>
    <w:rsid w:val="00AD4194"/>
    <w:rsid w:val="00C0098C"/>
    <w:rsid w:val="00CB6986"/>
    <w:rsid w:val="00D431DC"/>
    <w:rsid w:val="00EB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92CDB-B814-468C-8AF9-89AE9AE1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42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021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table" w:styleId="a4">
    <w:name w:val="Table Grid"/>
    <w:basedOn w:val="a1"/>
    <w:uiPriority w:val="59"/>
    <w:rsid w:val="00751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одержимое таблицы"/>
    <w:basedOn w:val="a"/>
    <w:qFormat/>
    <w:rsid w:val="00C0098C"/>
    <w:pPr>
      <w:suppressLineNumbers/>
    </w:pPr>
    <w:rPr>
      <w:rFonts w:eastAsia="Tahoma" w:cs="Noto Sans Devanagari"/>
      <w:color w:val="000000"/>
      <w:kern w:val="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7543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43D2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076A2-9037-4746-809F-19AA7EA15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m-buro</cp:lastModifiedBy>
  <cp:revision>17</cp:revision>
  <cp:lastPrinted>2026-06-30T09:05:00Z</cp:lastPrinted>
  <dcterms:created xsi:type="dcterms:W3CDTF">2023-09-27T02:44:00Z</dcterms:created>
  <dcterms:modified xsi:type="dcterms:W3CDTF">2026-06-30T09:05:00Z</dcterms:modified>
</cp:coreProperties>
</file>