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A778C">
        <w:rPr>
          <w:rFonts w:ascii="Arial" w:hAnsi="Arial" w:cs="Arial"/>
          <w:sz w:val="28"/>
          <w:szCs w:val="28"/>
        </w:rPr>
        <w:t>РОССИЙСКАЯ ФЕДЕРАЦИЯ</w:t>
      </w:r>
    </w:p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sz w:val="28"/>
          <w:szCs w:val="28"/>
        </w:rPr>
        <w:t>Кемеровская область</w:t>
      </w:r>
    </w:p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A778C" w:rsidRPr="00DA778C" w:rsidRDefault="00DA778C" w:rsidP="00DA778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A778C" w:rsidRPr="00DA778C" w:rsidRDefault="00DA778C" w:rsidP="00DA778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A778C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A778C" w:rsidRPr="00DA778C" w:rsidRDefault="00DA778C" w:rsidP="00DA778C">
      <w:pPr>
        <w:jc w:val="center"/>
        <w:rPr>
          <w:rFonts w:ascii="Arial" w:hAnsi="Arial" w:cs="Arial"/>
          <w:sz w:val="26"/>
          <w:szCs w:val="24"/>
        </w:rPr>
      </w:pPr>
    </w:p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bCs/>
          <w:sz w:val="28"/>
          <w:szCs w:val="28"/>
        </w:rPr>
        <w:t>администрации</w:t>
      </w:r>
      <w:r w:rsidRPr="00DA778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A778C" w:rsidRPr="00DA778C" w:rsidRDefault="00DA778C" w:rsidP="00DA778C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E0970" w:rsidRPr="00872824" w:rsidTr="001457FC">
        <w:trPr>
          <w:trHeight w:val="328"/>
          <w:jc w:val="center"/>
        </w:trPr>
        <w:tc>
          <w:tcPr>
            <w:tcW w:w="666" w:type="dxa"/>
            <w:hideMark/>
          </w:tcPr>
          <w:p w:rsidR="00DA778C" w:rsidRPr="00872824" w:rsidRDefault="00DA778C" w:rsidP="00DA778C">
            <w:pPr>
              <w:ind w:right="-288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3E2695" w:rsidP="00DA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DA778C" w:rsidRPr="00872824" w:rsidRDefault="00DA778C" w:rsidP="00DA778C">
            <w:pPr>
              <w:jc w:val="both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3E2695" w:rsidP="00DA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DA778C" w:rsidRPr="00872824" w:rsidRDefault="00DA778C" w:rsidP="00DA778C">
            <w:pPr>
              <w:ind w:right="-76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3E2695" w:rsidP="00DA778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DA778C" w:rsidRPr="00872824" w:rsidRDefault="00DA778C" w:rsidP="00DA778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A778C" w:rsidRPr="00872824" w:rsidRDefault="00DA778C" w:rsidP="00DA778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A778C" w:rsidRPr="00872824" w:rsidRDefault="00DA778C" w:rsidP="00DA778C">
            <w:pPr>
              <w:jc w:val="right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3E2695" w:rsidP="00DA7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7-МНА</w:t>
            </w:r>
          </w:p>
        </w:tc>
      </w:tr>
    </w:tbl>
    <w:p w:rsidR="009C52DF" w:rsidRDefault="009C52DF" w:rsidP="00DA77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52DF" w:rsidRPr="00DA778C" w:rsidRDefault="009C52DF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78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9C52DF" w:rsidRPr="00DA778C" w:rsidRDefault="009C52DF" w:rsidP="00DA778C">
      <w:pPr>
        <w:pStyle w:val="ConsPlusTitle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DA778C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9C52DF" w:rsidRPr="00DA778C" w:rsidRDefault="00DA778C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C52DF" w:rsidRPr="00DA778C">
        <w:rPr>
          <w:rFonts w:ascii="Times New Roman" w:hAnsi="Times New Roman" w:cs="Times New Roman"/>
          <w:sz w:val="26"/>
          <w:szCs w:val="26"/>
        </w:rPr>
        <w:t>Предоставление градостроительного плана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C52DF" w:rsidRPr="00DA778C" w:rsidRDefault="009C52DF" w:rsidP="00DA778C">
      <w:pPr>
        <w:pStyle w:val="ConsPlusNormal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C52DF" w:rsidRDefault="009C52DF" w:rsidP="00DA778C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Руководствуясь Градостроительным </w:t>
      </w:r>
      <w:hyperlink r:id="rId8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кодексом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9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27.07.2010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210-ФЗ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06.10.2003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131-ФЗ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и»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Правительства </w:t>
      </w:r>
      <w:r w:rsidR="00DA778C" w:rsidRPr="00DA778C">
        <w:rPr>
          <w:rFonts w:ascii="Times New Roman" w:hAnsi="Times New Roman"/>
          <w:bCs/>
          <w:color w:val="000000" w:themeColor="text1"/>
          <w:sz w:val="26"/>
          <w:szCs w:val="26"/>
        </w:rPr>
        <w:t>Российской Федерации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16.05.2011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№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373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района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DA778C" w:rsidRPr="00DA778C" w:rsidRDefault="00DA778C" w:rsidP="00DA778C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52DF" w:rsidRDefault="009C52DF" w:rsidP="00DA778C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12" w:anchor="Par27" w:history="1">
        <w:r w:rsidRPr="00DA778C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 по предоставлению муниципальной услуги 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Предоставление градостроительного плана земельного участка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1457FC">
        <w:rPr>
          <w:rFonts w:ascii="Times New Roman" w:hAnsi="Times New Roman"/>
          <w:color w:val="000000" w:themeColor="text1"/>
          <w:sz w:val="26"/>
          <w:szCs w:val="26"/>
        </w:rPr>
        <w:t>, согласно Приложению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A778C" w:rsidRPr="00DA778C" w:rsidRDefault="00DA778C" w:rsidP="00DA778C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52DF" w:rsidRDefault="009C52DF" w:rsidP="00DA778C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Юргинского муниципального района </w:t>
      </w:r>
      <w:r w:rsidR="00DA778C"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от 20.10.2014 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№ 33-МНА 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Представление градостроительного плана земельного участка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, считать утратившим силу.</w:t>
      </w:r>
    </w:p>
    <w:p w:rsidR="00DA778C" w:rsidRPr="00DA778C" w:rsidRDefault="00DA778C" w:rsidP="00DA778C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778C" w:rsidRPr="00DA778C" w:rsidRDefault="00DA778C" w:rsidP="00DA778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A778C">
        <w:rPr>
          <w:color w:val="000000" w:themeColor="text1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DA778C" w:rsidRPr="00DA778C" w:rsidRDefault="00DA778C" w:rsidP="00DA778C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FE0970" w:rsidRDefault="0031374F" w:rsidP="00FE097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E0970">
        <w:rPr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Default="00FE0970" w:rsidP="00FE0970">
      <w:pPr>
        <w:pStyle w:val="a8"/>
        <w:tabs>
          <w:tab w:val="left" w:pos="993"/>
        </w:tabs>
        <w:ind w:left="709"/>
        <w:jc w:val="both"/>
        <w:rPr>
          <w:color w:val="000000" w:themeColor="text1"/>
          <w:sz w:val="26"/>
          <w:szCs w:val="26"/>
        </w:rPr>
      </w:pPr>
    </w:p>
    <w:p w:rsidR="00FE0970" w:rsidRPr="00FE0970" w:rsidRDefault="00FE0970" w:rsidP="00FE097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E0970">
        <w:rPr>
          <w:color w:val="000000" w:themeColor="text1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9C52DF" w:rsidRDefault="009C52DF" w:rsidP="00DA778C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54172" w:rsidRPr="00154172" w:rsidTr="004B6DCF">
        <w:tc>
          <w:tcPr>
            <w:tcW w:w="6062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54172">
              <w:rPr>
                <w:sz w:val="26"/>
                <w:szCs w:val="26"/>
              </w:rPr>
              <w:t>и.о. главы Юргинского</w:t>
            </w:r>
          </w:p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541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54172" w:rsidRPr="00154172" w:rsidRDefault="00154172" w:rsidP="00154172">
            <w:pPr>
              <w:ind w:firstLine="709"/>
              <w:jc w:val="both"/>
              <w:rPr>
                <w:sz w:val="26"/>
                <w:szCs w:val="26"/>
              </w:rPr>
            </w:pPr>
            <w:r w:rsidRPr="00154172">
              <w:rPr>
                <w:sz w:val="26"/>
                <w:szCs w:val="26"/>
              </w:rPr>
              <w:t>Д. К. Дадашов</w:t>
            </w:r>
          </w:p>
        </w:tc>
      </w:tr>
      <w:tr w:rsidR="00154172" w:rsidRPr="00154172" w:rsidTr="004B6DCF">
        <w:tc>
          <w:tcPr>
            <w:tcW w:w="6062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54172">
              <w:rPr>
                <w:color w:val="000000"/>
                <w:sz w:val="26"/>
                <w:szCs w:val="26"/>
              </w:rPr>
              <w:t>Согласовано:</w:t>
            </w:r>
          </w:p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54172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54172" w:rsidRPr="00154172" w:rsidRDefault="00154172" w:rsidP="0015417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54172" w:rsidRPr="00154172" w:rsidRDefault="00154172" w:rsidP="0015417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54172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1457FC" w:rsidRDefault="001457FC">
      <w:pPr>
        <w:spacing w:after="20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1457FC" w:rsidRPr="001457FC" w:rsidRDefault="001457FC" w:rsidP="001457FC">
      <w:pPr>
        <w:ind w:left="5103"/>
        <w:rPr>
          <w:sz w:val="24"/>
          <w:szCs w:val="24"/>
        </w:rPr>
      </w:pPr>
      <w:r w:rsidRPr="001457FC">
        <w:rPr>
          <w:sz w:val="24"/>
          <w:szCs w:val="24"/>
        </w:rPr>
        <w:lastRenderedPageBreak/>
        <w:t>Приложение</w:t>
      </w:r>
    </w:p>
    <w:p w:rsidR="001457FC" w:rsidRPr="001457FC" w:rsidRDefault="001457FC" w:rsidP="001457FC">
      <w:pPr>
        <w:ind w:left="5103"/>
        <w:rPr>
          <w:sz w:val="24"/>
          <w:szCs w:val="24"/>
        </w:rPr>
      </w:pPr>
      <w:r w:rsidRPr="001457FC">
        <w:rPr>
          <w:sz w:val="24"/>
          <w:szCs w:val="24"/>
        </w:rPr>
        <w:t>к постановлению администрации</w:t>
      </w:r>
    </w:p>
    <w:p w:rsidR="001457FC" w:rsidRPr="001457FC" w:rsidRDefault="001457FC" w:rsidP="001457FC">
      <w:pPr>
        <w:ind w:left="5103"/>
        <w:rPr>
          <w:sz w:val="24"/>
          <w:szCs w:val="24"/>
        </w:rPr>
      </w:pPr>
      <w:r w:rsidRPr="001457FC">
        <w:rPr>
          <w:sz w:val="24"/>
          <w:szCs w:val="24"/>
        </w:rPr>
        <w:t>Юргинского муниципального района</w:t>
      </w:r>
    </w:p>
    <w:p w:rsidR="001457FC" w:rsidRPr="0059263C" w:rsidRDefault="00872824" w:rsidP="001457FC">
      <w:pPr>
        <w:ind w:left="5103"/>
        <w:rPr>
          <w:rFonts w:eastAsia="Courier New"/>
          <w:sz w:val="24"/>
          <w:szCs w:val="24"/>
        </w:rPr>
      </w:pPr>
      <w:r w:rsidRPr="0059263C">
        <w:rPr>
          <w:sz w:val="24"/>
          <w:szCs w:val="24"/>
        </w:rPr>
        <w:t xml:space="preserve">от </w:t>
      </w:r>
      <w:r w:rsidR="00154172">
        <w:rPr>
          <w:sz w:val="24"/>
          <w:szCs w:val="24"/>
        </w:rPr>
        <w:t>_</w:t>
      </w:r>
      <w:r w:rsidR="003E2695">
        <w:rPr>
          <w:sz w:val="24"/>
          <w:szCs w:val="24"/>
          <w:u w:val="single"/>
        </w:rPr>
        <w:t>13.02.2018</w:t>
      </w:r>
      <w:r w:rsidR="00154172">
        <w:rPr>
          <w:sz w:val="24"/>
          <w:szCs w:val="24"/>
        </w:rPr>
        <w:t>__</w:t>
      </w:r>
      <w:r w:rsidRPr="0059263C">
        <w:rPr>
          <w:sz w:val="24"/>
          <w:szCs w:val="24"/>
        </w:rPr>
        <w:t xml:space="preserve"> № </w:t>
      </w:r>
      <w:r w:rsidR="00154172">
        <w:rPr>
          <w:sz w:val="24"/>
          <w:szCs w:val="24"/>
        </w:rPr>
        <w:t>__</w:t>
      </w:r>
      <w:r w:rsidR="003E2695">
        <w:rPr>
          <w:sz w:val="24"/>
          <w:szCs w:val="24"/>
          <w:u w:val="single"/>
        </w:rPr>
        <w:t>7-МНА</w:t>
      </w:r>
      <w:r w:rsidR="00154172">
        <w:rPr>
          <w:sz w:val="24"/>
          <w:szCs w:val="24"/>
        </w:rPr>
        <w:t>____</w:t>
      </w:r>
    </w:p>
    <w:p w:rsidR="009C52DF" w:rsidRPr="001457FC" w:rsidRDefault="009C52DF" w:rsidP="001457FC">
      <w:pPr>
        <w:jc w:val="center"/>
        <w:rPr>
          <w:color w:val="000000" w:themeColor="text1"/>
          <w:sz w:val="24"/>
          <w:szCs w:val="24"/>
        </w:rPr>
      </w:pPr>
    </w:p>
    <w:p w:rsidR="001457FC" w:rsidRPr="001457FC" w:rsidRDefault="001457FC" w:rsidP="001457FC">
      <w:pPr>
        <w:jc w:val="center"/>
        <w:rPr>
          <w:sz w:val="24"/>
          <w:szCs w:val="24"/>
        </w:rPr>
      </w:pPr>
    </w:p>
    <w:p w:rsidR="001457FC" w:rsidRDefault="001457FC" w:rsidP="001457FC">
      <w:pPr>
        <w:pStyle w:val="1"/>
        <w:jc w:val="center"/>
        <w:rPr>
          <w:b/>
        </w:rPr>
      </w:pPr>
      <w:r w:rsidRPr="001457FC">
        <w:rPr>
          <w:b/>
        </w:rPr>
        <w:t xml:space="preserve">Административный </w:t>
      </w:r>
      <w:r>
        <w:rPr>
          <w:b/>
        </w:rPr>
        <w:t>р</w:t>
      </w:r>
      <w:r w:rsidRPr="001457FC">
        <w:rPr>
          <w:b/>
        </w:rPr>
        <w:t>егламент</w:t>
      </w:r>
    </w:p>
    <w:p w:rsidR="001457FC" w:rsidRPr="001457FC" w:rsidRDefault="0059263C" w:rsidP="001457FC">
      <w:pPr>
        <w:pStyle w:val="1"/>
        <w:jc w:val="center"/>
        <w:rPr>
          <w:b/>
        </w:rPr>
      </w:pPr>
      <w:r>
        <w:rPr>
          <w:b/>
        </w:rPr>
        <w:t xml:space="preserve">по </w:t>
      </w:r>
      <w:r w:rsidR="001457FC" w:rsidRPr="001457FC">
        <w:rPr>
          <w:b/>
        </w:rPr>
        <w:t>предоставлени</w:t>
      </w:r>
      <w:r>
        <w:rPr>
          <w:b/>
        </w:rPr>
        <w:t>ю</w:t>
      </w:r>
      <w:r w:rsidR="001457FC" w:rsidRPr="001457FC">
        <w:rPr>
          <w:b/>
        </w:rPr>
        <w:t xml:space="preserve"> муниципальной услуги</w:t>
      </w:r>
    </w:p>
    <w:p w:rsidR="001457FC" w:rsidRPr="001457FC" w:rsidRDefault="001457FC" w:rsidP="001457FC">
      <w:pPr>
        <w:pStyle w:val="1"/>
        <w:tabs>
          <w:tab w:val="left" w:pos="709"/>
        </w:tabs>
        <w:jc w:val="center"/>
        <w:rPr>
          <w:b/>
        </w:rPr>
      </w:pPr>
      <w:r w:rsidRPr="001457FC">
        <w:rPr>
          <w:b/>
        </w:rPr>
        <w:t>«Предоставление градостроительного плана земельного участка»</w:t>
      </w:r>
    </w:p>
    <w:p w:rsidR="001457FC" w:rsidRPr="001457FC" w:rsidRDefault="001457FC" w:rsidP="001457FC">
      <w:pPr>
        <w:pStyle w:val="1"/>
        <w:tabs>
          <w:tab w:val="left" w:pos="709"/>
          <w:tab w:val="left" w:pos="6090"/>
        </w:tabs>
        <w:jc w:val="center"/>
      </w:pPr>
    </w:p>
    <w:p w:rsidR="001457FC" w:rsidRPr="001457FC" w:rsidRDefault="001457FC" w:rsidP="001457FC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</w:rPr>
      </w:pPr>
      <w:bookmarkStart w:id="1" w:name="sub_1100"/>
      <w:r w:rsidRPr="001457FC">
        <w:rPr>
          <w:b/>
        </w:rPr>
        <w:t>Общие положения</w:t>
      </w:r>
    </w:p>
    <w:p w:rsidR="001457FC" w:rsidRPr="001457FC" w:rsidRDefault="001457FC" w:rsidP="001457FC">
      <w:pPr>
        <w:jc w:val="center"/>
        <w:rPr>
          <w:sz w:val="24"/>
          <w:szCs w:val="24"/>
        </w:rPr>
      </w:pP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1101"/>
      <w:bookmarkEnd w:id="1"/>
      <w:r w:rsidRPr="001457FC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bookmarkStart w:id="3" w:name="sub_11202"/>
      <w:bookmarkEnd w:id="2"/>
      <w:r w:rsidRPr="001457FC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</w:t>
      </w:r>
      <w:r w:rsidRPr="001457FC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1457FC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457FC">
        <w:rPr>
          <w:color w:val="000000"/>
          <w:sz w:val="24"/>
          <w:szCs w:val="24"/>
        </w:rPr>
        <w:t xml:space="preserve">администрации Юргинского муниципального района </w:t>
      </w:r>
      <w:r w:rsidRPr="001457FC">
        <w:rPr>
          <w:sz w:val="24"/>
          <w:szCs w:val="24"/>
        </w:rPr>
        <w:t>при предоставлении муниципальной услуги.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1.2. Круг заявителей</w:t>
      </w:r>
    </w:p>
    <w:bookmarkEnd w:id="3"/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Правообладатели земельных участков или их уполномоченные представители (далее – заявитель).</w:t>
      </w:r>
    </w:p>
    <w:p w:rsidR="001457FC" w:rsidRPr="001457FC" w:rsidRDefault="001457FC" w:rsidP="001457FC">
      <w:pPr>
        <w:pStyle w:val="1"/>
        <w:ind w:firstLine="709"/>
      </w:pPr>
      <w:bookmarkStart w:id="4" w:name="sub_1130"/>
      <w:r w:rsidRPr="001457FC">
        <w:t>1.3.</w:t>
      </w:r>
      <w:r>
        <w:t xml:space="preserve"> </w:t>
      </w:r>
      <w:r w:rsidRPr="001457FC">
        <w:t>Требования к порядку информирования о предоставлении муниципальной услуги</w:t>
      </w:r>
      <w:bookmarkEnd w:id="4"/>
    </w:p>
    <w:p w:rsidR="001457FC" w:rsidRPr="001457FC" w:rsidRDefault="001457FC" w:rsidP="001457FC">
      <w:pPr>
        <w:pStyle w:val="1"/>
        <w:ind w:firstLine="709"/>
      </w:pPr>
      <w:r w:rsidRPr="001457FC">
        <w:t>1.3.1.</w:t>
      </w:r>
      <w:r>
        <w:t xml:space="preserve"> </w:t>
      </w:r>
      <w:r w:rsidRPr="001457FC"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Pr="001457FC">
        <w:rPr>
          <w:color w:val="000000"/>
        </w:rPr>
        <w:t xml:space="preserve">администрации </w:t>
      </w:r>
      <w:r w:rsidRPr="001457FC">
        <w:t>Юргинского муниципального района, а также многофункциональных центров предоставления государственных и муниципальных услуг МАУ «МФЦ Юргинского муниципального района» (далее - МФЦ).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Место нахождения и график работы </w:t>
      </w:r>
      <w:r w:rsidRPr="001457FC">
        <w:rPr>
          <w:color w:val="000000"/>
          <w:sz w:val="24"/>
          <w:szCs w:val="24"/>
        </w:rPr>
        <w:t xml:space="preserve">администрации </w:t>
      </w:r>
      <w:r w:rsidRPr="001457FC">
        <w:rPr>
          <w:rFonts w:eastAsia="Arial"/>
          <w:sz w:val="24"/>
          <w:szCs w:val="24"/>
        </w:rPr>
        <w:t>Юргинского муниципального района: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vertAlign w:val="superscript"/>
        </w:rPr>
      </w:pPr>
      <w:r w:rsidRPr="001457FC">
        <w:rPr>
          <w:color w:val="000000"/>
          <w:sz w:val="24"/>
          <w:szCs w:val="24"/>
        </w:rPr>
        <w:t xml:space="preserve">Администрация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 </w:t>
      </w:r>
      <w:r w:rsidRPr="001457FC">
        <w:rPr>
          <w:sz w:val="24"/>
          <w:szCs w:val="24"/>
        </w:rPr>
        <w:t>располагается по адресу:</w:t>
      </w:r>
      <w:r>
        <w:rPr>
          <w:sz w:val="24"/>
          <w:szCs w:val="24"/>
        </w:rPr>
        <w:br/>
      </w:r>
      <w:r w:rsidRPr="001457FC">
        <w:rPr>
          <w:sz w:val="24"/>
          <w:szCs w:val="24"/>
        </w:rPr>
        <w:t>г. Юрга, ул. Машиностроителей, 37.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График работы: с 8.00 до 17.00, перерыв для отдыха и питания: с 12.00 до 13.00.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Приемные дни: понедельник - пятница.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Место нахождения и график работы МФЦ: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МФЦ располагается по адресу: г. Юрга, ул. Машиностроителей, 35.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График работы: понедельник, вторник, среда, четверг, пятница с 9.00 до 17.00;</w:t>
      </w:r>
    </w:p>
    <w:p w:rsidR="001457FC" w:rsidRPr="001457FC" w:rsidRDefault="001457FC" w:rsidP="001457FC">
      <w:pPr>
        <w:tabs>
          <w:tab w:val="left" w:pos="9923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 xml:space="preserve">Перерыв для отдыха и питания: без перерыва на обед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Выходные дни:  суббота, воскресенье.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 w:rsidRPr="001457FC">
        <w:rPr>
          <w:rFonts w:eastAsia="Arial"/>
          <w:sz w:val="24"/>
          <w:szCs w:val="24"/>
        </w:rPr>
        <w:t>Юргинского муниципального района,</w:t>
      </w:r>
      <w:r w:rsidRPr="001457FC">
        <w:rPr>
          <w:sz w:val="24"/>
          <w:szCs w:val="24"/>
          <w:vertAlign w:val="superscript"/>
        </w:rPr>
        <w:t xml:space="preserve"> </w:t>
      </w:r>
      <w:r w:rsidRPr="001457FC">
        <w:rPr>
          <w:sz w:val="24"/>
          <w:szCs w:val="24"/>
        </w:rPr>
        <w:t>а также МФЦ может быть получена</w:t>
      </w:r>
      <w:r w:rsidRPr="001457FC">
        <w:rPr>
          <w:color w:val="000000"/>
          <w:sz w:val="24"/>
          <w:szCs w:val="24"/>
        </w:rPr>
        <w:t>:</w:t>
      </w:r>
    </w:p>
    <w:p w:rsidR="001457FC" w:rsidRPr="001457FC" w:rsidRDefault="001457FC" w:rsidP="001457FC">
      <w:pPr>
        <w:tabs>
          <w:tab w:val="left" w:pos="709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1) по справочному телефону</w:t>
      </w:r>
      <w:r w:rsidRPr="001457FC">
        <w:rPr>
          <w:rFonts w:eastAsia="Arial"/>
          <w:sz w:val="24"/>
          <w:szCs w:val="24"/>
        </w:rPr>
        <w:t xml:space="preserve"> 8 (384-51) 4-19-98 </w:t>
      </w:r>
      <w:r w:rsidRPr="001457FC">
        <w:rPr>
          <w:color w:val="000000"/>
          <w:sz w:val="24"/>
          <w:szCs w:val="24"/>
        </w:rPr>
        <w:t>администрации Юргинского муниципального района;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2) по справочному телефону в </w:t>
      </w:r>
      <w:r w:rsidRPr="001457FC">
        <w:rPr>
          <w:rFonts w:eastAsia="Arial"/>
          <w:color w:val="000000"/>
          <w:sz w:val="24"/>
          <w:szCs w:val="24"/>
        </w:rPr>
        <w:t>МФЦ: 8 (384-51) 4-28-28</w:t>
      </w:r>
      <w:r w:rsidRPr="001457FC">
        <w:rPr>
          <w:rFonts w:eastAsia="Arial"/>
          <w:sz w:val="24"/>
          <w:szCs w:val="24"/>
        </w:rPr>
        <w:t xml:space="preserve"> 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1457FC" w:rsidRPr="001457FC" w:rsidRDefault="001457FC" w:rsidP="001457FC">
      <w:pPr>
        <w:tabs>
          <w:tab w:val="left" w:pos="0"/>
          <w:tab w:val="left" w:pos="709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lastRenderedPageBreak/>
        <w:t xml:space="preserve">- на официальном сайте администрации Юргинского  муниципального района </w:t>
      </w:r>
      <w:r w:rsidRPr="001457FC">
        <w:rPr>
          <w:sz w:val="24"/>
          <w:szCs w:val="24"/>
        </w:rPr>
        <w:t>http://yurgregion.ru/</w:t>
      </w:r>
      <w:r>
        <w:rPr>
          <w:sz w:val="24"/>
          <w:szCs w:val="24"/>
        </w:rPr>
        <w:t>.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rStyle w:val="a7"/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- официальном сайте МФЦ </w:t>
      </w:r>
      <w:r w:rsidRPr="001457FC">
        <w:rPr>
          <w:rFonts w:eastAsia="Arial"/>
          <w:sz w:val="24"/>
          <w:szCs w:val="24"/>
        </w:rPr>
        <w:t>www.mfc-</w:t>
      </w:r>
      <w:r w:rsidRPr="001457FC">
        <w:rPr>
          <w:rFonts w:eastAsia="Arial"/>
          <w:sz w:val="24"/>
          <w:szCs w:val="24"/>
          <w:lang w:val="en-US"/>
        </w:rPr>
        <w:t>yurgraion</w:t>
      </w:r>
      <w:r w:rsidRPr="001457FC">
        <w:rPr>
          <w:rFonts w:eastAsia="Arial"/>
          <w:sz w:val="24"/>
          <w:szCs w:val="24"/>
        </w:rPr>
        <w:t>@</w:t>
      </w:r>
      <w:r w:rsidRPr="001457FC">
        <w:rPr>
          <w:rFonts w:eastAsia="Arial"/>
          <w:sz w:val="24"/>
          <w:szCs w:val="24"/>
          <w:lang w:val="en-US"/>
        </w:rPr>
        <w:t>mail</w:t>
      </w:r>
      <w:r w:rsidRPr="001457FC">
        <w:rPr>
          <w:rFonts w:eastAsia="Arial"/>
          <w:sz w:val="24"/>
          <w:szCs w:val="24"/>
        </w:rPr>
        <w:t>.</w:t>
      </w:r>
      <w:r w:rsidRPr="001457FC">
        <w:rPr>
          <w:rFonts w:eastAsia="Arial"/>
          <w:sz w:val="24"/>
          <w:szCs w:val="24"/>
          <w:lang w:val="en-US"/>
        </w:rPr>
        <w:t>ru</w:t>
      </w:r>
      <w:r w:rsidRPr="001457FC">
        <w:rPr>
          <w:rStyle w:val="a7"/>
          <w:rFonts w:eastAsia="Arial"/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rStyle w:val="a7"/>
          <w:rFonts w:eastAsia="Arial"/>
          <w:color w:val="000000"/>
          <w:sz w:val="24"/>
          <w:szCs w:val="24"/>
        </w:rPr>
      </w:pPr>
      <w:r w:rsidRPr="001457FC">
        <w:rPr>
          <w:rStyle w:val="a7"/>
          <w:rFonts w:eastAsia="Arial"/>
          <w:color w:val="000000"/>
          <w:sz w:val="24"/>
          <w:szCs w:val="24"/>
          <w:u w:val="none"/>
        </w:rPr>
        <w:t xml:space="preserve">- </w:t>
      </w:r>
      <w:r w:rsidRPr="001457FC">
        <w:rPr>
          <w:rFonts w:eastAsia="Arial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3" w:history="1">
        <w:r w:rsidRPr="001457FC">
          <w:rPr>
            <w:rStyle w:val="a7"/>
            <w:rFonts w:eastAsia="Arial"/>
            <w:sz w:val="24"/>
            <w:szCs w:val="24"/>
          </w:rPr>
          <w:t>www.gosuslugi.ru</w:t>
        </w:r>
      </w:hyperlink>
      <w:r w:rsidRPr="001457FC">
        <w:rPr>
          <w:rStyle w:val="a7"/>
          <w:rFonts w:eastAsia="Arial"/>
          <w:color w:val="000000"/>
          <w:sz w:val="24"/>
          <w:szCs w:val="24"/>
        </w:rPr>
        <w:t xml:space="preserve"> (далее - </w:t>
      </w:r>
      <w:r w:rsidRPr="001457FC">
        <w:rPr>
          <w:rFonts w:eastAsia="Arial"/>
          <w:color w:val="000000"/>
          <w:sz w:val="24"/>
          <w:szCs w:val="24"/>
        </w:rPr>
        <w:t>Единый портал</w:t>
      </w:r>
      <w:r w:rsidRPr="001457FC">
        <w:rPr>
          <w:rStyle w:val="a7"/>
          <w:rFonts w:eastAsia="Arial"/>
          <w:color w:val="000000"/>
          <w:sz w:val="24"/>
          <w:szCs w:val="24"/>
        </w:rPr>
        <w:t>).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1.3.2.</w:t>
      </w:r>
      <w:r w:rsidRPr="001457FC">
        <w:rPr>
          <w:rFonts w:eastAsia="Arial"/>
          <w:sz w:val="24"/>
          <w:szCs w:val="24"/>
        </w:rPr>
        <w:t xml:space="preserve"> Информация о предоставлении муниципальной услуги заявителями может быть получена: 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1) в сети «Интернет»: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  <w:u w:val="single"/>
        </w:rPr>
      </w:pPr>
      <w:r w:rsidRPr="001457FC">
        <w:rPr>
          <w:color w:val="000000"/>
          <w:sz w:val="24"/>
          <w:szCs w:val="24"/>
        </w:rPr>
        <w:t xml:space="preserve">- на официальном сайте администрации </w:t>
      </w:r>
      <w:r w:rsidRPr="001457FC">
        <w:rPr>
          <w:rFonts w:eastAsia="Arial"/>
          <w:sz w:val="24"/>
          <w:szCs w:val="24"/>
        </w:rPr>
        <w:t xml:space="preserve"> Юргинского муниципального района;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outlineLvl w:val="2"/>
        <w:rPr>
          <w:rStyle w:val="a7"/>
          <w:sz w:val="24"/>
          <w:szCs w:val="24"/>
          <w:vertAlign w:val="superscript"/>
        </w:rPr>
      </w:pPr>
      <w:r w:rsidRPr="001457FC">
        <w:rPr>
          <w:rFonts w:eastAsia="Arial"/>
          <w:color w:val="000000"/>
          <w:sz w:val="24"/>
          <w:szCs w:val="24"/>
        </w:rPr>
        <w:t>- на официальном сайте МФЦ</w:t>
      </w:r>
      <w:r w:rsidRPr="001457FC">
        <w:rPr>
          <w:rStyle w:val="a7"/>
          <w:rFonts w:eastAsia="Arial"/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autoSpaceDE w:val="0"/>
        <w:ind w:firstLine="709"/>
        <w:jc w:val="both"/>
        <w:rPr>
          <w:rStyle w:val="a7"/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>- на Едином портале</w:t>
      </w:r>
      <w:r w:rsidRPr="001457FC">
        <w:rPr>
          <w:rStyle w:val="a7"/>
          <w:rFonts w:eastAsia="Arial"/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rStyle w:val="a7"/>
          <w:color w:val="000000"/>
          <w:sz w:val="24"/>
          <w:szCs w:val="24"/>
          <w:u w:val="none"/>
        </w:rPr>
        <w:t xml:space="preserve">2) у сотрудников администрации </w:t>
      </w:r>
      <w:r w:rsidRPr="001457FC">
        <w:rPr>
          <w:sz w:val="24"/>
          <w:szCs w:val="24"/>
        </w:rPr>
        <w:t>Юргинского муниципального района;</w:t>
      </w:r>
    </w:p>
    <w:p w:rsidR="001457FC" w:rsidRPr="001457FC" w:rsidRDefault="001457FC" w:rsidP="001457FC">
      <w:pPr>
        <w:widowControl w:val="0"/>
        <w:tabs>
          <w:tab w:val="left" w:pos="709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3) у специалистов МФЦ;</w:t>
      </w:r>
    </w:p>
    <w:p w:rsidR="001457FC" w:rsidRPr="001457FC" w:rsidRDefault="001457FC" w:rsidP="001457FC">
      <w:pPr>
        <w:tabs>
          <w:tab w:val="left" w:pos="709"/>
        </w:tabs>
        <w:autoSpaceDE w:val="0"/>
        <w:ind w:firstLine="709"/>
        <w:jc w:val="both"/>
        <w:rPr>
          <w:rFonts w:eastAsia="Arial"/>
          <w:sz w:val="24"/>
          <w:szCs w:val="24"/>
          <w:u w:val="single"/>
        </w:rPr>
      </w:pPr>
      <w:r w:rsidRPr="001457FC">
        <w:rPr>
          <w:sz w:val="24"/>
          <w:szCs w:val="24"/>
        </w:rPr>
        <w:t xml:space="preserve">4) на информационных стендах в помещениях </w:t>
      </w:r>
      <w:r w:rsidRPr="001457FC">
        <w:rPr>
          <w:color w:val="000000"/>
          <w:sz w:val="24"/>
          <w:szCs w:val="24"/>
        </w:rPr>
        <w:t xml:space="preserve">администрации </w:t>
      </w:r>
      <w:r w:rsidRPr="001457FC">
        <w:rPr>
          <w:rFonts w:eastAsia="Arial"/>
          <w:sz w:val="24"/>
          <w:szCs w:val="24"/>
        </w:rPr>
        <w:t>Юргинского муниципального района и МФЦ;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5)в средствах массовой информации: публикации в газетах, журналах, выступления по радио, на телевидении;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sz w:val="24"/>
          <w:szCs w:val="24"/>
        </w:rPr>
        <w:t>6)в печатных информационных материалах (брошюрах, буклетах, листовках)</w:t>
      </w:r>
      <w:r w:rsidRPr="001457FC">
        <w:rPr>
          <w:color w:val="000000"/>
          <w:sz w:val="24"/>
          <w:szCs w:val="24"/>
        </w:rPr>
        <w:t>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3) административный регламент с приложениями;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5)  порядок и способы подачи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8)порядок и способы получения разъяснений по порядку получения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9) порядок и способы предварительной записи на подачу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11)порядок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1.3.2.2. </w:t>
      </w:r>
      <w:r w:rsidRPr="001457FC">
        <w:rPr>
          <w:rFonts w:eastAsia="Arial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457FC">
        <w:rPr>
          <w:color w:val="000000"/>
          <w:sz w:val="24"/>
          <w:szCs w:val="24"/>
          <w:shd w:val="clear" w:color="auto" w:fill="FFFFFF"/>
        </w:rPr>
        <w:t>можно у</w:t>
      </w:r>
      <w:r w:rsidRPr="001457FC">
        <w:rPr>
          <w:color w:val="000000"/>
          <w:sz w:val="24"/>
          <w:szCs w:val="24"/>
        </w:rPr>
        <w:t xml:space="preserve"> специалистов МФЦ.</w:t>
      </w:r>
    </w:p>
    <w:p w:rsidR="001457FC" w:rsidRPr="001457FC" w:rsidRDefault="001457FC" w:rsidP="001457F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1457FC">
        <w:rPr>
          <w:sz w:val="24"/>
          <w:szCs w:val="24"/>
        </w:rPr>
        <w:t>сы приема, посредством электронной почты или по телефону.</w:t>
      </w:r>
    </w:p>
    <w:p w:rsidR="001457FC" w:rsidRPr="001457FC" w:rsidRDefault="001457FC" w:rsidP="001457F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При ответах на телефонные звонки и устные обращения </w:t>
      </w:r>
      <w:r w:rsidRPr="001457FC">
        <w:rPr>
          <w:color w:val="000000"/>
          <w:sz w:val="24"/>
          <w:szCs w:val="24"/>
        </w:rPr>
        <w:t xml:space="preserve">специалист </w:t>
      </w:r>
      <w:r w:rsidRPr="001457FC">
        <w:rPr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Ответ на телефонный звонок должен начинаться с информации о наименовании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В случае если для подготовки ответа требуется продолжительное время </w:t>
      </w:r>
      <w:r w:rsidRPr="001457FC">
        <w:rPr>
          <w:color w:val="000000"/>
          <w:sz w:val="24"/>
          <w:szCs w:val="24"/>
        </w:rPr>
        <w:t xml:space="preserve">специалист </w:t>
      </w:r>
      <w:r w:rsidRPr="001457FC">
        <w:rPr>
          <w:sz w:val="24"/>
          <w:szCs w:val="24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3) сроки предоставления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4) порядок и способы подачи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5) порядок и способы предварительной записи на подачу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6)порядок записи на личный прием к должностным лицам;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7FC" w:rsidRPr="001457FC" w:rsidRDefault="001457FC" w:rsidP="001457FC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</w:rPr>
      </w:pPr>
      <w:bookmarkStart w:id="5" w:name="sub_1200"/>
      <w:r w:rsidRPr="001457FC">
        <w:rPr>
          <w:b/>
        </w:rPr>
        <w:t>Стандарт предоставления муниципальной услуги</w:t>
      </w:r>
    </w:p>
    <w:p w:rsidR="001457FC" w:rsidRPr="001457FC" w:rsidRDefault="001457FC" w:rsidP="001457FC">
      <w:pPr>
        <w:pStyle w:val="a8"/>
        <w:ind w:left="0" w:firstLine="709"/>
        <w:rPr>
          <w:sz w:val="24"/>
          <w:szCs w:val="24"/>
        </w:rPr>
      </w:pP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bookmarkStart w:id="6" w:name="sub_12101"/>
      <w:bookmarkEnd w:id="5"/>
      <w:r w:rsidRPr="001457FC">
        <w:rPr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7" w:name="sub_1220"/>
      <w:bookmarkEnd w:id="6"/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bookmarkStart w:id="8" w:name="sub_1230"/>
      <w:bookmarkEnd w:id="7"/>
      <w:r w:rsidRPr="001457FC">
        <w:rPr>
          <w:sz w:val="24"/>
          <w:szCs w:val="24"/>
        </w:rPr>
        <w:t xml:space="preserve">2.2. Муниципальная услуга предоставляется администрацией </w:t>
      </w:r>
      <w:bookmarkStart w:id="9" w:name="Par182"/>
      <w:bookmarkEnd w:id="9"/>
      <w:r w:rsidRPr="001457FC">
        <w:rPr>
          <w:rFonts w:eastAsia="Arial"/>
          <w:sz w:val="24"/>
          <w:szCs w:val="24"/>
        </w:rPr>
        <w:t>Юргинского муниципального района (далее – администрация) по месту нахождения земельного участка.</w:t>
      </w:r>
      <w:bookmarkStart w:id="10" w:name="sub_12304"/>
      <w:bookmarkEnd w:id="8"/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color w:val="000000"/>
          <w:sz w:val="24"/>
          <w:szCs w:val="24"/>
        </w:rPr>
        <w:t>Заявление можно подать через МФЦ, а также</w:t>
      </w:r>
      <w:r w:rsidRPr="001457FC">
        <w:rPr>
          <w:rFonts w:eastAsia="Arial"/>
          <w:color w:val="000000"/>
          <w:sz w:val="24"/>
          <w:szCs w:val="24"/>
        </w:rPr>
        <w:t xml:space="preserve"> с помощью Единого портала.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Запрещается </w:t>
      </w:r>
      <w:r w:rsidRPr="001457FC">
        <w:rPr>
          <w:rFonts w:eastAsia="Arial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Юргинского муниципального района.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457FC">
        <w:rPr>
          <w:sz w:val="24"/>
          <w:szCs w:val="24"/>
        </w:rPr>
        <w:t>2.3.Результатом предоставления муниципальной услуги является предоставление заявителю:</w:t>
      </w:r>
    </w:p>
    <w:bookmarkEnd w:id="10"/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1) градостроительного плана земельного участка (далее – ГПЗУ);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2) отказ в подготовке ГПЗУ.</w:t>
      </w:r>
    </w:p>
    <w:p w:rsidR="001457FC" w:rsidRPr="001457FC" w:rsidRDefault="001457FC" w:rsidP="001457FC">
      <w:pPr>
        <w:pStyle w:val="1"/>
        <w:ind w:firstLine="709"/>
      </w:pPr>
      <w:r w:rsidRPr="001457FC">
        <w:t>2.4. Срок предоставления муниципальной услуги: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Муниципальная услуга предоставляется в течение 15 рабочих дней.</w:t>
      </w:r>
    </w:p>
    <w:p w:rsidR="001457FC" w:rsidRPr="001457FC" w:rsidRDefault="001457FC" w:rsidP="001457FC">
      <w:pPr>
        <w:pStyle w:val="1"/>
        <w:ind w:firstLine="709"/>
      </w:pPr>
      <w:bookmarkStart w:id="11" w:name="sub_1250"/>
      <w:r w:rsidRPr="001457FC"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bookmarkStart w:id="12" w:name="sub_12506"/>
      <w:bookmarkEnd w:id="11"/>
      <w:r w:rsidRPr="001457FC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2"/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Градостроительный кодекс Российской Федерации;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- Федеральный закон от 24.07.2007 № 221-ФЗ «О государственном кадастре недвижимости»;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eastAsia="Arial" w:hAnsi="Times New Roman"/>
          <w:sz w:val="24"/>
          <w:szCs w:val="24"/>
        </w:rPr>
        <w:t xml:space="preserve">- </w:t>
      </w:r>
      <w:r w:rsidRPr="001457F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 № 373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№ 840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№ 403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приказ Минстроя России от 25.04.2017 </w:t>
      </w:r>
      <w:r>
        <w:rPr>
          <w:sz w:val="24"/>
          <w:szCs w:val="24"/>
        </w:rPr>
        <w:t>№</w:t>
      </w:r>
      <w:r w:rsidRPr="001457FC">
        <w:rPr>
          <w:sz w:val="24"/>
          <w:szCs w:val="24"/>
        </w:rPr>
        <w:t xml:space="preserve"> 741/пр «Об утверждении формы градостроительного плана земельного участка и порядка ее заполнения»;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 xml:space="preserve"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 </w:t>
      </w:r>
    </w:p>
    <w:p w:rsidR="001457FC" w:rsidRPr="001457FC" w:rsidRDefault="001457FC" w:rsidP="00515D6E">
      <w:pPr>
        <w:autoSpaceDE w:val="0"/>
        <w:ind w:firstLine="709"/>
        <w:jc w:val="both"/>
        <w:rPr>
          <w:rFonts w:eastAsia="Arial"/>
          <w:sz w:val="24"/>
          <w:szCs w:val="24"/>
          <w:u w:val="single"/>
        </w:rPr>
      </w:pPr>
      <w:bookmarkStart w:id="13" w:name="sub_1260"/>
      <w:r w:rsidRPr="001457FC">
        <w:rPr>
          <w:sz w:val="24"/>
          <w:szCs w:val="24"/>
        </w:rPr>
        <w:t>-</w:t>
      </w:r>
      <w:r w:rsidRPr="001457FC">
        <w:rPr>
          <w:sz w:val="24"/>
          <w:szCs w:val="24"/>
          <w:shd w:val="clear" w:color="auto" w:fill="FFFFFF"/>
        </w:rPr>
        <w:t xml:space="preserve"> Ус</w:t>
      </w:r>
      <w:r w:rsidRPr="001457FC">
        <w:rPr>
          <w:sz w:val="24"/>
          <w:szCs w:val="24"/>
        </w:rPr>
        <w:t xml:space="preserve">тав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района, </w:t>
      </w:r>
      <w:r w:rsidRPr="001457FC">
        <w:rPr>
          <w:sz w:val="24"/>
          <w:szCs w:val="24"/>
        </w:rPr>
        <w:t>утвержденный решением Совета народных</w:t>
      </w:r>
      <w:r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депутатов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 </w:t>
      </w:r>
      <w:r w:rsidRPr="001457FC">
        <w:rPr>
          <w:sz w:val="24"/>
          <w:szCs w:val="24"/>
        </w:rPr>
        <w:t>от 26</w:t>
      </w:r>
      <w:r>
        <w:rPr>
          <w:sz w:val="24"/>
          <w:szCs w:val="24"/>
        </w:rPr>
        <w:t>.12.</w:t>
      </w:r>
      <w:r w:rsidRPr="001457FC">
        <w:rPr>
          <w:sz w:val="24"/>
          <w:szCs w:val="24"/>
        </w:rPr>
        <w:t>2017 № 43-НПА;</w:t>
      </w:r>
    </w:p>
    <w:p w:rsidR="001457FC" w:rsidRPr="001457FC" w:rsidRDefault="001457FC" w:rsidP="00515D6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Юргинского сельского поселения, утвержденные  решением Совета народных депутатов </w:t>
      </w:r>
      <w:r w:rsidRPr="001457FC">
        <w:rPr>
          <w:rFonts w:eastAsia="Arial"/>
          <w:sz w:val="24"/>
          <w:szCs w:val="24"/>
        </w:rPr>
        <w:t>Юргинского сельского поселения</w:t>
      </w:r>
      <w:r w:rsidRPr="001457FC">
        <w:rPr>
          <w:sz w:val="24"/>
          <w:szCs w:val="24"/>
        </w:rPr>
        <w:t xml:space="preserve">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12/9-рс;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Тальского сельского поселения, утвержденные решением Совета народных депутатов Тальского сельского поселения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16/11-рс;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Проскоковского сельского поселения, утвержденные решением Совета народных депутатов Проскоковского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11/9-рс;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Попереченского сельского поселения, утвержденные решением Совета народных депутатов Попереченского сельского поселения от 30</w:t>
      </w:r>
      <w:r w:rsidR="00515D6E">
        <w:rPr>
          <w:sz w:val="24"/>
          <w:szCs w:val="24"/>
        </w:rPr>
        <w:t>.06.2</w:t>
      </w:r>
      <w:r w:rsidRPr="001457FC">
        <w:rPr>
          <w:sz w:val="24"/>
          <w:szCs w:val="24"/>
        </w:rPr>
        <w:t>017 № 16/12-рс;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Новоромановского сельского поселения, утвержденные решением Совета народных депутатов Новоромановского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№13/9-рс;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Мальцевского сельского поселения, утвержденные решением Совета народных депутатов Мальцевского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12/11-рс;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Лебяжье-Асановского сельского поселения, утвержденные решением Совета народных депутатов Лебяжье-Асановского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13/9-рс;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Зеледеевского сельского поселения, утвержденные решением Совета народных депутатов Зеледеевского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12/11;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Арлюкского сельского поселения, утвержденные решением Совета народных депутатов Арлюкского сельского поселения 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15/12-рс;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Генеральный план с.</w:t>
      </w:r>
      <w:r w:rsidR="00515D6E"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Верх-Тайменка Новоромановского сельского поселения, утвержденный решением Совета народных депутатов </w:t>
      </w:r>
      <w:r w:rsidRPr="001457FC">
        <w:rPr>
          <w:rFonts w:eastAsia="Arial"/>
          <w:sz w:val="24"/>
          <w:szCs w:val="24"/>
        </w:rPr>
        <w:t>Новоромановского селького поселения</w:t>
      </w:r>
      <w:r w:rsidRPr="001457FC">
        <w:rPr>
          <w:sz w:val="24"/>
          <w:szCs w:val="24"/>
        </w:rPr>
        <w:t xml:space="preserve"> от 29</w:t>
      </w:r>
      <w:r w:rsidR="00515D6E">
        <w:rPr>
          <w:sz w:val="24"/>
          <w:szCs w:val="24"/>
        </w:rPr>
        <w:t>.09.</w:t>
      </w:r>
      <w:r w:rsidRPr="001457FC">
        <w:rPr>
          <w:sz w:val="24"/>
          <w:szCs w:val="24"/>
        </w:rPr>
        <w:t>2014 № 14/12-рс;</w:t>
      </w:r>
    </w:p>
    <w:p w:rsidR="001457FC" w:rsidRPr="001457FC" w:rsidRDefault="001457FC" w:rsidP="001457FC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Генеральный план п.ст.Юрга-2-я Юргинского сельского поселения, утвержденный решением Совета народных депутатов Юргинского сельского поселения от 02</w:t>
      </w:r>
      <w:r w:rsidR="00515D6E">
        <w:rPr>
          <w:sz w:val="24"/>
          <w:szCs w:val="24"/>
        </w:rPr>
        <w:t>.04.</w:t>
      </w:r>
      <w:r w:rsidRPr="001457FC">
        <w:rPr>
          <w:sz w:val="24"/>
          <w:szCs w:val="24"/>
        </w:rPr>
        <w:t>2015 № 3/2-рс;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иные нормативные правовые акты Российской Федерации, Кемеровской области и органов местного самоуправления Юргинского муниципального района, регулирующие правоотношения в данной сфере.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официальный сайт администрации Юргинского муниципального района;</w:t>
      </w:r>
    </w:p>
    <w:p w:rsidR="001457FC" w:rsidRPr="001457FC" w:rsidRDefault="001457FC" w:rsidP="001457FC">
      <w:pPr>
        <w:tabs>
          <w:tab w:val="left" w:pos="-284"/>
        </w:tabs>
        <w:autoSpaceDE w:val="0"/>
        <w:ind w:firstLine="709"/>
        <w:rPr>
          <w:sz w:val="24"/>
          <w:szCs w:val="24"/>
        </w:rPr>
      </w:pPr>
      <w:r w:rsidRPr="001457FC">
        <w:rPr>
          <w:sz w:val="24"/>
          <w:szCs w:val="24"/>
        </w:rPr>
        <w:t>- газета Юргинского муниципального района.</w:t>
      </w:r>
    </w:p>
    <w:p w:rsidR="001457FC" w:rsidRPr="001457FC" w:rsidRDefault="001457FC" w:rsidP="001457FC">
      <w:pPr>
        <w:pStyle w:val="1"/>
        <w:ind w:firstLine="709"/>
      </w:pPr>
      <w:r w:rsidRPr="001457FC">
        <w:t>2.6. Исчерпывающий перечень документов, необходимых для предоставления муниципальной услуги: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bookmarkStart w:id="14" w:name="sub_12607"/>
      <w:bookmarkEnd w:id="13"/>
      <w:r w:rsidRPr="001457FC">
        <w:rPr>
          <w:sz w:val="24"/>
          <w:szCs w:val="24"/>
        </w:rPr>
        <w:t xml:space="preserve">2.6.1. </w:t>
      </w:r>
      <w:bookmarkStart w:id="15" w:name="sub_126071"/>
      <w:bookmarkEnd w:id="14"/>
      <w:r w:rsidRPr="001457FC">
        <w:rPr>
          <w:sz w:val="24"/>
          <w:szCs w:val="24"/>
        </w:rPr>
        <w:t xml:space="preserve">Муниципальная услуга предоставляется при </w:t>
      </w:r>
      <w:r w:rsidRPr="00515D6E">
        <w:rPr>
          <w:sz w:val="24"/>
          <w:szCs w:val="24"/>
        </w:rPr>
        <w:t xml:space="preserve">поступлении </w:t>
      </w:r>
      <w:hyperlink w:anchor="sub_1600" w:history="1">
        <w:r w:rsidRPr="00515D6E">
          <w:rPr>
            <w:rStyle w:val="af9"/>
            <w:b w:val="0"/>
            <w:color w:val="auto"/>
            <w:sz w:val="24"/>
            <w:szCs w:val="24"/>
          </w:rPr>
          <w:t>заявления</w:t>
        </w:r>
      </w:hyperlink>
      <w:r w:rsidRPr="00515D6E">
        <w:rPr>
          <w:b/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о предоставлении градостроительного плана земельного участка в администрацию </w:t>
      </w:r>
      <w:r w:rsidRPr="001457FC">
        <w:rPr>
          <w:rFonts w:eastAsia="Arial"/>
          <w:sz w:val="24"/>
          <w:szCs w:val="24"/>
        </w:rPr>
        <w:t>Юргинскоого муниципального района,</w:t>
      </w:r>
      <w:r w:rsidRPr="001457FC">
        <w:rPr>
          <w:sz w:val="24"/>
          <w:szCs w:val="24"/>
        </w:rPr>
        <w:t xml:space="preserve">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недвижимости.</w:t>
      </w:r>
    </w:p>
    <w:bookmarkEnd w:id="15"/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515D6E">
          <w:rPr>
            <w:rStyle w:val="af9"/>
            <w:b w:val="0"/>
            <w:color w:val="auto"/>
            <w:sz w:val="24"/>
            <w:szCs w:val="24"/>
          </w:rPr>
          <w:t>приложении № 1</w:t>
        </w:r>
      </w:hyperlink>
      <w:r w:rsidRPr="001457FC">
        <w:rPr>
          <w:sz w:val="24"/>
          <w:szCs w:val="24"/>
        </w:rPr>
        <w:t xml:space="preserve"> к настоящему административному регламенту.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eastAsia="Arial" w:hAnsi="Times New Roman"/>
          <w:sz w:val="24"/>
          <w:szCs w:val="24"/>
        </w:rPr>
      </w:pPr>
      <w:bookmarkStart w:id="16" w:name="sub_1260733"/>
      <w:r w:rsidRPr="001457FC">
        <w:rPr>
          <w:rFonts w:ascii="Times New Roman" w:hAnsi="Times New Roman"/>
          <w:sz w:val="24"/>
          <w:szCs w:val="24"/>
        </w:rPr>
        <w:t>2.6.2.</w:t>
      </w:r>
      <w:r w:rsidRPr="001457FC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услуги, получаемых администрацией Юргинского муниципального района: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457FC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1457FC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1457FC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1457FC" w:rsidRPr="001457FC" w:rsidRDefault="001457FC" w:rsidP="00515D6E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выписка из государственного кадастра недвижимости,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 (при наличии);</w:t>
      </w:r>
    </w:p>
    <w:p w:rsidR="001457FC" w:rsidRPr="001457FC" w:rsidRDefault="001457FC" w:rsidP="00515D6E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1457FC" w:rsidRPr="001457FC" w:rsidRDefault="001457FC" w:rsidP="00515D6E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о границах зон с особыми условиями использования территории.</w:t>
      </w:r>
    </w:p>
    <w:p w:rsidR="001457FC" w:rsidRPr="001457FC" w:rsidRDefault="001457FC" w:rsidP="00515D6E">
      <w:pPr>
        <w:numPr>
          <w:ilvl w:val="3"/>
          <w:numId w:val="9"/>
        </w:numPr>
        <w:tabs>
          <w:tab w:val="left" w:pos="1560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1457FC" w:rsidRPr="001457FC" w:rsidRDefault="001457FC" w:rsidP="00515D6E">
      <w:pPr>
        <w:numPr>
          <w:ilvl w:val="3"/>
          <w:numId w:val="9"/>
        </w:numPr>
        <w:tabs>
          <w:tab w:val="left" w:pos="1560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 xml:space="preserve">из </w:t>
      </w:r>
      <w:r w:rsidRPr="001457FC">
        <w:rPr>
          <w:sz w:val="24"/>
          <w:szCs w:val="24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Минстроя России от 25.04.2017</w:t>
      </w:r>
      <w:r w:rsidR="00515D6E">
        <w:rPr>
          <w:sz w:val="24"/>
          <w:szCs w:val="24"/>
        </w:rPr>
        <w:br/>
      </w:r>
      <w:r w:rsidRPr="001457FC">
        <w:rPr>
          <w:sz w:val="24"/>
          <w:szCs w:val="24"/>
        </w:rPr>
        <w:t>№ 741/пр «Об утверждении формы градостроительного плана земельного участка и порядка ее заполнения»;</w:t>
      </w:r>
    </w:p>
    <w:p w:rsidR="001457FC" w:rsidRPr="001457FC" w:rsidRDefault="001457FC" w:rsidP="00515D6E">
      <w:pPr>
        <w:numPr>
          <w:ilvl w:val="3"/>
          <w:numId w:val="9"/>
        </w:numPr>
        <w:tabs>
          <w:tab w:val="left" w:pos="1560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1457FC" w:rsidRPr="001457FC" w:rsidRDefault="001457FC" w:rsidP="00515D6E">
      <w:pPr>
        <w:pStyle w:val="ConsPlusNormal0"/>
        <w:numPr>
          <w:ilvl w:val="2"/>
          <w:numId w:val="9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 w:rsidRPr="001457FC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1457FC">
        <w:rPr>
          <w:rFonts w:ascii="Times New Roman" w:hAnsi="Times New Roman"/>
          <w:sz w:val="24"/>
          <w:szCs w:val="24"/>
        </w:rPr>
        <w:t>форме, утвержденной приказом Минстроя России от 25.04.2017 № 741/пр «Об утверждении формы градостроительного плана земельного участка и порядка ее заполнения».</w:t>
      </w:r>
    </w:p>
    <w:bookmarkEnd w:id="16"/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2)предоставления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2.7. </w:t>
      </w:r>
      <w:r w:rsidRPr="001457FC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1457FC">
        <w:rPr>
          <w:rFonts w:eastAsia="Arial"/>
          <w:sz w:val="24"/>
          <w:szCs w:val="24"/>
        </w:rPr>
        <w:t>не предусмотрены.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1457FC">
        <w:rPr>
          <w:rFonts w:eastAsia="Arial"/>
          <w:sz w:val="24"/>
          <w:szCs w:val="24"/>
        </w:rPr>
        <w:t>не предусмотрены.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2.10. Основаниями для отказа в подготовке градостроительного плана земельного участка являются: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>- с заявлением о выдаче градостроительного плана земельного участка обратилось лицо, не предусмотренное в пункте 1.2 настоящего регламента;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- отсутствует утвержденная документация по планировке территории, </w:t>
      </w:r>
      <w:r w:rsidRPr="001457FC">
        <w:rPr>
          <w:sz w:val="24"/>
          <w:szCs w:val="24"/>
        </w:rPr>
        <w:t>необходимость подготовки которой предусмотрена Градостроительным кодексом Российской Федерации.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bookmarkStart w:id="17" w:name="sub_121217"/>
      <w:r w:rsidRPr="001457FC">
        <w:rPr>
          <w:sz w:val="24"/>
          <w:szCs w:val="24"/>
        </w:rPr>
        <w:t xml:space="preserve">2.11. </w:t>
      </w:r>
      <w:r w:rsidRPr="001457FC">
        <w:rPr>
          <w:color w:val="000000"/>
          <w:sz w:val="24"/>
          <w:szCs w:val="24"/>
          <w:shd w:val="clear" w:color="auto" w:fill="FFFFFF"/>
        </w:rPr>
        <w:t>У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457FC" w:rsidRPr="001457FC" w:rsidRDefault="001457FC" w:rsidP="001457FC">
      <w:pPr>
        <w:tabs>
          <w:tab w:val="left" w:pos="851"/>
          <w:tab w:val="left" w:pos="4005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2.12. Муниципальная услуга предоставляется без взимания платы.</w:t>
      </w:r>
    </w:p>
    <w:p w:rsidR="001457FC" w:rsidRPr="001457FC" w:rsidRDefault="001457FC" w:rsidP="001457FC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</w:rPr>
        <w:t xml:space="preserve">2.13. </w:t>
      </w:r>
      <w:r w:rsidRPr="001457FC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457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заявителя, осуществляется в теч</w:t>
      </w:r>
      <w:r w:rsidRPr="001457FC">
        <w:rPr>
          <w:color w:val="000000"/>
          <w:sz w:val="24"/>
          <w:szCs w:val="24"/>
          <w:shd w:val="clear" w:color="auto" w:fill="FFFFFF"/>
        </w:rPr>
        <w:t>ение 15 м</w:t>
      </w:r>
      <w:r w:rsidRPr="001457FC">
        <w:rPr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15D6E">
        <w:rPr>
          <w:rStyle w:val="a6"/>
          <w:b w:val="0"/>
          <w:sz w:val="24"/>
          <w:szCs w:val="24"/>
        </w:rPr>
        <w:t>а также обеспечивается</w:t>
      </w:r>
      <w:r w:rsidRPr="001457FC">
        <w:rPr>
          <w:rStyle w:val="a6"/>
          <w:sz w:val="24"/>
          <w:szCs w:val="24"/>
        </w:rPr>
        <w:t xml:space="preserve"> </w:t>
      </w:r>
      <w:r w:rsidRPr="001457FC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кабинете по приему маломобильных групп населения имеется медицинская аптечка,</w:t>
      </w:r>
      <w:r w:rsidR="00515D6E"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>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2.16. </w:t>
      </w:r>
      <w:r w:rsidRPr="001457FC">
        <w:rPr>
          <w:rFonts w:eastAsia="Arial"/>
          <w:sz w:val="24"/>
          <w:szCs w:val="24"/>
        </w:rPr>
        <w:t>Показатели доступности и качества муниципальной услуги: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2.16.1. Количество взаимодействий заявителя со специалистом администрации Юргинского муниципального района  при предоставлении муниципальной услуги - 2.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 xml:space="preserve">2.16.2. Имеется возможность получения муниципальной услуги в МФЦ. </w:t>
      </w:r>
      <w:r w:rsidRPr="001457FC">
        <w:rPr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>2.17. О</w:t>
      </w:r>
      <w:r w:rsidRPr="001457FC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457FC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457FC">
        <w:rPr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457FC" w:rsidRPr="00515D6E" w:rsidRDefault="001457FC" w:rsidP="00515D6E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b/>
          <w:sz w:val="24"/>
          <w:szCs w:val="24"/>
        </w:rPr>
        <w:t xml:space="preserve">3. </w:t>
      </w:r>
      <w:r w:rsidRPr="00515D6E">
        <w:rPr>
          <w:rFonts w:eastAsia="Arial"/>
          <w:b/>
          <w:sz w:val="24"/>
          <w:szCs w:val="24"/>
        </w:rPr>
        <w:t>Состав, последовательность и сроки выполнения административных процедур,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>административных процедур в электронной форме</w:t>
      </w:r>
    </w:p>
    <w:bookmarkEnd w:id="17"/>
    <w:p w:rsidR="001457FC" w:rsidRPr="00515D6E" w:rsidRDefault="001457FC" w:rsidP="00515D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1) прием и регистрация заявления; 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  <w:shd w:val="clear" w:color="auto" w:fill="FFFFFF"/>
        </w:rPr>
      </w:pPr>
      <w:r w:rsidRPr="001457FC">
        <w:rPr>
          <w:rFonts w:eastAsia="Arial"/>
          <w:sz w:val="24"/>
          <w:szCs w:val="24"/>
          <w:shd w:val="clear" w:color="auto" w:fill="FFFFFF"/>
        </w:rPr>
        <w:t>2) ф</w:t>
      </w:r>
      <w:r w:rsidRPr="001457FC">
        <w:rPr>
          <w:rFonts w:eastAsia="Arial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пп.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3) подготовка ГПЗУ или подготовка отказа в подготовке ГПЗУ;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vertAlign w:val="superscript"/>
        </w:rPr>
      </w:pPr>
      <w:r w:rsidRPr="001457FC">
        <w:rPr>
          <w:sz w:val="24"/>
          <w:szCs w:val="24"/>
        </w:rPr>
        <w:t xml:space="preserve">4)  предоставление заявителю ГПЗУ или отказа в подготовке ГПЗУ. 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Блок - схема осуществления административных процедур приведена в приложении № 2 к настоящему административному регламенту.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3.1.1 Прием и регистрация заявления.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администрацию  </w:t>
      </w:r>
      <w:r w:rsidRPr="001457FC">
        <w:rPr>
          <w:rFonts w:eastAsia="Arial"/>
          <w:sz w:val="24"/>
          <w:szCs w:val="24"/>
        </w:rPr>
        <w:t xml:space="preserve">Юргинского  муниципального района, в том числе: при личном обращении заявителя, также через МФЦ или с помощью Единого портала. 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 и приложенные к нему документы.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При личном обращении заявитель предъявляет документ, удостоверяющий личность, либо подтверждающий полномочия представителя.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sz w:val="24"/>
          <w:szCs w:val="24"/>
        </w:rPr>
        <w:t xml:space="preserve">Максимальный срок 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15 минут.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 xml:space="preserve">3.1.2.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Ф</w:t>
      </w:r>
      <w:r w:rsidRPr="001457FC">
        <w:rPr>
          <w:rFonts w:eastAsia="Arial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пп. 2.6.2.1 - 2.6.2.4 настоящего административного регламента, и получение сведений и документов, необходимых для предоставления муниципальной услуги</w:t>
      </w:r>
    </w:p>
    <w:p w:rsidR="001457FC" w:rsidRPr="001457FC" w:rsidRDefault="001457FC" w:rsidP="001457FC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1457FC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перечисленные в подпунктах 2.6.2.1 – 2.6.2.4 настоящего административного регламента.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sz w:val="24"/>
          <w:szCs w:val="24"/>
        </w:rPr>
        <w:t xml:space="preserve">Максимальный срок 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1 рабочий день.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color w:val="000000"/>
          <w:sz w:val="24"/>
          <w:szCs w:val="24"/>
          <w:shd w:val="clear" w:color="auto" w:fill="FFFFFF"/>
        </w:rPr>
        <w:t>П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регламента, в срок не более 5 рабочих дней</w:t>
      </w:r>
      <w:r w:rsidRPr="001457FC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СМЭВ.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пп. 2.6.2.3, со сроком предоставления не более 5 рабочих дней, а также в организации, указанные в пп. 2.6.2.4, со сроком предоставления не более 14 дней, если меньший срок не предусмотрен соглашением о сотрудничестве, заключенном между органом местного самоуправления и организацией, осуществляющей эксплуатацию сетей инженерно-технического обеспечения.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515D6E">
        <w:rPr>
          <w:rFonts w:eastAsia="Arial"/>
          <w:color w:val="000000"/>
          <w:sz w:val="24"/>
          <w:szCs w:val="24"/>
          <w:shd w:val="clear" w:color="auto" w:fill="FFFFFF"/>
        </w:rPr>
        <w:t>-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получение документов, необходимых для предоставления муниципальной услуги.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3.1.3. Подготовка ГПЗУ или подготовка отказа в выдаче  ГПЗУ и предоставление заявителю.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3.1.3.1. Основание для начала административной процедуры - поступление в администрацию Юргинского муниципального района сведений и документов, полученных на основании запросов в соответствии с пп. 3.1.2 настоящего административного регламента.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 администрации Юргинского  муниципального района документов и сведений, а также полученных на основании запросов, указанных в пп. 3.1.2 настоящего административного регламента, в соответствии с требованиями, установленными приказом Минстроя России от 25.04.2017 № 741/пр «Об утверждении формы градостроительного плана земельного участка и порядка ее заполнения».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515D6E">
        <w:rPr>
          <w:rFonts w:eastAsia="Arial"/>
          <w:color w:val="000000"/>
          <w:sz w:val="24"/>
          <w:szCs w:val="24"/>
          <w:shd w:val="clear" w:color="auto" w:fill="FFFFFF"/>
        </w:rPr>
        <w:t>-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зарегистрированный ГПЗУ.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Максимальный срок </w:t>
      </w:r>
      <w:r w:rsidRPr="001457FC">
        <w:rPr>
          <w:rFonts w:eastAsia="Arial"/>
          <w:sz w:val="24"/>
          <w:szCs w:val="24"/>
        </w:rPr>
        <w:t xml:space="preserve">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5 рабочих дней.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3.1.3.2 Выдача отказа в подготовке ГПЗУ и предоставление его заявителю.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администрацию Юргинского муниципального района </w:t>
      </w:r>
      <w:r w:rsidRPr="001457FC">
        <w:rPr>
          <w:rFonts w:eastAsia="Arial"/>
          <w:color w:val="000000"/>
          <w:sz w:val="24"/>
          <w:szCs w:val="24"/>
        </w:rPr>
        <w:t>сведений из государственного кадастра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недвижимости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</w:r>
      <w:r w:rsidRPr="001457FC">
        <w:rPr>
          <w:sz w:val="24"/>
          <w:szCs w:val="24"/>
        </w:rPr>
        <w:t xml:space="preserve"> необходимость подготовки которой установлена Градостроительным кодексом Российской Федерации</w:t>
      </w:r>
      <w:r w:rsidRPr="001457FC">
        <w:rPr>
          <w:rFonts w:eastAsia="Arial"/>
          <w:color w:val="000000"/>
          <w:sz w:val="24"/>
          <w:szCs w:val="24"/>
        </w:rPr>
        <w:t>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В случае получения </w:t>
      </w:r>
      <w:r w:rsidRPr="001457FC">
        <w:rPr>
          <w:rFonts w:eastAsia="Arial"/>
          <w:sz w:val="24"/>
          <w:szCs w:val="24"/>
        </w:rPr>
        <w:t>из филиала ФГБУ «Федеральная кадастровая палата</w:t>
      </w:r>
      <w:r w:rsidRPr="001457FC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1457FC">
        <w:rPr>
          <w:rFonts w:eastAsia="Arial"/>
          <w:sz w:val="24"/>
          <w:szCs w:val="24"/>
        </w:rPr>
        <w:t>» по Кемеровской области</w:t>
      </w:r>
      <w:r w:rsidRPr="001457FC">
        <w:rPr>
          <w:rFonts w:eastAsia="Arial"/>
          <w:color w:val="000000"/>
          <w:sz w:val="24"/>
          <w:szCs w:val="24"/>
        </w:rPr>
        <w:t xml:space="preserve"> указанных сведений, </w:t>
      </w:r>
      <w:r w:rsidRPr="001457FC">
        <w:rPr>
          <w:sz w:val="24"/>
          <w:szCs w:val="24"/>
        </w:rPr>
        <w:t>специалист, ответственный за подготовку запросов,</w:t>
      </w:r>
      <w:r w:rsidRPr="001457FC">
        <w:rPr>
          <w:rFonts w:eastAsia="Arial"/>
          <w:color w:val="000000"/>
          <w:sz w:val="24"/>
          <w:szCs w:val="24"/>
        </w:rPr>
        <w:t xml:space="preserve"> подготавливает отказ в подготовке ГПЗУ, согласно форме Приложения № 3 к настоящему административному регламенту, </w:t>
      </w:r>
      <w:r w:rsidRPr="001457FC">
        <w:rPr>
          <w:sz w:val="24"/>
          <w:szCs w:val="24"/>
        </w:rPr>
        <w:t xml:space="preserve">и передает для согласования и подписания главой </w:t>
      </w:r>
      <w:r w:rsidRPr="001457FC">
        <w:rPr>
          <w:rFonts w:eastAsia="Arial"/>
          <w:sz w:val="24"/>
          <w:szCs w:val="24"/>
        </w:rPr>
        <w:t xml:space="preserve">администрации Юргинского муниципального района </w:t>
      </w:r>
      <w:r w:rsidRPr="001457FC">
        <w:rPr>
          <w:sz w:val="24"/>
          <w:szCs w:val="24"/>
        </w:rPr>
        <w:t>в соответствии с регламентом работы администрации.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подписанное </w:t>
      </w:r>
      <w:r w:rsidRPr="001457FC">
        <w:rPr>
          <w:sz w:val="24"/>
          <w:szCs w:val="24"/>
        </w:rPr>
        <w:t xml:space="preserve">главой </w:t>
      </w:r>
      <w:r w:rsidRPr="001457FC">
        <w:rPr>
          <w:rFonts w:eastAsia="Arial"/>
          <w:sz w:val="24"/>
          <w:szCs w:val="24"/>
        </w:rPr>
        <w:t>Юргинского муниципального района</w:t>
      </w:r>
      <w:r w:rsidRPr="001457FC">
        <w:rPr>
          <w:sz w:val="24"/>
          <w:szCs w:val="24"/>
        </w:rPr>
        <w:t xml:space="preserve"> </w:t>
      </w:r>
      <w:r w:rsidRPr="001457FC">
        <w:rPr>
          <w:color w:val="000000"/>
          <w:sz w:val="24"/>
          <w:szCs w:val="24"/>
          <w:shd w:val="clear" w:color="auto" w:fill="FFFFFF"/>
        </w:rPr>
        <w:t>и зарегистрированный отказ в подготовке</w:t>
      </w:r>
      <w:r w:rsidRPr="001457FC">
        <w:rPr>
          <w:sz w:val="24"/>
          <w:szCs w:val="24"/>
        </w:rPr>
        <w:t xml:space="preserve"> ГПЗУ.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 xml:space="preserve">Максимальный срок </w:t>
      </w:r>
      <w:r w:rsidRPr="001457FC">
        <w:rPr>
          <w:rFonts w:eastAsia="Arial"/>
          <w:sz w:val="24"/>
          <w:szCs w:val="24"/>
        </w:rPr>
        <w:t xml:space="preserve">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3 рабочих дня.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1457FC">
        <w:rPr>
          <w:sz w:val="24"/>
          <w:szCs w:val="24"/>
        </w:rPr>
        <w:t>ответственный за подготовку запросов,</w:t>
      </w:r>
      <w:r w:rsidRPr="001457FC">
        <w:rPr>
          <w:rFonts w:eastAsia="Arial"/>
          <w:color w:val="000000"/>
          <w:sz w:val="24"/>
          <w:szCs w:val="24"/>
        </w:rPr>
        <w:t xml:space="preserve"> информирует заявителя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 о подписании главой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 </w:t>
      </w:r>
      <w:r w:rsidRPr="001457FC">
        <w:rPr>
          <w:rFonts w:eastAsia="Arial"/>
          <w:color w:val="000000"/>
          <w:sz w:val="24"/>
          <w:szCs w:val="24"/>
        </w:rPr>
        <w:t>отказа в подготовке ГПЗУ</w:t>
      </w:r>
      <w:r w:rsidRPr="001457FC">
        <w:rPr>
          <w:sz w:val="24"/>
          <w:szCs w:val="24"/>
        </w:rPr>
        <w:t xml:space="preserve">, </w:t>
      </w:r>
      <w:r w:rsidRPr="001457FC">
        <w:rPr>
          <w:rFonts w:eastAsia="Arial"/>
          <w:color w:val="000000"/>
          <w:sz w:val="24"/>
          <w:szCs w:val="24"/>
        </w:rPr>
        <w:t>и выясняет желаемый способ получения заявителем  данного решения.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sz w:val="24"/>
          <w:szCs w:val="24"/>
        </w:rPr>
        <w:t>С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1457FC">
        <w:rPr>
          <w:sz w:val="24"/>
          <w:szCs w:val="24"/>
        </w:rPr>
        <w:t>ответственный за подготовку запросов, по выбору заявителя выдает или направляет отказ в подготовке</w:t>
      </w:r>
      <w:r w:rsidRPr="001457FC">
        <w:rPr>
          <w:rFonts w:eastAsia="Arial"/>
          <w:color w:val="000000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vertAlign w:val="superscript"/>
        </w:rPr>
      </w:pPr>
      <w:r w:rsidRPr="001457FC">
        <w:rPr>
          <w:sz w:val="24"/>
          <w:szCs w:val="24"/>
        </w:rPr>
        <w:t xml:space="preserve">3.1.5. Предоставление </w:t>
      </w:r>
      <w:r w:rsidRPr="001457FC">
        <w:rPr>
          <w:rFonts w:eastAsia="Arial"/>
          <w:sz w:val="24"/>
          <w:szCs w:val="24"/>
        </w:rPr>
        <w:t>заявителю</w:t>
      </w:r>
      <w:r w:rsidRPr="001457FC">
        <w:rPr>
          <w:sz w:val="24"/>
          <w:szCs w:val="24"/>
        </w:rPr>
        <w:t xml:space="preserve"> ГПЗУ.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Основание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1457FC">
        <w:rPr>
          <w:sz w:val="24"/>
          <w:szCs w:val="24"/>
        </w:rPr>
        <w:t xml:space="preserve"> специалисту администрации, ответственному за регистрацию ГПЗУ, градостроительного плана земельного участка.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1457FC">
        <w:rPr>
          <w:sz w:val="24"/>
          <w:szCs w:val="24"/>
        </w:rPr>
        <w:t>ответственный за регистрацию ГПЗУ, выдает ГПЗУ лично заявителю под роспись с указанием даты выдачи в журнале регистрации и выдачи ГПЗУ.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полученный заявителем</w:t>
      </w:r>
      <w:r w:rsidRPr="001457FC">
        <w:rPr>
          <w:sz w:val="24"/>
          <w:szCs w:val="24"/>
        </w:rPr>
        <w:t xml:space="preserve"> ГПЗУ.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 xml:space="preserve">Максимальный срок </w:t>
      </w:r>
      <w:r w:rsidRPr="001457FC">
        <w:rPr>
          <w:rFonts w:eastAsia="Arial"/>
          <w:sz w:val="24"/>
          <w:szCs w:val="24"/>
        </w:rPr>
        <w:t xml:space="preserve">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1 рабочий день.</w:t>
      </w:r>
    </w:p>
    <w:p w:rsidR="001457FC" w:rsidRPr="00515D6E" w:rsidRDefault="001457FC" w:rsidP="00515D6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457FC" w:rsidRPr="00515D6E" w:rsidRDefault="001457FC" w:rsidP="00515D6E">
      <w:pPr>
        <w:tabs>
          <w:tab w:val="left" w:pos="284"/>
          <w:tab w:val="left" w:pos="993"/>
        </w:tabs>
        <w:autoSpaceDE w:val="0"/>
        <w:jc w:val="center"/>
        <w:rPr>
          <w:b/>
          <w:sz w:val="24"/>
          <w:szCs w:val="24"/>
        </w:rPr>
      </w:pPr>
      <w:r w:rsidRPr="00515D6E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1457FC" w:rsidRPr="00515D6E" w:rsidRDefault="001457FC" w:rsidP="00515D6E">
      <w:pPr>
        <w:pStyle w:val="ConsPlusDocLis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Текущий контроль за </w:t>
      </w:r>
      <w:r w:rsidRPr="001457FC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457FC">
        <w:rPr>
          <w:sz w:val="24"/>
          <w:szCs w:val="24"/>
        </w:rPr>
        <w:t xml:space="preserve"> осуществляется заместителем главы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Юргинского муниципального района, нормативных правовых актов Юргинского муниципального района настоящего административного регламента.</w:t>
      </w: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 Юргинского муниципального района настоящего административного регламента заместитель главы Юргинского муниципального района 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1457FC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1457FC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>в соответствии с требованиями законодательства.</w:t>
      </w: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Граждане, их объединения и организации вправе направить письменное обращение на имя  заместителя главы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администрации</w:t>
      </w:r>
      <w:r w:rsidRPr="001457FC">
        <w:rPr>
          <w:sz w:val="24"/>
          <w:szCs w:val="24"/>
        </w:rPr>
        <w:t xml:space="preserve"> Юргинского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457FC" w:rsidRPr="00515D6E" w:rsidRDefault="001457FC" w:rsidP="00515D6E">
      <w:pPr>
        <w:jc w:val="center"/>
        <w:rPr>
          <w:b/>
          <w:sz w:val="24"/>
          <w:szCs w:val="24"/>
          <w:lang w:eastAsia="zh-CN" w:bidi="hi-IN"/>
        </w:rPr>
      </w:pP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b/>
          <w:color w:val="000000"/>
          <w:sz w:val="24"/>
          <w:szCs w:val="24"/>
        </w:rPr>
        <w:t>5. Д</w:t>
      </w:r>
      <w:r w:rsidRPr="00515D6E">
        <w:rPr>
          <w:rFonts w:eastAsia="Arial"/>
          <w:b/>
          <w:sz w:val="24"/>
          <w:szCs w:val="24"/>
        </w:rPr>
        <w:t>осудебный (внесудебный) порядок обжалования решений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color w:val="000000"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 xml:space="preserve">и действий (бездействия) главы местной </w:t>
      </w:r>
      <w:r w:rsidRPr="00515D6E">
        <w:rPr>
          <w:rFonts w:eastAsia="Arial"/>
          <w:b/>
          <w:color w:val="000000"/>
          <w:sz w:val="24"/>
          <w:szCs w:val="24"/>
        </w:rPr>
        <w:t>администрации,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color w:val="000000"/>
          <w:sz w:val="24"/>
          <w:szCs w:val="24"/>
        </w:rPr>
      </w:pPr>
      <w:r w:rsidRPr="00515D6E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15D6E">
        <w:rPr>
          <w:b/>
          <w:sz w:val="24"/>
          <w:szCs w:val="24"/>
        </w:rPr>
        <w:t>Юргинского муниципального района,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>а также должностных лиц, муниципальных служащих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>5.1. Заявитель имеет право</w:t>
      </w:r>
      <w:r w:rsidRPr="001457FC">
        <w:rPr>
          <w:rFonts w:eastAsia="Arial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района,</w:t>
      </w:r>
      <w:r w:rsidRPr="001457FC">
        <w:rPr>
          <w:rFonts w:eastAsia="Arial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ее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1457FC">
        <w:rPr>
          <w:color w:val="000000"/>
          <w:sz w:val="24"/>
          <w:szCs w:val="24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457FC">
        <w:rPr>
          <w:rFonts w:eastAsia="Arial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457FC">
        <w:rPr>
          <w:color w:val="000000"/>
          <w:sz w:val="24"/>
          <w:szCs w:val="24"/>
        </w:rPr>
        <w:t xml:space="preserve"> нормативными правовыми актами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sz w:val="24"/>
          <w:szCs w:val="24"/>
        </w:rPr>
        <w:t xml:space="preserve"> </w:t>
      </w:r>
      <w:r w:rsidRPr="001457FC">
        <w:rPr>
          <w:color w:val="000000"/>
          <w:sz w:val="24"/>
          <w:szCs w:val="24"/>
        </w:rPr>
        <w:t>для предоставления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1457FC">
        <w:rPr>
          <w:rFonts w:eastAsia="Arial"/>
          <w:color w:val="000000"/>
          <w:sz w:val="24"/>
          <w:szCs w:val="24"/>
        </w:rPr>
        <w:t>нормативными правовыми актами Российской Федерации,</w:t>
      </w:r>
      <w:r w:rsidRPr="001457FC">
        <w:rPr>
          <w:color w:val="000000"/>
          <w:sz w:val="24"/>
          <w:szCs w:val="24"/>
        </w:rPr>
        <w:t xml:space="preserve"> нормативными правовыми актами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5.2.5. </w:t>
      </w:r>
      <w:r w:rsidRPr="001457FC">
        <w:rPr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Юргинского муниципального района для предоставления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5.2.6. т</w:t>
      </w:r>
      <w:r w:rsidRPr="001457FC">
        <w:rPr>
          <w:rFonts w:eastAsia="Arial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sz w:val="24"/>
          <w:szCs w:val="24"/>
        </w:rPr>
        <w:t>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5.2.7. отказ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>в исправлении допущенных</w:t>
      </w:r>
      <w:r w:rsidR="00515D6E"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sz w:val="24"/>
          <w:szCs w:val="24"/>
        </w:rPr>
        <w:t xml:space="preserve">5.3. Жалоба </w:t>
      </w:r>
      <w:r w:rsidRPr="001457FC">
        <w:rPr>
          <w:rFonts w:eastAsia="Arial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457FC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1457FC">
        <w:rPr>
          <w:rFonts w:eastAsia="Arial"/>
          <w:color w:val="000000"/>
          <w:sz w:val="24"/>
          <w:szCs w:val="24"/>
        </w:rPr>
        <w:t>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457FC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1457FC">
        <w:rPr>
          <w:rFonts w:eastAsia="Arial"/>
          <w:color w:val="000000"/>
          <w:sz w:val="24"/>
          <w:szCs w:val="24"/>
        </w:rPr>
        <w:t xml:space="preserve"> подается главе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eastAsia="Arial" w:hAnsi="Times New Roman"/>
          <w:color w:val="000000"/>
          <w:sz w:val="24"/>
          <w:szCs w:val="24"/>
        </w:rPr>
        <w:t xml:space="preserve">Обжалование уведомления о невозможности </w:t>
      </w:r>
      <w:r w:rsidRPr="001457FC">
        <w:rPr>
          <w:rFonts w:ascii="Times New Roman" w:hAnsi="Times New Roman"/>
          <w:sz w:val="24"/>
          <w:szCs w:val="24"/>
        </w:rPr>
        <w:t>подготовки</w:t>
      </w:r>
      <w:r w:rsidRPr="001457FC">
        <w:rPr>
          <w:rFonts w:ascii="Times New Roman" w:eastAsia="Arial" w:hAnsi="Times New Roman"/>
          <w:color w:val="000000"/>
          <w:sz w:val="24"/>
          <w:szCs w:val="24"/>
        </w:rPr>
        <w:t xml:space="preserve"> ГПЗУ (с 13.04.2016 </w:t>
      </w:r>
      <w:r w:rsidRPr="001457FC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1457FC">
          <w:rPr>
            <w:rFonts w:ascii="Times New Roman" w:hAnsi="Times New Roman"/>
            <w:sz w:val="24"/>
            <w:szCs w:val="24"/>
          </w:rPr>
          <w:t>законом</w:t>
        </w:r>
      </w:hyperlink>
      <w:r w:rsidRPr="001457FC">
        <w:rPr>
          <w:rFonts w:ascii="Times New Roman" w:hAnsi="Times New Roman"/>
          <w:sz w:val="24"/>
          <w:szCs w:val="24"/>
        </w:rPr>
        <w:t xml:space="preserve"> от 13.07.2015 № 250-ФЗ) </w:t>
      </w:r>
      <w:r w:rsidRPr="001457FC">
        <w:rPr>
          <w:rFonts w:ascii="Times New Roman" w:eastAsia="Arial" w:hAnsi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1457FC">
        <w:rPr>
          <w:rFonts w:ascii="Times New Roman" w:hAnsi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5.4. Жалоба должна содержать: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5.4.1. наименование </w:t>
      </w:r>
      <w:r w:rsidRPr="001457FC">
        <w:rPr>
          <w:rFonts w:eastAsia="Arial"/>
          <w:color w:val="000000"/>
          <w:sz w:val="24"/>
          <w:szCs w:val="24"/>
        </w:rPr>
        <w:t>уполномоченного органа</w:t>
      </w:r>
      <w:r w:rsidRPr="001457FC">
        <w:rPr>
          <w:sz w:val="24"/>
          <w:szCs w:val="24"/>
        </w:rPr>
        <w:t xml:space="preserve">, </w:t>
      </w:r>
      <w:r w:rsidRPr="001457FC">
        <w:rPr>
          <w:rFonts w:eastAsia="Arial"/>
          <w:sz w:val="24"/>
          <w:szCs w:val="24"/>
        </w:rPr>
        <w:t>фамилию, имя, отчество (при наличии)</w:t>
      </w:r>
      <w:r w:rsidRPr="001457FC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Прием жалоб в письменной форме осуществляется в общем отделе администрации Юргинского 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15D6E" w:rsidRDefault="00515D6E">
      <w:pPr>
        <w:spacing w:after="200" w:line="276" w:lineRule="auto"/>
        <w:rPr>
          <w:rFonts w:eastAsia="Arial"/>
          <w:sz w:val="24"/>
          <w:szCs w:val="24"/>
          <w:lang w:bidi="hi-IN"/>
        </w:rPr>
      </w:pPr>
      <w:r>
        <w:rPr>
          <w:sz w:val="24"/>
          <w:szCs w:val="24"/>
        </w:rPr>
        <w:br w:type="page"/>
      </w: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Жалоба в письменной форме может быть также направлена по почте.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а) официального сайта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района: http://yurgregion.ru/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>в информационно-телекоммуникационной сети «Интернет»;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Единого портала.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1457FC">
        <w:rPr>
          <w:sz w:val="24"/>
          <w:szCs w:val="24"/>
          <w:shd w:val="clear" w:color="auto" w:fill="FFFFFF"/>
        </w:rPr>
        <w:t>в п. 5.4.4</w:t>
      </w:r>
      <w:r w:rsidRPr="001457FC">
        <w:rPr>
          <w:rStyle w:val="a7"/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15D6E">
        <w:rPr>
          <w:rStyle w:val="a7"/>
          <w:color w:val="000000"/>
          <w:sz w:val="24"/>
          <w:szCs w:val="24"/>
          <w:u w:val="none"/>
        </w:rPr>
        <w:t xml:space="preserve">законодательством </w:t>
      </w:r>
      <w:r w:rsidRPr="001457FC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администрацией Юргинского муниципального района.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5.5.</w:t>
      </w:r>
      <w:r w:rsidRPr="001457FC">
        <w:rPr>
          <w:rFonts w:eastAsia="Arial"/>
          <w:sz w:val="24"/>
          <w:szCs w:val="24"/>
        </w:rPr>
        <w:t xml:space="preserve"> </w:t>
      </w:r>
      <w:r w:rsidRPr="001457FC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г) если жалоба признана необоснованной.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в) </w:t>
      </w:r>
      <w:r w:rsidRPr="001457FC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г) основания для принятия решения по жалобе;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д) принятое по жалобе решение;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ж) сведения о порядке обжалования принятого по жалобе решения.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5.9. Решение по жалобе может быть оспорено в судебном порядке.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457FC" w:rsidRPr="001457FC" w:rsidRDefault="001457FC" w:rsidP="001457FC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15D6E" w:rsidRPr="00515D6E" w:rsidRDefault="001457FC" w:rsidP="00515D6E">
      <w:pPr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15D6E" w:rsidRPr="00515D6E">
        <w:rPr>
          <w:sz w:val="24"/>
          <w:szCs w:val="24"/>
        </w:rPr>
        <w:t>Приложение № 1</w:t>
      </w:r>
    </w:p>
    <w:p w:rsidR="00515D6E" w:rsidRPr="00515D6E" w:rsidRDefault="00515D6E" w:rsidP="00515D6E">
      <w:pPr>
        <w:ind w:left="5103"/>
        <w:rPr>
          <w:sz w:val="24"/>
          <w:szCs w:val="24"/>
        </w:rPr>
      </w:pPr>
      <w:r w:rsidRPr="00515D6E">
        <w:rPr>
          <w:sz w:val="24"/>
          <w:szCs w:val="24"/>
        </w:rPr>
        <w:t>к постановлению администрации</w:t>
      </w:r>
    </w:p>
    <w:p w:rsidR="00515D6E" w:rsidRPr="00515D6E" w:rsidRDefault="00515D6E" w:rsidP="00515D6E">
      <w:pPr>
        <w:ind w:left="5103"/>
        <w:rPr>
          <w:sz w:val="24"/>
          <w:szCs w:val="24"/>
        </w:rPr>
      </w:pPr>
      <w:r w:rsidRPr="00515D6E">
        <w:rPr>
          <w:sz w:val="24"/>
          <w:szCs w:val="24"/>
        </w:rPr>
        <w:t>Юргинского муниципального района</w:t>
      </w:r>
    </w:p>
    <w:p w:rsidR="00515D6E" w:rsidRPr="00515D6E" w:rsidRDefault="00515D6E" w:rsidP="00515D6E">
      <w:pPr>
        <w:ind w:left="5103"/>
        <w:rPr>
          <w:rFonts w:eastAsia="Courier New"/>
          <w:color w:val="000000"/>
          <w:sz w:val="24"/>
          <w:szCs w:val="24"/>
        </w:rPr>
      </w:pPr>
    </w:p>
    <w:p w:rsidR="001457FC" w:rsidRPr="001B7DDF" w:rsidRDefault="001457FC" w:rsidP="00515D6E">
      <w:pPr>
        <w:widowControl w:val="0"/>
        <w:tabs>
          <w:tab w:val="left" w:pos="5812"/>
        </w:tabs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</w:tblGrid>
      <w:tr w:rsidR="001457FC" w:rsidRPr="001B7DDF" w:rsidTr="001457FC">
        <w:trPr>
          <w:trHeight w:val="4350"/>
        </w:trPr>
        <w:tc>
          <w:tcPr>
            <w:tcW w:w="6407" w:type="dxa"/>
          </w:tcPr>
          <w:p w:rsidR="001457FC" w:rsidRPr="001B7DDF" w:rsidRDefault="001457FC" w:rsidP="001457FC">
            <w:pPr>
              <w:pStyle w:val="af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1457FC" w:rsidRDefault="001457FC" w:rsidP="001457FC">
            <w:pPr>
              <w:pStyle w:val="afc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Главе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Юргинского </w:t>
            </w:r>
            <w:r w:rsidRPr="000E1CD1">
              <w:rPr>
                <w:rFonts w:ascii="Times New Roman" w:eastAsia="Arial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муниципального района</w:t>
            </w:r>
          </w:p>
          <w:p w:rsidR="001457FC" w:rsidRPr="000E1CD1" w:rsidRDefault="001457FC" w:rsidP="001457FC">
            <w:pPr>
              <w:pStyle w:val="afc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___________________________________________</w:t>
            </w:r>
          </w:p>
          <w:p w:rsidR="001457FC" w:rsidRPr="00A04DE1" w:rsidRDefault="001457FC" w:rsidP="001457FC">
            <w:pPr>
              <w:pStyle w:val="af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. (при наличии)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 xml:space="preserve"> гражданина полностью, Ф.И.О.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(при наличии)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 xml:space="preserve"> индивидуального предпринимателя (ИП) полностью или наименование ИП полное, должность и Ф.И.О.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(при наличии)</w:t>
            </w:r>
            <w:r w:rsidR="00515D6E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 (ЮЛ) и полное наименование)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A04DE1" w:rsidRDefault="001457FC" w:rsidP="001457FC">
            <w:pPr>
              <w:pStyle w:val="af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A04DE1" w:rsidRDefault="001457FC" w:rsidP="001457F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color w:val="000000"/>
                <w:sz w:val="24"/>
                <w:szCs w:val="24"/>
                <w:vertAlign w:val="superscript"/>
              </w:rPr>
              <w:t xml:space="preserve">(контактный телефон, адрес электронной почты,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почтовый </w:t>
            </w:r>
            <w:r w:rsidRPr="00A04DE1">
              <w:rPr>
                <w:color w:val="000000"/>
                <w:sz w:val="24"/>
                <w:szCs w:val="24"/>
                <w:vertAlign w:val="superscript"/>
              </w:rPr>
              <w:t>адрес)</w:t>
            </w:r>
          </w:p>
        </w:tc>
      </w:tr>
    </w:tbl>
    <w:p w:rsidR="001457FC" w:rsidRPr="001B7DDF" w:rsidRDefault="001457FC" w:rsidP="001457FC">
      <w:pPr>
        <w:jc w:val="right"/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DE5833" w:rsidRDefault="001457FC" w:rsidP="001457F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1457FC" w:rsidRPr="00DE5833" w:rsidRDefault="001457FC" w:rsidP="00FD3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Заявление</w:t>
      </w:r>
    </w:p>
    <w:p w:rsidR="001457FC" w:rsidRDefault="001457FC" w:rsidP="00FD37D2">
      <w:pPr>
        <w:jc w:val="center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предоставлении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1457FC" w:rsidRPr="001B7DDF" w:rsidRDefault="001457FC" w:rsidP="00FD37D2">
      <w:pPr>
        <w:jc w:val="center"/>
        <w:rPr>
          <w:color w:val="000000"/>
          <w:sz w:val="24"/>
          <w:szCs w:val="24"/>
        </w:rPr>
      </w:pP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E5833">
        <w:rPr>
          <w:rFonts w:ascii="Times New Roman" w:hAnsi="Times New Roman" w:cs="Times New Roman"/>
          <w:sz w:val="24"/>
          <w:szCs w:val="24"/>
        </w:rPr>
        <w:t>в связи с</w:t>
      </w:r>
    </w:p>
    <w:p w:rsidR="001457FC" w:rsidRPr="00DE5833" w:rsidRDefault="001457FC" w:rsidP="00FD37D2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(форма, наименование юридического лица или Ф.И.О. физического лица)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57FC" w:rsidRPr="00DE5833" w:rsidRDefault="001457FC" w:rsidP="00FD37D2">
      <w:pPr>
        <w:pStyle w:val="ConsPlusNonformat"/>
        <w:jc w:val="center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 xml:space="preserve">(обоснование с учетом ч. 10  </w:t>
      </w:r>
      <w:hyperlink r:id="rId15" w:history="1">
        <w:r w:rsidRPr="00DE5833">
          <w:rPr>
            <w:rFonts w:ascii="Times New Roman" w:hAnsi="Times New Roman" w:cs="Times New Roman"/>
          </w:rPr>
          <w:t>ст.</w:t>
        </w:r>
        <w:r w:rsidRPr="00DE5833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DE5833">
        <w:rPr>
          <w:rFonts w:ascii="Times New Roman" w:hAnsi="Times New Roman" w:cs="Times New Roman"/>
        </w:rPr>
        <w:t>57.3 Градостроительного кодекса РФ)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и на основании ч.5 ст. 57.3 Градостроительного кодекса Российской Федерации прошу выдать градостроительный план следующего земельного участка, находящегося по адресу: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E5833">
        <w:rPr>
          <w:rFonts w:ascii="Times New Roman" w:hAnsi="Times New Roman" w:cs="Times New Roman"/>
          <w:sz w:val="24"/>
          <w:szCs w:val="24"/>
        </w:rPr>
        <w:t>,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кадастровый номер (при наличии) ____________________, информация о границах земельного участка ______________________, площадь _________________ кв. м. (или га)</w:t>
      </w:r>
    </w:p>
    <w:p w:rsidR="001457FC" w:rsidRPr="00DE5833" w:rsidRDefault="001457FC" w:rsidP="00FD37D2">
      <w:pPr>
        <w:pStyle w:val="ConsPlusNonformat"/>
        <w:jc w:val="center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DE5833">
        <w:rPr>
          <w:rFonts w:ascii="Times New Roman" w:hAnsi="Times New Roman" w:cs="Times New Roman"/>
        </w:rPr>
        <w:t>(указать вид права)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1. Документ, подтверждающий права заявителя на указанный земельный участок.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     (подпись)            (Ф.И.О.)                    </w:t>
      </w:r>
    </w:p>
    <w:p w:rsidR="00872824" w:rsidRDefault="001457FC" w:rsidP="00872824">
      <w:pPr>
        <w:pStyle w:val="ConsPlusNonformat"/>
        <w:jc w:val="both"/>
        <w:rPr>
          <w:sz w:val="26"/>
          <w:szCs w:val="26"/>
        </w:rPr>
      </w:pPr>
      <w:r w:rsidRPr="00DE5833">
        <w:rPr>
          <w:rFonts w:ascii="Times New Roman" w:hAnsi="Times New Roman" w:cs="Times New Roman"/>
          <w:sz w:val="24"/>
          <w:szCs w:val="24"/>
        </w:rPr>
        <w:t>М.П.</w:t>
      </w:r>
      <w:r w:rsidR="00872824">
        <w:rPr>
          <w:sz w:val="26"/>
          <w:szCs w:val="26"/>
        </w:rPr>
        <w:br w:type="page"/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к постановлению администрации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Юргинского муниципального района</w:t>
      </w:r>
    </w:p>
    <w:p w:rsidR="00FD37D2" w:rsidRDefault="00FD37D2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FD37D2" w:rsidRDefault="00FD37D2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1457FC" w:rsidRPr="002B29A9" w:rsidRDefault="001457FC" w:rsidP="00FD37D2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2B29A9">
        <w:rPr>
          <w:rFonts w:eastAsia="Arial"/>
          <w:sz w:val="24"/>
          <w:szCs w:val="24"/>
        </w:rPr>
        <w:t>предоставления муниципальной услуги</w:t>
      </w:r>
    </w:p>
    <w:p w:rsidR="001457FC" w:rsidRPr="002B29A9" w:rsidRDefault="001457FC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823D3" w:rsidP="001457FC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5080" t="8890" r="762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FC" w:rsidRPr="002B29A9" w:rsidRDefault="001457FC" w:rsidP="001457FC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рием и регистрация заявления</w:t>
                            </w:r>
                          </w:p>
                          <w:p w:rsidR="001457FC" w:rsidRDefault="001457FC" w:rsidP="00145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14.2pt;width:447.5pt;height: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">
                <v:textbox inset="0,0,0,0">
                  <w:txbxContent>
                    <w:p w:rsidR="001457FC" w:rsidRPr="002B29A9" w:rsidRDefault="001457FC" w:rsidP="001457FC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</w:t>
                      </w: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рием и регистрация заявления</w:t>
                      </w:r>
                    </w:p>
                    <w:p w:rsidR="001457FC" w:rsidRDefault="001457FC" w:rsidP="001457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823D3" w:rsidP="001457FC">
      <w:pPr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5080" t="13335" r="13970" b="1079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823D3" w:rsidP="001457FC">
      <w:pPr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748030"/>
                <wp:effectExtent l="5080" t="10160" r="762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FC" w:rsidRPr="00A04DE1" w:rsidRDefault="001457FC" w:rsidP="00FD37D2">
                            <w:pPr>
                              <w:ind w:left="142"/>
                              <w:jc w:val="center"/>
                              <w:rPr>
                                <w:szCs w:val="24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 запросов в органы, указанные </w:t>
                            </w:r>
                            <w:r w:rsidRPr="00DE583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в пп. 2.6.2.1 - 2.6.2.4 настоящего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административного регламента, </w:t>
                            </w:r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 получение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сведений и </w:t>
                            </w:r>
                            <w:r w:rsidRPr="00C97162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.4pt;margin-top:1.55pt;width:447.5pt;height:58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">
                <v:textbox inset="0,0,0,0">
                  <w:txbxContent>
                    <w:p w:rsidR="001457FC" w:rsidRPr="00A04DE1" w:rsidRDefault="001457FC" w:rsidP="00FD37D2">
                      <w:pPr>
                        <w:ind w:left="142"/>
                        <w:jc w:val="center"/>
                        <w:rPr>
                          <w:szCs w:val="24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и запросов в органы, указанные </w:t>
                      </w:r>
                      <w:r w:rsidRPr="00DE5833">
                        <w:rPr>
                          <w:rFonts w:eastAsia="Arial"/>
                          <w:sz w:val="24"/>
                          <w:szCs w:val="24"/>
                        </w:rPr>
                        <w:t>в пп. 2.6.2.1 - 2.6.2.4 настоящего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 административного регламента, </w:t>
                      </w:r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 xml:space="preserve">и получение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сведений и </w:t>
                      </w:r>
                      <w:r w:rsidRPr="00C97162">
                        <w:rPr>
                          <w:rFonts w:eastAsia="Arial"/>
                          <w:sz w:val="24"/>
                          <w:szCs w:val="24"/>
                        </w:rPr>
                        <w:t>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823D3" w:rsidP="001457FC">
      <w:pPr>
        <w:autoSpaceDE w:val="0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66675</wp:posOffset>
                </wp:positionV>
                <wp:extent cx="0" cy="424815"/>
                <wp:effectExtent l="8890" t="9525" r="10160" b="133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25pt" to="134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0" cy="485140"/>
                <wp:effectExtent l="8255" t="9525" r="10795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5.25pt" to="392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2UGQIAADQ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823D3" w:rsidP="001457FC">
      <w:pPr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26670</wp:posOffset>
                </wp:positionV>
                <wp:extent cx="1585595" cy="628650"/>
                <wp:effectExtent l="11430" t="7620" r="1270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2" w:rsidRPr="00FD37D2" w:rsidRDefault="00FD37D2" w:rsidP="001457FC">
                            <w:pPr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1457FC" w:rsidRDefault="001457FC" w:rsidP="00FD37D2">
                            <w:pPr>
                              <w:jc w:val="center"/>
                            </w:pPr>
                            <w:r w:rsidRPr="001B7DDF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регистрация ГПЗУ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33.9pt;margin-top:2.1pt;width:124.85pt;height:49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">
                <v:textbox inset="0,0,0,0">
                  <w:txbxContent>
                    <w:p w:rsidR="00FD37D2" w:rsidRPr="00FD37D2" w:rsidRDefault="00FD37D2" w:rsidP="001457FC">
                      <w:pPr>
                        <w:jc w:val="center"/>
                        <w:rPr>
                          <w:sz w:val="16"/>
                          <w:szCs w:val="24"/>
                        </w:rPr>
                      </w:pPr>
                    </w:p>
                    <w:p w:rsidR="001457FC" w:rsidRDefault="001457FC" w:rsidP="00FD37D2">
                      <w:pPr>
                        <w:jc w:val="center"/>
                      </w:pPr>
                      <w:r w:rsidRPr="001B7DDF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sz w:val="24"/>
                          <w:szCs w:val="24"/>
                        </w:rPr>
                        <w:t>и регистрация ГПЗУ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26670</wp:posOffset>
                </wp:positionV>
                <wp:extent cx="4011930" cy="2819400"/>
                <wp:effectExtent l="5080" t="7620" r="120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FC" w:rsidRDefault="001457FC" w:rsidP="00FD37D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 w:rsidRPr="00463448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из филиала ФГБУ «Федеральная кадастровая палата </w:t>
                            </w:r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Федеральной службы государственной регистрации, кадастра и картографии</w:t>
                            </w:r>
                            <w:r w:rsidRPr="00463448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сведений из государственного кадастра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недвижимости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448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          </w:r>
                            <w:r w:rsidRPr="00463448">
                              <w:rPr>
                                <w:sz w:val="24"/>
                                <w:szCs w:val="24"/>
                              </w:rPr>
                              <w:t xml:space="preserve"> необходимость подготовки которой установлена Градостроительным кодексом Российской Федерации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 xml:space="preserve"> заявителю выдается отказ в предоставлении ГПЗУ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.4pt;margin-top:2.1pt;width:315.9pt;height:22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">
                <v:textbox inset="0,0,0,0">
                  <w:txbxContent>
                    <w:p w:rsidR="001457FC" w:rsidRDefault="001457FC" w:rsidP="00FD37D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 w:rsidRPr="00463448">
                        <w:rPr>
                          <w:rFonts w:eastAsia="Arial"/>
                          <w:sz w:val="24"/>
                          <w:szCs w:val="24"/>
                        </w:rPr>
                        <w:t xml:space="preserve">из филиала ФГБУ «Федеральная кадастровая палата </w:t>
                      </w:r>
                      <w:r w:rsidRPr="00463448">
                        <w:rPr>
                          <w:sz w:val="24"/>
                          <w:szCs w:val="24"/>
                        </w:rPr>
                        <w:t xml:space="preserve"> Федеральной службы государственной регистрации, кадастра и картографии</w:t>
                      </w:r>
                      <w:r w:rsidRPr="00463448">
                        <w:rPr>
                          <w:rFonts w:eastAsia="Arial"/>
                          <w:sz w:val="24"/>
                          <w:szCs w:val="24"/>
                        </w:rPr>
                        <w:t>» по Кемеровской области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сведений из государственного кадастра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недвижимости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63448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    </w:r>
                      <w:r w:rsidRPr="00463448">
                        <w:rPr>
                          <w:sz w:val="24"/>
                          <w:szCs w:val="24"/>
                        </w:rPr>
                        <w:t xml:space="preserve"> необходимость подготовки которой установлена Градостроительным кодексом Российской Федерации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 xml:space="preserve"> заявителю выдается отказ в предоставлении ГПЗУ</w:t>
                      </w:r>
                    </w:p>
                  </w:txbxContent>
                </v:textbox>
              </v:shape>
            </w:pict>
          </mc:Fallback>
        </mc:AlternateConten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823D3" w:rsidP="001457FC">
      <w:pPr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88900</wp:posOffset>
                </wp:positionV>
                <wp:extent cx="0" cy="2603500"/>
                <wp:effectExtent l="8255" t="12700" r="1079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7pt" to="392.1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1457FC" w:rsidRPr="002B29A9" w:rsidRDefault="001457FC" w:rsidP="001457FC">
      <w:pPr>
        <w:autoSpaceDE w:val="0"/>
        <w:jc w:val="right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right"/>
        <w:rPr>
          <w:sz w:val="24"/>
          <w:szCs w:val="24"/>
        </w:rPr>
      </w:pPr>
    </w:p>
    <w:p w:rsidR="001457FC" w:rsidRPr="002B29A9" w:rsidRDefault="001457FC" w:rsidP="001457FC">
      <w:pPr>
        <w:rPr>
          <w:sz w:val="24"/>
          <w:szCs w:val="24"/>
        </w:rPr>
      </w:pPr>
    </w:p>
    <w:p w:rsidR="001457FC" w:rsidRPr="002B29A9" w:rsidRDefault="001457FC" w:rsidP="00145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145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145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  <w:r w:rsidRPr="002B29A9">
        <w:rPr>
          <w:sz w:val="24"/>
          <w:szCs w:val="24"/>
        </w:rPr>
        <w:t xml:space="preserve">                                                                        </w:t>
      </w: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</w:p>
    <w:p w:rsidR="00FD37D2" w:rsidRDefault="001823D3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238760</wp:posOffset>
                </wp:positionV>
                <wp:extent cx="2111375" cy="691515"/>
                <wp:effectExtent l="9525" t="1016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2" w:rsidRDefault="00FD37D2" w:rsidP="00FD37D2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457FC" w:rsidRPr="00FA4278" w:rsidRDefault="001457FC" w:rsidP="00FD37D2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>предоставление заявителю ГПЗУ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6pt;margin-top:18.8pt;width:166.25pt;height:54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">
                <v:fill opacity="0"/>
                <v:textbox inset="0,0,0,0">
                  <w:txbxContent>
                    <w:p w:rsidR="00FD37D2" w:rsidRDefault="00FD37D2" w:rsidP="00FD37D2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457FC" w:rsidRPr="00FA4278" w:rsidRDefault="001457FC" w:rsidP="00FD37D2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>предоставление заявителю ГПЗУ</w:t>
                      </w:r>
                    </w:p>
                  </w:txbxContent>
                </v:textbox>
              </v:shape>
            </w:pict>
          </mc:Fallback>
        </mc:AlternateContent>
      </w:r>
      <w:r w:rsidR="00FD37D2">
        <w:rPr>
          <w:sz w:val="24"/>
          <w:szCs w:val="24"/>
        </w:rPr>
        <w:br w:type="page"/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к постановлению администрации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Юргинского муниципального района</w:t>
      </w:r>
    </w:p>
    <w:p w:rsidR="001457FC" w:rsidRDefault="001457FC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083935" w:rsidRDefault="00083935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1457FC" w:rsidRDefault="001457FC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</w:t>
      </w:r>
      <w:r w:rsidRPr="00DD5C64">
        <w:rPr>
          <w:color w:val="000000"/>
          <w:sz w:val="24"/>
          <w:szCs w:val="24"/>
        </w:rPr>
        <w:t>римерная форма</w:t>
      </w:r>
      <w:r>
        <w:rPr>
          <w:color w:val="000000"/>
          <w:sz w:val="24"/>
          <w:szCs w:val="24"/>
        </w:rPr>
        <w:t>)</w:t>
      </w:r>
    </w:p>
    <w:p w:rsidR="00FD37D2" w:rsidRDefault="00FD37D2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FD37D2" w:rsidRPr="00DD5C64" w:rsidRDefault="00FD37D2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1457FC" w:rsidRPr="001B7DDF" w:rsidRDefault="001457FC" w:rsidP="001457FC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5020"/>
      </w:tblGrid>
      <w:tr w:rsidR="001457FC" w:rsidRPr="002434AC" w:rsidTr="001457FC">
        <w:tc>
          <w:tcPr>
            <w:tcW w:w="5069" w:type="dxa"/>
          </w:tcPr>
          <w:p w:rsidR="001457FC" w:rsidRDefault="001457FC" w:rsidP="001457FC">
            <w:pPr>
              <w:pStyle w:val="ConsPlusNormal0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AC">
              <w:rPr>
                <w:rFonts w:ascii="Times New Roman" w:hAnsi="Times New Roman"/>
                <w:sz w:val="24"/>
                <w:szCs w:val="24"/>
              </w:rPr>
              <w:t>Бланк письма администрации</w:t>
            </w:r>
          </w:p>
          <w:p w:rsidR="001457FC" w:rsidRPr="002F0114" w:rsidRDefault="001457FC" w:rsidP="001457FC">
            <w:pPr>
              <w:pStyle w:val="ConsPlusNormal0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Юргинского </w:t>
            </w:r>
            <w:r w:rsidRPr="002F0114"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муниципального района</w:t>
            </w:r>
          </w:p>
          <w:p w:rsidR="001457FC" w:rsidRPr="002434AC" w:rsidRDefault="001457FC" w:rsidP="001457FC">
            <w:pPr>
              <w:pStyle w:val="ConsPlusNormal0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34A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1457FC" w:rsidRPr="002434AC" w:rsidRDefault="001457FC" w:rsidP="001457FC">
            <w:pPr>
              <w:ind w:firstLine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2434AC" w:rsidRDefault="001457FC" w:rsidP="001457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(Ф.И.О. гражданина полностью, Ф.И.О.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(ЮЛ) и полное наименование)</w:t>
            </w:r>
          </w:p>
          <w:p w:rsidR="001457FC" w:rsidRPr="002434AC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2434AC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2434AC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ИП, ЮЛ; адрес электронной почты)</w:t>
            </w:r>
          </w:p>
          <w:p w:rsidR="001457FC" w:rsidRPr="002434AC" w:rsidRDefault="001457FC" w:rsidP="001457FC">
            <w:pPr>
              <w:pStyle w:val="ConsPlusNormal0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7FC" w:rsidRPr="001B7DDF" w:rsidRDefault="001457FC" w:rsidP="001457FC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D37D2" w:rsidRDefault="00FD37D2" w:rsidP="001457FC">
      <w:pPr>
        <w:jc w:val="center"/>
        <w:rPr>
          <w:color w:val="000000"/>
          <w:sz w:val="24"/>
          <w:szCs w:val="24"/>
        </w:rPr>
      </w:pPr>
    </w:p>
    <w:p w:rsidR="00FD37D2" w:rsidRDefault="00FD37D2" w:rsidP="001457FC">
      <w:pPr>
        <w:jc w:val="center"/>
        <w:rPr>
          <w:color w:val="000000"/>
          <w:sz w:val="24"/>
          <w:szCs w:val="24"/>
        </w:rPr>
      </w:pPr>
    </w:p>
    <w:p w:rsidR="001457FC" w:rsidRPr="001B7DDF" w:rsidRDefault="001457FC" w:rsidP="001457F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</w:t>
      </w:r>
    </w:p>
    <w:p w:rsidR="001457FC" w:rsidRPr="001B7DDF" w:rsidRDefault="001457FC" w:rsidP="001457F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подготовке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1457FC" w:rsidRPr="001B7DDF" w:rsidRDefault="001457FC" w:rsidP="001457FC">
      <w:pPr>
        <w:jc w:val="center"/>
        <w:rPr>
          <w:color w:val="000000"/>
          <w:sz w:val="24"/>
          <w:szCs w:val="24"/>
        </w:rPr>
      </w:pPr>
    </w:p>
    <w:p w:rsidR="001457FC" w:rsidRPr="00DD5C64" w:rsidRDefault="001457FC" w:rsidP="001457FC">
      <w:pPr>
        <w:numPr>
          <w:ilvl w:val="0"/>
          <w:numId w:val="4"/>
        </w:numPr>
        <w:tabs>
          <w:tab w:val="clear" w:pos="735"/>
        </w:tabs>
        <w:ind w:left="0" w:firstLine="426"/>
        <w:jc w:val="both"/>
        <w:rPr>
          <w:color w:val="000000"/>
          <w:sz w:val="24"/>
          <w:szCs w:val="24"/>
        </w:rPr>
      </w:pPr>
      <w:r w:rsidRPr="00DD5C64">
        <w:rPr>
          <w:color w:val="000000"/>
          <w:sz w:val="24"/>
          <w:szCs w:val="24"/>
        </w:rPr>
        <w:t xml:space="preserve">В связи с </w:t>
      </w:r>
      <w:r>
        <w:rPr>
          <w:color w:val="000000"/>
          <w:sz w:val="24"/>
          <w:szCs w:val="24"/>
        </w:rPr>
        <w:t>__________________________________________</w:t>
      </w:r>
      <w:r w:rsidRPr="00DD5C64">
        <w:rPr>
          <w:color w:val="000000"/>
          <w:sz w:val="24"/>
          <w:szCs w:val="24"/>
        </w:rPr>
        <w:t>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</w:t>
      </w:r>
      <w:r w:rsidR="00FD37D2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</w:t>
      </w:r>
    </w:p>
    <w:p w:rsidR="001457FC" w:rsidRPr="00DD5C64" w:rsidRDefault="001457FC" w:rsidP="001457FC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FD37D2" w:rsidRDefault="00FD37D2" w:rsidP="001457FC">
      <w:pPr>
        <w:jc w:val="both"/>
        <w:rPr>
          <w:color w:val="000000"/>
          <w:sz w:val="24"/>
          <w:szCs w:val="24"/>
        </w:rPr>
      </w:pPr>
    </w:p>
    <w:p w:rsidR="001457FC" w:rsidRPr="001B7DDF" w:rsidRDefault="001457FC" w:rsidP="001457FC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копия которого прилагается, </w:t>
      </w:r>
      <w:r>
        <w:rPr>
          <w:color w:val="000000"/>
          <w:sz w:val="24"/>
          <w:szCs w:val="24"/>
        </w:rPr>
        <w:t>сообщаем, что Вам отказано в подготовке</w:t>
      </w:r>
      <w:r w:rsidRPr="001B7DDF">
        <w:rPr>
          <w:color w:val="000000"/>
          <w:sz w:val="24"/>
          <w:szCs w:val="24"/>
        </w:rPr>
        <w:t xml:space="preserve">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1457FC" w:rsidRDefault="001457FC" w:rsidP="001457FC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</w:r>
    </w:p>
    <w:p w:rsidR="001457FC" w:rsidRPr="001B7DDF" w:rsidRDefault="001457FC" w:rsidP="001457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:rsidR="001457FC" w:rsidRDefault="001457FC" w:rsidP="001457FC">
      <w:pPr>
        <w:ind w:firstLine="709"/>
        <w:jc w:val="both"/>
        <w:rPr>
          <w:color w:val="000000"/>
          <w:sz w:val="24"/>
          <w:szCs w:val="24"/>
        </w:rPr>
      </w:pPr>
    </w:p>
    <w:p w:rsidR="001457FC" w:rsidRDefault="001457FC" w:rsidP="001457FC">
      <w:pPr>
        <w:ind w:firstLine="709"/>
        <w:jc w:val="both"/>
        <w:rPr>
          <w:color w:val="000000"/>
          <w:sz w:val="24"/>
          <w:szCs w:val="24"/>
        </w:rPr>
      </w:pPr>
    </w:p>
    <w:p w:rsidR="001457FC" w:rsidRPr="001B7DDF" w:rsidRDefault="001457FC" w:rsidP="001457FC">
      <w:pPr>
        <w:tabs>
          <w:tab w:val="left" w:pos="339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457FC" w:rsidRDefault="001457FC" w:rsidP="001457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Юргинского  муниципального района</w:t>
      </w:r>
      <w:r w:rsidRPr="001B7DDF">
        <w:rPr>
          <w:color w:val="000000"/>
          <w:sz w:val="24"/>
          <w:szCs w:val="24"/>
        </w:rPr>
        <w:t xml:space="preserve">       __________          _________</w:t>
      </w:r>
      <w:r>
        <w:rPr>
          <w:color w:val="000000"/>
          <w:sz w:val="24"/>
          <w:szCs w:val="24"/>
        </w:rPr>
        <w:t>_______</w:t>
      </w:r>
    </w:p>
    <w:p w:rsidR="001457FC" w:rsidRPr="00DA778C" w:rsidRDefault="001457FC" w:rsidP="00FD37D2">
      <w:pPr>
        <w:rPr>
          <w:color w:val="000000" w:themeColor="text1"/>
          <w:sz w:val="26"/>
          <w:szCs w:val="26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</w:t>
      </w:r>
      <w:r w:rsidR="00FD37D2">
        <w:rPr>
          <w:color w:val="000000"/>
          <w:sz w:val="24"/>
          <w:szCs w:val="24"/>
          <w:vertAlign w:val="superscript"/>
        </w:rPr>
        <w:t xml:space="preserve">         </w:t>
      </w:r>
      <w:r w:rsidRPr="006A2B7B">
        <w:rPr>
          <w:color w:val="000000"/>
          <w:sz w:val="24"/>
          <w:szCs w:val="24"/>
          <w:vertAlign w:val="superscript"/>
        </w:rPr>
        <w:t xml:space="preserve">     </w:t>
      </w:r>
      <w:r>
        <w:rPr>
          <w:color w:val="000000"/>
          <w:sz w:val="24"/>
          <w:szCs w:val="24"/>
          <w:vertAlign w:val="superscript"/>
        </w:rPr>
        <w:t xml:space="preserve">        </w:t>
      </w:r>
      <w:r w:rsidR="00FD37D2">
        <w:rPr>
          <w:color w:val="000000"/>
          <w:sz w:val="24"/>
          <w:szCs w:val="24"/>
          <w:vertAlign w:val="superscript"/>
        </w:rPr>
        <w:t>(</w:t>
      </w:r>
      <w:r w:rsidRPr="006A2B7B">
        <w:rPr>
          <w:color w:val="000000"/>
          <w:sz w:val="24"/>
          <w:szCs w:val="24"/>
          <w:vertAlign w:val="superscript"/>
        </w:rPr>
        <w:t>инициалы, фамилия)</w:t>
      </w:r>
    </w:p>
    <w:sectPr w:rsidR="001457FC" w:rsidRPr="00DA778C" w:rsidSect="00872824">
      <w:headerReference w:type="default" r:id="rId16"/>
      <w:footerReference w:type="default" r:id="rId17"/>
      <w:pgSz w:w="11906" w:h="16838"/>
      <w:pgMar w:top="568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60" w:rsidRDefault="00130F60" w:rsidP="001457FC">
      <w:r>
        <w:separator/>
      </w:r>
    </w:p>
  </w:endnote>
  <w:endnote w:type="continuationSeparator" w:id="0">
    <w:p w:rsidR="00130F60" w:rsidRDefault="00130F60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457FC" w:rsidRPr="001457FC" w:rsidRDefault="00783AC2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="001457FC"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1823D3">
          <w:rPr>
            <w:noProof/>
            <w:sz w:val="24"/>
            <w:szCs w:val="24"/>
          </w:rPr>
          <w:t>2</w:t>
        </w:r>
        <w:r w:rsidRPr="001457FC">
          <w:rPr>
            <w:sz w:val="24"/>
            <w:szCs w:val="24"/>
          </w:rPr>
          <w:fldChar w:fldCharType="end"/>
        </w:r>
      </w:p>
    </w:sdtContent>
  </w:sdt>
  <w:p w:rsidR="001457FC" w:rsidRPr="001457FC" w:rsidRDefault="001457FC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60" w:rsidRDefault="00130F60" w:rsidP="001457FC">
      <w:r>
        <w:separator/>
      </w:r>
    </w:p>
  </w:footnote>
  <w:footnote w:type="continuationSeparator" w:id="0">
    <w:p w:rsidR="00130F60" w:rsidRDefault="00130F60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C" w:rsidRPr="001457FC" w:rsidRDefault="001457FC">
    <w:pPr>
      <w:pStyle w:val="a3"/>
      <w:rPr>
        <w:sz w:val="24"/>
        <w:szCs w:val="24"/>
      </w:rPr>
    </w:pPr>
  </w:p>
  <w:p w:rsidR="001457FC" w:rsidRPr="001457FC" w:rsidRDefault="001457F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F"/>
    <w:rsid w:val="00006EB2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83935"/>
    <w:rsid w:val="00093AAB"/>
    <w:rsid w:val="000E5D0A"/>
    <w:rsid w:val="000F0374"/>
    <w:rsid w:val="000F355E"/>
    <w:rsid w:val="000F3964"/>
    <w:rsid w:val="0010155B"/>
    <w:rsid w:val="00124530"/>
    <w:rsid w:val="001307BB"/>
    <w:rsid w:val="00130F60"/>
    <w:rsid w:val="001457FC"/>
    <w:rsid w:val="00154172"/>
    <w:rsid w:val="001823D3"/>
    <w:rsid w:val="00186D0A"/>
    <w:rsid w:val="001A3C8D"/>
    <w:rsid w:val="001D65DC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5156B"/>
    <w:rsid w:val="00352804"/>
    <w:rsid w:val="00360C5A"/>
    <w:rsid w:val="00370A30"/>
    <w:rsid w:val="00372429"/>
    <w:rsid w:val="00391B00"/>
    <w:rsid w:val="003A58AB"/>
    <w:rsid w:val="003A70B2"/>
    <w:rsid w:val="003B5CFD"/>
    <w:rsid w:val="003C6304"/>
    <w:rsid w:val="003D47DF"/>
    <w:rsid w:val="003D633D"/>
    <w:rsid w:val="003E2695"/>
    <w:rsid w:val="003E7722"/>
    <w:rsid w:val="004035AE"/>
    <w:rsid w:val="00433F5A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15D6E"/>
    <w:rsid w:val="00537756"/>
    <w:rsid w:val="00540DFC"/>
    <w:rsid w:val="00541FB2"/>
    <w:rsid w:val="00567A65"/>
    <w:rsid w:val="00590E6C"/>
    <w:rsid w:val="0059124D"/>
    <w:rsid w:val="005914D2"/>
    <w:rsid w:val="0059263C"/>
    <w:rsid w:val="005A0BB2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131E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83AC2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72824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A4AD2"/>
    <w:rsid w:val="009B1BB7"/>
    <w:rsid w:val="009C52DF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842FB"/>
    <w:rsid w:val="00AA6FE2"/>
    <w:rsid w:val="00AB345A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D35B9"/>
    <w:rsid w:val="00CE70D6"/>
    <w:rsid w:val="00CF2E0B"/>
    <w:rsid w:val="00CF318E"/>
    <w:rsid w:val="00CF6CFE"/>
    <w:rsid w:val="00D04A73"/>
    <w:rsid w:val="00D335C8"/>
    <w:rsid w:val="00D61A92"/>
    <w:rsid w:val="00D65AB8"/>
    <w:rsid w:val="00D71967"/>
    <w:rsid w:val="00D81E02"/>
    <w:rsid w:val="00D82241"/>
    <w:rsid w:val="00D9693D"/>
    <w:rsid w:val="00DA778C"/>
    <w:rsid w:val="00DB2D4F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D5008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9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C52DF"/>
    <w:rPr>
      <w:b/>
      <w:bCs/>
    </w:rPr>
  </w:style>
  <w:style w:type="character" w:styleId="a7">
    <w:name w:val="Hyperlink"/>
    <w:basedOn w:val="a0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99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9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C52DF"/>
    <w:rPr>
      <w:b/>
      <w:bCs/>
    </w:rPr>
  </w:style>
  <w:style w:type="character" w:styleId="a7">
    <w:name w:val="Hyperlink"/>
    <w:basedOn w:val="a0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99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1&#1075;&#1087;&#1079;&#1091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1EC8DC4B344CAD474F9776D1B1ACD716A98B4A54CCCF61E7C7B276270580CEECF8AF614062DBDtDY9Q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7847</Words>
  <Characters>44730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2018-02-15T07:47:00Z</cp:lastPrinted>
  <dcterms:created xsi:type="dcterms:W3CDTF">2018-08-23T03:36:00Z</dcterms:created>
  <dcterms:modified xsi:type="dcterms:W3CDTF">2018-08-23T03:36:00Z</dcterms:modified>
</cp:coreProperties>
</file>