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62073" w:rsidRPr="00762073">
        <w:trPr>
          <w:trHeight w:val="328"/>
          <w:jc w:val="center"/>
        </w:trPr>
        <w:tc>
          <w:tcPr>
            <w:tcW w:w="666" w:type="dxa"/>
          </w:tcPr>
          <w:p w:rsidR="00EB194C" w:rsidRPr="00762073" w:rsidRDefault="00EB194C">
            <w:pPr>
              <w:ind w:right="-288"/>
              <w:rPr>
                <w:sz w:val="28"/>
                <w:szCs w:val="28"/>
              </w:rPr>
            </w:pPr>
            <w:r w:rsidRPr="0076207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62073" w:rsidRDefault="00762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</w:tcPr>
          <w:p w:rsidR="00EB194C" w:rsidRPr="00762073" w:rsidRDefault="00EB194C">
            <w:pPr>
              <w:jc w:val="both"/>
              <w:rPr>
                <w:sz w:val="28"/>
                <w:szCs w:val="28"/>
              </w:rPr>
            </w:pPr>
            <w:r w:rsidRPr="00762073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62073" w:rsidRDefault="00762073" w:rsidP="00C3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EB194C" w:rsidRPr="00762073" w:rsidRDefault="00EB194C">
            <w:pPr>
              <w:ind w:right="-76"/>
              <w:rPr>
                <w:sz w:val="28"/>
                <w:szCs w:val="28"/>
              </w:rPr>
            </w:pPr>
            <w:r w:rsidRPr="00762073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62073" w:rsidRDefault="004202C7">
            <w:pPr>
              <w:ind w:right="-152"/>
              <w:rPr>
                <w:sz w:val="28"/>
                <w:szCs w:val="28"/>
              </w:rPr>
            </w:pPr>
            <w:r w:rsidRPr="00762073">
              <w:rPr>
                <w:sz w:val="28"/>
                <w:szCs w:val="28"/>
              </w:rPr>
              <w:t>1</w:t>
            </w:r>
            <w:r w:rsidR="00762073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762073" w:rsidRDefault="00EB194C">
            <w:pPr>
              <w:rPr>
                <w:sz w:val="28"/>
                <w:szCs w:val="28"/>
              </w:rPr>
            </w:pPr>
            <w:proofErr w:type="gramStart"/>
            <w:r w:rsidRPr="00762073">
              <w:rPr>
                <w:sz w:val="28"/>
                <w:szCs w:val="28"/>
              </w:rPr>
              <w:t>г</w:t>
            </w:r>
            <w:proofErr w:type="gramEnd"/>
            <w:r w:rsidRPr="00762073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62073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62073" w:rsidRDefault="00EB194C">
            <w:pPr>
              <w:jc w:val="right"/>
              <w:rPr>
                <w:sz w:val="28"/>
                <w:szCs w:val="28"/>
              </w:rPr>
            </w:pPr>
            <w:r w:rsidRPr="00762073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62073" w:rsidRDefault="00762073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4-МНА</w:t>
            </w:r>
          </w:p>
        </w:tc>
      </w:tr>
    </w:tbl>
    <w:p w:rsidR="0025398A" w:rsidRPr="00762073" w:rsidRDefault="0025398A" w:rsidP="0025398A"/>
    <w:p w:rsidR="00CD2E75" w:rsidRPr="00695783" w:rsidRDefault="00CD2E75" w:rsidP="0025398A"/>
    <w:p w:rsidR="00CD2E75" w:rsidRPr="00CD2E75" w:rsidRDefault="00CD2E75" w:rsidP="00CD2E75">
      <w:pPr>
        <w:jc w:val="center"/>
        <w:rPr>
          <w:b/>
          <w:sz w:val="26"/>
        </w:rPr>
      </w:pPr>
      <w:r w:rsidRPr="00CD2E75">
        <w:rPr>
          <w:b/>
          <w:sz w:val="26"/>
        </w:rPr>
        <w:t xml:space="preserve">Об утверждении  Порядка выплаты субсидии на  возмещение затрат </w:t>
      </w:r>
      <w:proofErr w:type="spellStart"/>
      <w:r w:rsidRPr="00CD2E75">
        <w:rPr>
          <w:b/>
          <w:sz w:val="26"/>
        </w:rPr>
        <w:t>ресурсоснабжающим</w:t>
      </w:r>
      <w:proofErr w:type="spellEnd"/>
      <w:r w:rsidRPr="00CD2E75">
        <w:rPr>
          <w:b/>
          <w:sz w:val="26"/>
        </w:rPr>
        <w:t xml:space="preserve"> организациям, оказывающим коммунальные услуги населению за плату, не обеспечивающую возмещение издержек,</w:t>
      </w:r>
      <w:r>
        <w:rPr>
          <w:b/>
          <w:sz w:val="26"/>
        </w:rPr>
        <w:t xml:space="preserve">                               </w:t>
      </w:r>
      <w:r w:rsidRPr="00CD2E75">
        <w:rPr>
          <w:b/>
          <w:sz w:val="26"/>
        </w:rPr>
        <w:t xml:space="preserve">  на территории Юргинского муниципального района в 2014 году</w:t>
      </w:r>
    </w:p>
    <w:p w:rsidR="00CD2E75" w:rsidRPr="00CD2E75" w:rsidRDefault="00CD2E75" w:rsidP="00CD2E75">
      <w:pPr>
        <w:ind w:firstLine="540"/>
        <w:jc w:val="both"/>
      </w:pPr>
    </w:p>
    <w:p w:rsidR="00CD2E75" w:rsidRPr="00CD2E75" w:rsidRDefault="00CD2E75" w:rsidP="00CD2E7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D2E75">
        <w:rPr>
          <w:sz w:val="26"/>
        </w:rPr>
        <w:t xml:space="preserve"> В соответствии со статьей 78 Бюджетного кодекса Российской Федерации в </w:t>
      </w:r>
      <w:r w:rsidRPr="00CD2E75">
        <w:rPr>
          <w:sz w:val="26"/>
          <w:szCs w:val="26"/>
        </w:rPr>
        <w:t>целях возмещения затрат организациям, оказывающим коммунальные услуги населению за плату, не обеспечивающую возмещение издержек:</w:t>
      </w:r>
    </w:p>
    <w:p w:rsidR="00CD2E75" w:rsidRPr="00CD2E75" w:rsidRDefault="00CD2E75" w:rsidP="00CD2E7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D2E75" w:rsidRPr="00CD2E75" w:rsidRDefault="00CD2E75" w:rsidP="00CD2E75">
      <w:pPr>
        <w:pStyle w:val="a3"/>
        <w:widowControl w:val="0"/>
        <w:numPr>
          <w:ilvl w:val="0"/>
          <w:numId w:val="9"/>
        </w:numPr>
        <w:tabs>
          <w:tab w:val="clear" w:pos="72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8"/>
        </w:rPr>
      </w:pPr>
      <w:r w:rsidRPr="00CD2E75">
        <w:rPr>
          <w:sz w:val="26"/>
          <w:szCs w:val="28"/>
        </w:rPr>
        <w:t xml:space="preserve">Утвердить Порядок выплаты субсидии на  </w:t>
      </w:r>
      <w:r w:rsidRPr="00CD2E75">
        <w:rPr>
          <w:sz w:val="26"/>
          <w:szCs w:val="20"/>
        </w:rPr>
        <w:t xml:space="preserve">возмещение затрат </w:t>
      </w:r>
      <w:proofErr w:type="spellStart"/>
      <w:r w:rsidRPr="00CD2E75">
        <w:rPr>
          <w:sz w:val="26"/>
          <w:szCs w:val="20"/>
        </w:rPr>
        <w:t>ресурсоснабжающим</w:t>
      </w:r>
      <w:proofErr w:type="spellEnd"/>
      <w:r w:rsidRPr="00CD2E75">
        <w:rPr>
          <w:sz w:val="26"/>
          <w:szCs w:val="20"/>
        </w:rPr>
        <w:t xml:space="preserve"> организациям, оказывающим коммунальные услуги населению за плату, не обеспечивающую возмещение издержек,  на территории Юргинского муниципального района в </w:t>
      </w:r>
      <w:smartTag w:uri="urn:schemas-microsoft-com:office:smarttags" w:element="metricconverter">
        <w:smartTagPr>
          <w:attr w:name="ProductID" w:val="2014 г"/>
        </w:smartTagPr>
        <w:r w:rsidRPr="00CD2E75">
          <w:rPr>
            <w:sz w:val="26"/>
            <w:szCs w:val="20"/>
          </w:rPr>
          <w:t>2014 г</w:t>
        </w:r>
      </w:smartTag>
      <w:r w:rsidRPr="00CD2E75">
        <w:rPr>
          <w:sz w:val="26"/>
          <w:szCs w:val="20"/>
        </w:rPr>
        <w:t>.</w:t>
      </w:r>
      <w:r>
        <w:rPr>
          <w:sz w:val="26"/>
          <w:szCs w:val="20"/>
        </w:rPr>
        <w:t xml:space="preserve">, </w:t>
      </w:r>
      <w:r w:rsidRPr="00CD2E75">
        <w:rPr>
          <w:sz w:val="26"/>
          <w:szCs w:val="28"/>
        </w:rPr>
        <w:t>со</w:t>
      </w:r>
      <w:r>
        <w:rPr>
          <w:sz w:val="26"/>
          <w:szCs w:val="28"/>
        </w:rPr>
        <w:t>гласно П</w:t>
      </w:r>
      <w:r w:rsidRPr="00CD2E75">
        <w:rPr>
          <w:sz w:val="26"/>
          <w:szCs w:val="28"/>
        </w:rPr>
        <w:t>риложению № 1.</w:t>
      </w:r>
    </w:p>
    <w:p w:rsidR="00CD2E75" w:rsidRPr="00CD2E75" w:rsidRDefault="00CD2E75" w:rsidP="00CD2E7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54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12"/>
          <w:sz w:val="26"/>
          <w:szCs w:val="28"/>
        </w:rPr>
      </w:pPr>
      <w:r w:rsidRPr="00CD2E75">
        <w:rPr>
          <w:spacing w:val="-1"/>
          <w:sz w:val="26"/>
          <w:szCs w:val="28"/>
        </w:rPr>
        <w:t>Финансовому управлению по Юргинскому району (Е.В. Твердохлебов) производить</w:t>
      </w:r>
      <w:r w:rsidRPr="00CD2E75">
        <w:rPr>
          <w:sz w:val="26"/>
          <w:szCs w:val="28"/>
        </w:rPr>
        <w:t xml:space="preserve"> финансирование  Управления по обеспечению жизнедеятельности и строительству Юргинского района» по разделу «05 Жилищно-коммунальное хозяйство», подразделу «02 Коммунальное хозяйство», в пределах средств, предусмотренных на эти цели в бюджете района на очередной финансовый год.</w:t>
      </w:r>
    </w:p>
    <w:p w:rsidR="00CD2E75" w:rsidRPr="00CD2E75" w:rsidRDefault="00CD2E75" w:rsidP="00CD2E7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9"/>
          <w:sz w:val="26"/>
          <w:szCs w:val="28"/>
        </w:rPr>
      </w:pPr>
      <w:r w:rsidRPr="00CD2E75">
        <w:rPr>
          <w:sz w:val="26"/>
          <w:szCs w:val="28"/>
        </w:rPr>
        <w:t>Постановление вступает в силу с момента его опубликования в газете «Юргинские ведомости» и распространяет своё действие на отношения, возникшие с 01.01.2014 года.</w:t>
      </w:r>
    </w:p>
    <w:p w:rsidR="00CD2E75" w:rsidRPr="00CD2E75" w:rsidRDefault="00CD2E75" w:rsidP="00CD2E7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0"/>
          <w:tab w:val="left" w:pos="1418"/>
          <w:tab w:val="left" w:pos="1620"/>
        </w:tabs>
        <w:autoSpaceDE w:val="0"/>
        <w:autoSpaceDN w:val="0"/>
        <w:adjustRightInd w:val="0"/>
        <w:ind w:left="0" w:firstLine="851"/>
        <w:jc w:val="both"/>
        <w:rPr>
          <w:spacing w:val="-12"/>
          <w:sz w:val="26"/>
          <w:szCs w:val="28"/>
        </w:rPr>
      </w:pPr>
      <w:r w:rsidRPr="00CD2E75">
        <w:rPr>
          <w:spacing w:val="-12"/>
          <w:sz w:val="26"/>
          <w:szCs w:val="28"/>
        </w:rPr>
        <w:t>Постановление  администрации Юргинского района от 27.11.2013 г.  № 102-МНА  «Об утверждении Порядка выплаты субсидии на компенсацию выпадающих  доходов и возмещение убытков, возникающих в связи с применением регулируемых цен на жилищно-коммунальные услуги, оказываемые населению Юргинского муниципального района на 2013 год» считать утратившим силу.</w:t>
      </w:r>
    </w:p>
    <w:p w:rsidR="00CD2E75" w:rsidRPr="00CD2E75" w:rsidRDefault="00CD2E75" w:rsidP="00CD2E75">
      <w:pPr>
        <w:pStyle w:val="a3"/>
        <w:numPr>
          <w:ilvl w:val="0"/>
          <w:numId w:val="9"/>
        </w:numPr>
        <w:tabs>
          <w:tab w:val="clear" w:pos="720"/>
          <w:tab w:val="left" w:pos="1418"/>
        </w:tabs>
        <w:ind w:left="0" w:firstLine="851"/>
        <w:jc w:val="both"/>
        <w:rPr>
          <w:sz w:val="26"/>
        </w:rPr>
      </w:pPr>
      <w:r w:rsidRPr="00CD2E75">
        <w:rPr>
          <w:sz w:val="26"/>
        </w:rPr>
        <w:t xml:space="preserve">Отделу информационных технологий (В.В. </w:t>
      </w:r>
      <w:proofErr w:type="gramStart"/>
      <w:r w:rsidRPr="00CD2E75">
        <w:rPr>
          <w:sz w:val="26"/>
        </w:rPr>
        <w:t>Кривобок</w:t>
      </w:r>
      <w:proofErr w:type="gramEnd"/>
      <w:r w:rsidRPr="00CD2E75">
        <w:rPr>
          <w:sz w:val="26"/>
        </w:rPr>
        <w:t>) обеспечить размещение настоящего постановления на сайте администрации Юргинского муниципального района.</w:t>
      </w:r>
    </w:p>
    <w:p w:rsidR="00CD2E75" w:rsidRPr="00CD2E75" w:rsidRDefault="00CD2E75" w:rsidP="00CD2E75">
      <w:pPr>
        <w:pStyle w:val="a3"/>
        <w:numPr>
          <w:ilvl w:val="0"/>
          <w:numId w:val="9"/>
        </w:numPr>
        <w:tabs>
          <w:tab w:val="clear" w:pos="720"/>
          <w:tab w:val="left" w:pos="900"/>
          <w:tab w:val="left" w:pos="1418"/>
        </w:tabs>
        <w:ind w:left="0" w:firstLine="851"/>
        <w:jc w:val="both"/>
        <w:rPr>
          <w:sz w:val="26"/>
        </w:rPr>
      </w:pPr>
      <w:r w:rsidRPr="00CD2E75">
        <w:rPr>
          <w:sz w:val="26"/>
        </w:rPr>
        <w:t>Контроль исполнени</w:t>
      </w:r>
      <w:r>
        <w:rPr>
          <w:sz w:val="26"/>
        </w:rPr>
        <w:t>я</w:t>
      </w:r>
      <w:r w:rsidRPr="00CD2E75">
        <w:rPr>
          <w:sz w:val="26"/>
        </w:rPr>
        <w:t xml:space="preserve"> настоящего постановления возложить </w:t>
      </w:r>
      <w:r>
        <w:rPr>
          <w:sz w:val="26"/>
        </w:rPr>
        <w:t xml:space="preserve">                            </w:t>
      </w:r>
      <w:r w:rsidRPr="00CD2E75">
        <w:rPr>
          <w:sz w:val="26"/>
        </w:rPr>
        <w:t xml:space="preserve">на заместителя главы Юргинского муниципального района – начальника управления по обеспечению жизнедеятельности и строительству С.В. </w:t>
      </w:r>
      <w:proofErr w:type="spellStart"/>
      <w:r w:rsidRPr="00CD2E75">
        <w:rPr>
          <w:sz w:val="26"/>
        </w:rPr>
        <w:t>Военкова</w:t>
      </w:r>
      <w:proofErr w:type="spellEnd"/>
      <w:r w:rsidRPr="00CD2E75">
        <w:rPr>
          <w:sz w:val="26"/>
        </w:rPr>
        <w:t>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762073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76207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762073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762073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762073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762073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762073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762073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762073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762073">
        <w:rPr>
          <w:sz w:val="26"/>
          <w:szCs w:val="26"/>
        </w:rPr>
        <w:t>21.01.2014</w:t>
      </w:r>
      <w:r w:rsidRPr="0082512B">
        <w:rPr>
          <w:sz w:val="26"/>
          <w:szCs w:val="26"/>
        </w:rPr>
        <w:t>г. №</w:t>
      </w:r>
      <w:r w:rsidR="00762073">
        <w:rPr>
          <w:sz w:val="26"/>
          <w:szCs w:val="26"/>
        </w:rPr>
        <w:t xml:space="preserve"> 4-МНА</w:t>
      </w:r>
      <w:bookmarkStart w:id="0" w:name="_GoBack"/>
      <w:bookmarkEnd w:id="0"/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CD2E75" w:rsidRDefault="001A6F27" w:rsidP="00CD2E75">
      <w:pPr>
        <w:rPr>
          <w:color w:val="000000"/>
          <w:sz w:val="26"/>
          <w:szCs w:val="26"/>
        </w:rPr>
      </w:pPr>
    </w:p>
    <w:p w:rsidR="00CD2E75" w:rsidRPr="00CD2E75" w:rsidRDefault="00CD2E75" w:rsidP="00CD2E75">
      <w:pPr>
        <w:shd w:val="clear" w:color="auto" w:fill="FFFFFF"/>
        <w:jc w:val="center"/>
        <w:rPr>
          <w:b/>
          <w:bCs/>
          <w:sz w:val="26"/>
          <w:szCs w:val="26"/>
        </w:rPr>
      </w:pPr>
      <w:r w:rsidRPr="00CD2E75">
        <w:rPr>
          <w:b/>
          <w:bCs/>
          <w:sz w:val="26"/>
          <w:szCs w:val="26"/>
        </w:rPr>
        <w:t>Порядок</w:t>
      </w:r>
    </w:p>
    <w:p w:rsidR="00CD2E75" w:rsidRPr="00CD2E75" w:rsidRDefault="00CD2E75" w:rsidP="00CD2E75">
      <w:pPr>
        <w:jc w:val="center"/>
        <w:rPr>
          <w:b/>
          <w:sz w:val="26"/>
          <w:szCs w:val="26"/>
        </w:rPr>
      </w:pPr>
      <w:r w:rsidRPr="00CD2E75">
        <w:rPr>
          <w:b/>
          <w:sz w:val="26"/>
          <w:szCs w:val="26"/>
        </w:rPr>
        <w:t xml:space="preserve">выплаты субсидии на  возмещение затрат </w:t>
      </w:r>
      <w:proofErr w:type="spellStart"/>
      <w:r w:rsidRPr="00CD2E75">
        <w:rPr>
          <w:b/>
          <w:sz w:val="26"/>
          <w:szCs w:val="26"/>
        </w:rPr>
        <w:t>ресурсоснабжающим</w:t>
      </w:r>
      <w:proofErr w:type="spellEnd"/>
      <w:r w:rsidRPr="00CD2E75">
        <w:rPr>
          <w:b/>
          <w:sz w:val="26"/>
          <w:szCs w:val="26"/>
        </w:rPr>
        <w:t xml:space="preserve"> организациям, оказывающим коммунальные услуги населению за плату, </w:t>
      </w:r>
      <w:r>
        <w:rPr>
          <w:b/>
          <w:sz w:val="26"/>
          <w:szCs w:val="26"/>
        </w:rPr>
        <w:t xml:space="preserve">                                           </w:t>
      </w:r>
      <w:r w:rsidRPr="00CD2E75">
        <w:rPr>
          <w:b/>
          <w:sz w:val="26"/>
          <w:szCs w:val="26"/>
        </w:rPr>
        <w:t xml:space="preserve">не обеспечивающую возмещение издержек,  на территории </w:t>
      </w:r>
      <w:r>
        <w:rPr>
          <w:b/>
          <w:sz w:val="26"/>
          <w:szCs w:val="26"/>
        </w:rPr>
        <w:t xml:space="preserve">                          </w:t>
      </w:r>
      <w:r w:rsidRPr="00CD2E75">
        <w:rPr>
          <w:b/>
          <w:sz w:val="26"/>
          <w:szCs w:val="26"/>
        </w:rPr>
        <w:t>Юргинского муниципального района в 2014 году</w:t>
      </w:r>
    </w:p>
    <w:p w:rsidR="00CD2E75" w:rsidRPr="00CD2E75" w:rsidRDefault="00CD2E75" w:rsidP="00CD2E75">
      <w:pPr>
        <w:shd w:val="clear" w:color="auto" w:fill="FFFFFF"/>
        <w:ind w:firstLine="851"/>
        <w:jc w:val="center"/>
        <w:rPr>
          <w:b/>
          <w:sz w:val="26"/>
          <w:szCs w:val="26"/>
        </w:rPr>
      </w:pPr>
    </w:p>
    <w:p w:rsidR="00CD2E75" w:rsidRPr="00CD2E75" w:rsidRDefault="00CD2E75" w:rsidP="00CD2E75">
      <w:pPr>
        <w:pStyle w:val="a3"/>
        <w:numPr>
          <w:ilvl w:val="0"/>
          <w:numId w:val="14"/>
        </w:numPr>
        <w:shd w:val="clear" w:color="auto" w:fill="FFFFFF"/>
        <w:ind w:left="0" w:firstLine="851"/>
        <w:jc w:val="both"/>
        <w:rPr>
          <w:b/>
          <w:sz w:val="26"/>
          <w:szCs w:val="26"/>
        </w:rPr>
      </w:pPr>
      <w:r w:rsidRPr="00CD2E75">
        <w:rPr>
          <w:sz w:val="26"/>
          <w:szCs w:val="26"/>
        </w:rPr>
        <w:t xml:space="preserve">Настоящий Порядок устанавливает правила предоставления субсидий из бюджета   на возмещение затрат организациям, предоставляющим населению коммунальные услуги за плату, не </w:t>
      </w:r>
      <w:proofErr w:type="gramStart"/>
      <w:r w:rsidRPr="00CD2E75">
        <w:rPr>
          <w:sz w:val="26"/>
          <w:szCs w:val="26"/>
        </w:rPr>
        <w:t>обеспечивающем</w:t>
      </w:r>
      <w:proofErr w:type="gramEnd"/>
      <w:r w:rsidRPr="00CD2E75">
        <w:rPr>
          <w:sz w:val="26"/>
          <w:szCs w:val="26"/>
        </w:rPr>
        <w:t xml:space="preserve"> возмещения издержек (далее по тексту – Порядок) с целью возмещения затрат, не покрываемых платежами населения за предоставленные коммунальные услуги.</w:t>
      </w:r>
      <w:r w:rsidRPr="00CD2E75">
        <w:rPr>
          <w:b/>
          <w:sz w:val="26"/>
          <w:szCs w:val="26"/>
        </w:rPr>
        <w:t xml:space="preserve"> </w:t>
      </w:r>
    </w:p>
    <w:p w:rsidR="00CD2E75" w:rsidRPr="00CD2E75" w:rsidRDefault="00CD2E75" w:rsidP="00CD2E75">
      <w:pPr>
        <w:pStyle w:val="a3"/>
        <w:numPr>
          <w:ilvl w:val="0"/>
          <w:numId w:val="14"/>
        </w:numPr>
        <w:shd w:val="clear" w:color="auto" w:fill="FFFFFF"/>
        <w:tabs>
          <w:tab w:val="left" w:pos="989"/>
        </w:tabs>
        <w:ind w:left="0" w:firstLine="851"/>
        <w:jc w:val="both"/>
        <w:rPr>
          <w:spacing w:val="-1"/>
          <w:sz w:val="26"/>
          <w:szCs w:val="26"/>
        </w:rPr>
      </w:pPr>
      <w:r w:rsidRPr="00CD2E75">
        <w:rPr>
          <w:sz w:val="26"/>
          <w:szCs w:val="26"/>
        </w:rPr>
        <w:t xml:space="preserve">Расходы бюджета района на выплату субсидии на возмещение затрат </w:t>
      </w:r>
      <w:proofErr w:type="spellStart"/>
      <w:r w:rsidRPr="00CD2E75">
        <w:rPr>
          <w:sz w:val="26"/>
          <w:szCs w:val="26"/>
        </w:rPr>
        <w:t>ресурсоснабжающим</w:t>
      </w:r>
      <w:proofErr w:type="spellEnd"/>
      <w:r w:rsidRPr="00CD2E75">
        <w:rPr>
          <w:sz w:val="26"/>
          <w:szCs w:val="26"/>
        </w:rPr>
        <w:t xml:space="preserve"> организациям, предоставляющим населению услуги теплоснабжения, водоснабжения и водоотведения за плату, не обеспечивающую возмещение издержек, учитываются по разделу «05 Жилищно-коммунальное хозяйство», подразделу «02 </w:t>
      </w:r>
      <w:r w:rsidRPr="00CD2E75">
        <w:rPr>
          <w:spacing w:val="-1"/>
          <w:sz w:val="26"/>
          <w:szCs w:val="26"/>
        </w:rPr>
        <w:t>Коммунальное хозяйство  по виду расходов:</w:t>
      </w:r>
    </w:p>
    <w:p w:rsidR="00CD2E75" w:rsidRPr="00CD2E75" w:rsidRDefault="00CD2E75" w:rsidP="00CD2E75">
      <w:pPr>
        <w:pStyle w:val="a3"/>
        <w:numPr>
          <w:ilvl w:val="1"/>
          <w:numId w:val="11"/>
        </w:numPr>
        <w:shd w:val="clear" w:color="auto" w:fill="FFFFFF"/>
        <w:tabs>
          <w:tab w:val="left" w:pos="989"/>
          <w:tab w:val="num" w:pos="1571"/>
        </w:tabs>
        <w:ind w:left="0" w:firstLine="851"/>
        <w:jc w:val="both"/>
        <w:rPr>
          <w:spacing w:val="-1"/>
          <w:sz w:val="26"/>
          <w:szCs w:val="26"/>
        </w:rPr>
      </w:pPr>
      <w:r w:rsidRPr="00CD2E75">
        <w:rPr>
          <w:b/>
          <w:bCs/>
          <w:sz w:val="26"/>
          <w:szCs w:val="26"/>
        </w:rPr>
        <w:t>0521505810</w:t>
      </w:r>
      <w:r w:rsidRPr="00CD2E75">
        <w:rPr>
          <w:sz w:val="26"/>
          <w:szCs w:val="26"/>
        </w:rPr>
        <w:t xml:space="preserve"> - «Субсидии на возмещение дополнительных затрат организациям, вызванных разницей между утвержденным в установленном порядке  экономически обоснованным тарифом  и установленным размером платы для населения»</w:t>
      </w:r>
    </w:p>
    <w:p w:rsidR="00CD2E75" w:rsidRPr="00CD2E75" w:rsidRDefault="00CD2E75" w:rsidP="00CD2E75">
      <w:pPr>
        <w:widowControl w:val="0"/>
        <w:numPr>
          <w:ilvl w:val="1"/>
          <w:numId w:val="11"/>
        </w:numPr>
        <w:shd w:val="clear" w:color="auto" w:fill="FFFFFF"/>
        <w:tabs>
          <w:tab w:val="num" w:pos="0"/>
          <w:tab w:val="left" w:pos="1080"/>
          <w:tab w:val="num" w:pos="157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D2E75">
        <w:rPr>
          <w:b/>
          <w:bCs/>
          <w:spacing w:val="-1"/>
          <w:sz w:val="26"/>
          <w:szCs w:val="26"/>
        </w:rPr>
        <w:t xml:space="preserve">0521506810 - </w:t>
      </w:r>
      <w:r w:rsidRPr="00CD2E75">
        <w:rPr>
          <w:spacing w:val="-1"/>
          <w:sz w:val="26"/>
          <w:szCs w:val="26"/>
        </w:rPr>
        <w:t xml:space="preserve">«Субсидии на возмещение затрат </w:t>
      </w:r>
      <w:r w:rsidRPr="00CD2E75">
        <w:rPr>
          <w:sz w:val="26"/>
          <w:szCs w:val="26"/>
        </w:rPr>
        <w:t>организациям, возникающие из-за разницы в размере платы для граждан, утвержденном на услугу теплоснабжения с учетом  уровня платежей граждан»</w:t>
      </w:r>
    </w:p>
    <w:p w:rsidR="00CD2E75" w:rsidRPr="00CD2E75" w:rsidRDefault="00CD2E75" w:rsidP="00CD2E75">
      <w:pPr>
        <w:widowControl w:val="0"/>
        <w:numPr>
          <w:ilvl w:val="1"/>
          <w:numId w:val="11"/>
        </w:numPr>
        <w:shd w:val="clear" w:color="auto" w:fill="FFFFFF"/>
        <w:tabs>
          <w:tab w:val="num" w:pos="0"/>
          <w:tab w:val="left" w:pos="1080"/>
          <w:tab w:val="num" w:pos="1571"/>
          <w:tab w:val="left" w:pos="162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D2E75">
        <w:rPr>
          <w:b/>
          <w:bCs/>
          <w:sz w:val="26"/>
          <w:szCs w:val="26"/>
        </w:rPr>
        <w:t>0521507810</w:t>
      </w:r>
      <w:r w:rsidRPr="00CD2E75">
        <w:rPr>
          <w:sz w:val="26"/>
          <w:szCs w:val="26"/>
        </w:rPr>
        <w:t xml:space="preserve"> - «Субсидии на возмещение затрат организациям, возникающие из-за разницы в размере платы для граждан, утвержденном на услуги водоснабжения и водоотведения  с учётом уровня платежей граждан» </w:t>
      </w:r>
    </w:p>
    <w:p w:rsidR="00CD2E75" w:rsidRPr="00CD2E75" w:rsidRDefault="00CD2E75" w:rsidP="00CD2E75">
      <w:pPr>
        <w:pStyle w:val="a3"/>
        <w:numPr>
          <w:ilvl w:val="1"/>
          <w:numId w:val="11"/>
        </w:numPr>
        <w:shd w:val="clear" w:color="auto" w:fill="FFFFFF"/>
        <w:tabs>
          <w:tab w:val="left" w:pos="0"/>
          <w:tab w:val="left" w:pos="1080"/>
          <w:tab w:val="num" w:pos="1571"/>
        </w:tabs>
        <w:ind w:left="0" w:firstLine="851"/>
        <w:jc w:val="both"/>
        <w:rPr>
          <w:sz w:val="26"/>
          <w:szCs w:val="26"/>
        </w:rPr>
      </w:pPr>
      <w:r w:rsidRPr="00CD2E75">
        <w:rPr>
          <w:b/>
          <w:sz w:val="26"/>
          <w:szCs w:val="26"/>
        </w:rPr>
        <w:t xml:space="preserve">0521508810 - </w:t>
      </w:r>
      <w:r w:rsidRPr="00CD2E75">
        <w:rPr>
          <w:sz w:val="26"/>
          <w:szCs w:val="26"/>
        </w:rPr>
        <w:t xml:space="preserve">«Субсидии на возмещение затрат, связанных </w:t>
      </w:r>
      <w:r>
        <w:rPr>
          <w:sz w:val="26"/>
          <w:szCs w:val="26"/>
        </w:rPr>
        <w:t xml:space="preserve">                          </w:t>
      </w:r>
      <w:r w:rsidRPr="00CD2E75">
        <w:rPr>
          <w:sz w:val="26"/>
          <w:szCs w:val="26"/>
        </w:rPr>
        <w:t>с приобретением газа для коммунально-бытовых нужд»</w:t>
      </w:r>
    </w:p>
    <w:p w:rsidR="00CD2E75" w:rsidRPr="00CD2E75" w:rsidRDefault="00CD2E75" w:rsidP="00CD2E75">
      <w:pPr>
        <w:pStyle w:val="a3"/>
        <w:numPr>
          <w:ilvl w:val="1"/>
          <w:numId w:val="11"/>
        </w:numPr>
        <w:shd w:val="clear" w:color="auto" w:fill="FFFFFF"/>
        <w:tabs>
          <w:tab w:val="left" w:pos="0"/>
          <w:tab w:val="num" w:pos="1571"/>
        </w:tabs>
        <w:ind w:left="0" w:firstLine="851"/>
        <w:jc w:val="both"/>
        <w:rPr>
          <w:sz w:val="26"/>
          <w:szCs w:val="26"/>
        </w:rPr>
      </w:pPr>
      <w:r w:rsidRPr="00CD2E75">
        <w:rPr>
          <w:b/>
          <w:sz w:val="26"/>
          <w:szCs w:val="26"/>
        </w:rPr>
        <w:t xml:space="preserve">0521509810 - </w:t>
      </w:r>
      <w:r w:rsidRPr="00CD2E75">
        <w:rPr>
          <w:sz w:val="26"/>
          <w:szCs w:val="26"/>
        </w:rPr>
        <w:t xml:space="preserve">«Субсидии на возмещение затрат, связанных </w:t>
      </w:r>
      <w:r>
        <w:rPr>
          <w:sz w:val="26"/>
          <w:szCs w:val="26"/>
        </w:rPr>
        <w:t xml:space="preserve">                           </w:t>
      </w:r>
      <w:r w:rsidRPr="00CD2E75">
        <w:rPr>
          <w:sz w:val="26"/>
          <w:szCs w:val="26"/>
        </w:rPr>
        <w:t>с приобретением угля</w:t>
      </w:r>
      <w:r w:rsidRPr="00CD2E75">
        <w:rPr>
          <w:b/>
          <w:sz w:val="26"/>
          <w:szCs w:val="26"/>
        </w:rPr>
        <w:t xml:space="preserve"> </w:t>
      </w:r>
      <w:r w:rsidRPr="00CD2E75">
        <w:rPr>
          <w:sz w:val="26"/>
          <w:szCs w:val="26"/>
        </w:rPr>
        <w:t>для</w:t>
      </w:r>
      <w:r w:rsidRPr="00CD2E75">
        <w:rPr>
          <w:b/>
          <w:sz w:val="26"/>
          <w:szCs w:val="26"/>
        </w:rPr>
        <w:t xml:space="preserve"> </w:t>
      </w:r>
      <w:r w:rsidRPr="00CD2E75">
        <w:rPr>
          <w:sz w:val="26"/>
          <w:szCs w:val="26"/>
        </w:rPr>
        <w:t>коммунально-бытовых нужд»</w:t>
      </w:r>
    </w:p>
    <w:p w:rsidR="00CD2E75" w:rsidRPr="00CD2E75" w:rsidRDefault="00CD2E75" w:rsidP="00CD2E75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 xml:space="preserve">Выплата субсидии на </w:t>
      </w:r>
      <w:r w:rsidRPr="00CD2E75">
        <w:rPr>
          <w:spacing w:val="-1"/>
          <w:sz w:val="26"/>
          <w:szCs w:val="26"/>
        </w:rPr>
        <w:t>возмещение затрат</w:t>
      </w:r>
      <w:r w:rsidRPr="00CD2E75">
        <w:rPr>
          <w:sz w:val="26"/>
          <w:szCs w:val="26"/>
        </w:rPr>
        <w:t xml:space="preserve"> организациям, </w:t>
      </w:r>
      <w:r w:rsidRPr="00CD2E75">
        <w:rPr>
          <w:spacing w:val="-1"/>
          <w:sz w:val="26"/>
          <w:szCs w:val="26"/>
        </w:rPr>
        <w:t xml:space="preserve">предоставляющим населению услуги теплоснабжения, водоснабжения </w:t>
      </w:r>
      <w:r>
        <w:rPr>
          <w:spacing w:val="-1"/>
          <w:sz w:val="26"/>
          <w:szCs w:val="26"/>
        </w:rPr>
        <w:t xml:space="preserve">                               </w:t>
      </w:r>
      <w:r w:rsidRPr="00CD2E75">
        <w:rPr>
          <w:spacing w:val="-1"/>
          <w:sz w:val="26"/>
          <w:szCs w:val="26"/>
        </w:rPr>
        <w:t>и водоотведения за</w:t>
      </w:r>
      <w:r w:rsidRPr="00CD2E75">
        <w:rPr>
          <w:sz w:val="26"/>
          <w:szCs w:val="26"/>
        </w:rPr>
        <w:t xml:space="preserve"> плату, не обеспечивающую возмещение издержек (далее по тексту - субсидии</w:t>
      </w:r>
      <w:r w:rsidRPr="00CD2E75">
        <w:rPr>
          <w:spacing w:val="-1"/>
          <w:sz w:val="26"/>
          <w:szCs w:val="26"/>
        </w:rPr>
        <w:t>), из бюджета района производится на основании заключенных договоров.</w:t>
      </w:r>
    </w:p>
    <w:p w:rsidR="00CD2E75" w:rsidRPr="00CD2E75" w:rsidRDefault="00CD2E75" w:rsidP="00CD2E75">
      <w:pPr>
        <w:shd w:val="clear" w:color="auto" w:fill="FFFFFF"/>
        <w:ind w:firstLine="851"/>
        <w:jc w:val="both"/>
        <w:rPr>
          <w:spacing w:val="-5"/>
          <w:sz w:val="26"/>
          <w:szCs w:val="26"/>
        </w:rPr>
      </w:pPr>
      <w:r w:rsidRPr="00CD2E75">
        <w:rPr>
          <w:sz w:val="26"/>
          <w:szCs w:val="26"/>
        </w:rPr>
        <w:t xml:space="preserve">Сумма </w:t>
      </w:r>
      <w:r w:rsidRPr="00CD2E75">
        <w:rPr>
          <w:b/>
          <w:sz w:val="26"/>
          <w:szCs w:val="26"/>
        </w:rPr>
        <w:t>субсидий на возмещение</w:t>
      </w:r>
      <w:r w:rsidRPr="00CD2E75">
        <w:rPr>
          <w:sz w:val="26"/>
          <w:szCs w:val="26"/>
        </w:rPr>
        <w:t xml:space="preserve"> </w:t>
      </w:r>
      <w:r w:rsidRPr="00CD2E75">
        <w:rPr>
          <w:b/>
          <w:sz w:val="26"/>
          <w:szCs w:val="26"/>
        </w:rPr>
        <w:t xml:space="preserve">дополнительных затрат </w:t>
      </w:r>
      <w:r w:rsidRPr="00CD2E75">
        <w:rPr>
          <w:sz w:val="26"/>
          <w:szCs w:val="26"/>
        </w:rPr>
        <w:t xml:space="preserve">  определяется как разница между начисленными платежами гражданам за оказанные коммунальные услуги по экономически обоснованным тарифам, утвержденным </w:t>
      </w:r>
      <w:proofErr w:type="spellStart"/>
      <w:r w:rsidRPr="00CD2E75">
        <w:rPr>
          <w:sz w:val="26"/>
          <w:szCs w:val="26"/>
        </w:rPr>
        <w:t>ресурсоснабжающей</w:t>
      </w:r>
      <w:proofErr w:type="spellEnd"/>
      <w:r w:rsidRPr="00CD2E75">
        <w:rPr>
          <w:sz w:val="26"/>
          <w:szCs w:val="26"/>
        </w:rPr>
        <w:t xml:space="preserve"> организации регулирующим органом и начисленными платежами по  100-процентному размеру платы, </w:t>
      </w:r>
      <w:r w:rsidRPr="00CD2E75">
        <w:rPr>
          <w:spacing w:val="-5"/>
          <w:sz w:val="26"/>
          <w:szCs w:val="26"/>
        </w:rPr>
        <w:t>утвержденному  решением   Совета народных депутатов</w:t>
      </w:r>
      <w:r w:rsidRPr="00CD2E75">
        <w:rPr>
          <w:sz w:val="26"/>
          <w:szCs w:val="26"/>
        </w:rPr>
        <w:t xml:space="preserve"> Юргинского муниципального района </w:t>
      </w:r>
      <w:r w:rsidRPr="00CD2E75">
        <w:rPr>
          <w:spacing w:val="-5"/>
          <w:sz w:val="26"/>
          <w:szCs w:val="26"/>
        </w:rPr>
        <w:t>для населения.</w:t>
      </w:r>
    </w:p>
    <w:p w:rsidR="00CD2E75" w:rsidRPr="00CD2E75" w:rsidRDefault="00CD2E75" w:rsidP="00CD2E75">
      <w:pPr>
        <w:shd w:val="clear" w:color="auto" w:fill="FFFFFF"/>
        <w:ind w:firstLine="851"/>
        <w:jc w:val="both"/>
        <w:rPr>
          <w:spacing w:val="-5"/>
          <w:sz w:val="26"/>
          <w:szCs w:val="26"/>
        </w:rPr>
      </w:pPr>
      <w:r w:rsidRPr="00CD2E75">
        <w:rPr>
          <w:spacing w:val="-5"/>
          <w:sz w:val="26"/>
          <w:szCs w:val="26"/>
        </w:rPr>
        <w:t xml:space="preserve">Объем коммунальных </w:t>
      </w:r>
      <w:proofErr w:type="gramStart"/>
      <w:r w:rsidRPr="00CD2E75">
        <w:rPr>
          <w:spacing w:val="-5"/>
          <w:sz w:val="26"/>
          <w:szCs w:val="26"/>
        </w:rPr>
        <w:t>услуг</w:t>
      </w:r>
      <w:proofErr w:type="gramEnd"/>
      <w:r w:rsidRPr="00CD2E75">
        <w:rPr>
          <w:spacing w:val="-5"/>
          <w:sz w:val="26"/>
          <w:szCs w:val="26"/>
        </w:rPr>
        <w:t xml:space="preserve"> предоставленных населению определяется  по показаниям приборов учета, при их отсутствии – по нормативам потребления коммунальных услуг</w:t>
      </w:r>
      <w:r>
        <w:rPr>
          <w:spacing w:val="-5"/>
          <w:sz w:val="26"/>
          <w:szCs w:val="26"/>
        </w:rPr>
        <w:t>.</w:t>
      </w:r>
    </w:p>
    <w:p w:rsidR="00CD2E75" w:rsidRPr="00CD2E75" w:rsidRDefault="00CD2E75" w:rsidP="00CD2E75">
      <w:pPr>
        <w:shd w:val="clear" w:color="auto" w:fill="FFFFFF"/>
        <w:ind w:firstLine="851"/>
        <w:jc w:val="both"/>
        <w:rPr>
          <w:spacing w:val="-5"/>
          <w:sz w:val="26"/>
          <w:szCs w:val="26"/>
        </w:rPr>
      </w:pPr>
      <w:proofErr w:type="gramStart"/>
      <w:r w:rsidRPr="00CD2E75">
        <w:rPr>
          <w:b/>
          <w:sz w:val="26"/>
          <w:szCs w:val="26"/>
        </w:rPr>
        <w:lastRenderedPageBreak/>
        <w:t>Сумма субсидий на возмещение затрат организациям, возникающих из-за разницы в размере платы для граждан</w:t>
      </w:r>
      <w:r w:rsidRPr="00CD2E75">
        <w:rPr>
          <w:sz w:val="26"/>
          <w:szCs w:val="26"/>
        </w:rPr>
        <w:t>, утвержденном на коммунальные услуги с учётом уровня платежей граждан</w:t>
      </w:r>
      <w:r w:rsidRPr="00CD2E75">
        <w:rPr>
          <w:spacing w:val="-6"/>
          <w:sz w:val="26"/>
          <w:szCs w:val="26"/>
        </w:rPr>
        <w:t xml:space="preserve"> определяется </w:t>
      </w:r>
      <w:r w:rsidRPr="00CD2E75">
        <w:rPr>
          <w:sz w:val="26"/>
          <w:szCs w:val="26"/>
        </w:rPr>
        <w:t xml:space="preserve">как разница между начисленными платежами гражданам за оказанные коммунальные услуги по 100 процентному размеру платы  и начисленными платежами по 90-процентному размеру платы, </w:t>
      </w:r>
      <w:r w:rsidRPr="00CD2E75">
        <w:rPr>
          <w:spacing w:val="-5"/>
          <w:sz w:val="26"/>
          <w:szCs w:val="26"/>
        </w:rPr>
        <w:t>утвержденному решением  Совета народных депутатов</w:t>
      </w:r>
      <w:r w:rsidRPr="00CD2E75">
        <w:rPr>
          <w:sz w:val="26"/>
          <w:szCs w:val="26"/>
        </w:rPr>
        <w:t xml:space="preserve"> Юргинского муниципального района</w:t>
      </w:r>
      <w:r w:rsidRPr="00CD2E75">
        <w:rPr>
          <w:spacing w:val="-5"/>
          <w:sz w:val="26"/>
          <w:szCs w:val="26"/>
        </w:rPr>
        <w:t xml:space="preserve"> для населения, в пределах нормативов.</w:t>
      </w:r>
      <w:proofErr w:type="gramEnd"/>
    </w:p>
    <w:p w:rsidR="00CD2E75" w:rsidRPr="00CD2E75" w:rsidRDefault="00CD2E75" w:rsidP="00CD2E75">
      <w:pPr>
        <w:pStyle w:val="a3"/>
        <w:numPr>
          <w:ilvl w:val="0"/>
          <w:numId w:val="12"/>
        </w:numPr>
        <w:shd w:val="clear" w:color="auto" w:fill="FFFFFF"/>
        <w:tabs>
          <w:tab w:val="clear" w:pos="900"/>
        </w:tabs>
        <w:ind w:left="0"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 xml:space="preserve">Получателями субсидий являются </w:t>
      </w:r>
      <w:proofErr w:type="spellStart"/>
      <w:r w:rsidRPr="00CD2E75">
        <w:rPr>
          <w:sz w:val="26"/>
          <w:szCs w:val="26"/>
        </w:rPr>
        <w:t>ресурсоснабжающие</w:t>
      </w:r>
      <w:proofErr w:type="spellEnd"/>
      <w:r w:rsidRPr="00CD2E75">
        <w:rPr>
          <w:sz w:val="26"/>
          <w:szCs w:val="26"/>
        </w:rPr>
        <w:t xml:space="preserve"> организации коммунального комплекса любой организационно-правовой формы, оказывающие населению коммунальные услуги по размеру платы,  не обеспечивающему возмещение издержек.</w:t>
      </w:r>
    </w:p>
    <w:p w:rsidR="00CD2E75" w:rsidRPr="00CD2E75" w:rsidRDefault="00CD2E75" w:rsidP="00CD2E75">
      <w:pPr>
        <w:numPr>
          <w:ilvl w:val="0"/>
          <w:numId w:val="12"/>
        </w:numPr>
        <w:tabs>
          <w:tab w:val="clear" w:pos="900"/>
          <w:tab w:val="num" w:pos="0"/>
          <w:tab w:val="num" w:pos="1418"/>
        </w:tabs>
        <w:ind w:left="0"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>Перечень получателей субсидий на очередной финансовый год определяется  в соответствии со следующими критериями отбора организаций, осуществляющих производственно-хозяйственную деятельность в сфере коммунального хозяйства, имеющих право на получение субсидий:</w:t>
      </w:r>
    </w:p>
    <w:p w:rsidR="00CD2E75" w:rsidRPr="00CD2E75" w:rsidRDefault="00CD2E75" w:rsidP="00CD2E75">
      <w:pPr>
        <w:tabs>
          <w:tab w:val="num" w:pos="1560"/>
        </w:tabs>
        <w:ind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 xml:space="preserve"> - соответствие организаций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CD2E75" w:rsidRPr="00CD2E75" w:rsidRDefault="00CD2E75" w:rsidP="00CD2E75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CD2E75">
        <w:rPr>
          <w:sz w:val="26"/>
          <w:szCs w:val="26"/>
        </w:rPr>
        <w:t>наличие в собственности или в аренде основных фондов коммунального хозяйства, необходимых для поставки товаров и услуг на потребительский рынок  района;</w:t>
      </w:r>
    </w:p>
    <w:p w:rsidR="00CD2E75" w:rsidRPr="00CD2E75" w:rsidRDefault="00CD2E75" w:rsidP="00CD2E75">
      <w:pPr>
        <w:shd w:val="clear" w:color="auto" w:fill="FFFFFF"/>
        <w:tabs>
          <w:tab w:val="left" w:pos="720"/>
          <w:tab w:val="num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D2E75">
        <w:rPr>
          <w:sz w:val="26"/>
          <w:szCs w:val="26"/>
        </w:rPr>
        <w:t>копии протокола собрания собственников жилья о выборе способа управления</w:t>
      </w:r>
      <w:r w:rsidRPr="00CD2E75"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домом-</w:t>
      </w:r>
      <w:r w:rsidRPr="00CD2E75">
        <w:rPr>
          <w:sz w:val="26"/>
          <w:szCs w:val="26"/>
        </w:rPr>
        <w:t>непосредственное</w:t>
      </w:r>
      <w:proofErr w:type="gramEnd"/>
      <w:r w:rsidRPr="00CD2E75">
        <w:rPr>
          <w:sz w:val="26"/>
          <w:szCs w:val="26"/>
        </w:rPr>
        <w:t xml:space="preserve"> управление собственниками помещений в многоквартирном</w:t>
      </w:r>
      <w:r>
        <w:rPr>
          <w:sz w:val="26"/>
          <w:szCs w:val="26"/>
        </w:rPr>
        <w:t xml:space="preserve"> </w:t>
      </w:r>
      <w:r w:rsidRPr="00CD2E75">
        <w:rPr>
          <w:sz w:val="26"/>
          <w:szCs w:val="26"/>
        </w:rPr>
        <w:t>доме;</w:t>
      </w:r>
    </w:p>
    <w:p w:rsidR="00CD2E75" w:rsidRPr="00CD2E75" w:rsidRDefault="00CD2E75" w:rsidP="00CD2E75">
      <w:pPr>
        <w:shd w:val="clear" w:color="auto" w:fill="FFFFFF"/>
        <w:tabs>
          <w:tab w:val="left" w:pos="720"/>
          <w:tab w:val="num" w:pos="1560"/>
        </w:tabs>
        <w:ind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CD2E75">
        <w:rPr>
          <w:sz w:val="26"/>
          <w:szCs w:val="26"/>
        </w:rPr>
        <w:t>заверенные копии договоров с Управляющей организацией и (или) ТСЖ;</w:t>
      </w:r>
    </w:p>
    <w:p w:rsidR="00CD2E75" w:rsidRPr="00CD2E75" w:rsidRDefault="00CD2E75" w:rsidP="00CD2E75">
      <w:pPr>
        <w:shd w:val="clear" w:color="auto" w:fill="FFFFFF"/>
        <w:tabs>
          <w:tab w:val="left" w:pos="720"/>
          <w:tab w:val="num" w:pos="1560"/>
        </w:tabs>
        <w:ind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D2E75">
        <w:rPr>
          <w:sz w:val="26"/>
          <w:szCs w:val="26"/>
        </w:rPr>
        <w:t>заверенные копии договоров (или реестр потребителей коммунальных услуг с указанием отапливаемых площадей, количеством проживающих</w:t>
      </w:r>
      <w:r>
        <w:rPr>
          <w:sz w:val="26"/>
          <w:szCs w:val="26"/>
        </w:rPr>
        <w:t xml:space="preserve">                           </w:t>
      </w:r>
      <w:r w:rsidRPr="00CD2E75">
        <w:rPr>
          <w:sz w:val="26"/>
          <w:szCs w:val="26"/>
        </w:rPr>
        <w:t xml:space="preserve"> и объёмами потребления коммунальных услуг) собственников и нанимателей помещений с </w:t>
      </w:r>
      <w:proofErr w:type="spellStart"/>
      <w:r w:rsidRPr="00CD2E75">
        <w:rPr>
          <w:sz w:val="26"/>
          <w:szCs w:val="26"/>
        </w:rPr>
        <w:t>ресурсоснабжающей</w:t>
      </w:r>
      <w:proofErr w:type="spellEnd"/>
      <w:r w:rsidRPr="00CD2E75">
        <w:rPr>
          <w:sz w:val="26"/>
          <w:szCs w:val="26"/>
        </w:rPr>
        <w:t xml:space="preserve"> организацией на оказание услуг теплоснабжения, водоснабжения и водоотведения;</w:t>
      </w:r>
    </w:p>
    <w:p w:rsidR="00CD2E75" w:rsidRPr="00CD2E75" w:rsidRDefault="00CD2E75" w:rsidP="00CD2E75">
      <w:pPr>
        <w:pStyle w:val="a3"/>
        <w:numPr>
          <w:ilvl w:val="0"/>
          <w:numId w:val="12"/>
        </w:numPr>
        <w:shd w:val="clear" w:color="auto" w:fill="FFFFFF"/>
        <w:tabs>
          <w:tab w:val="clear" w:pos="900"/>
          <w:tab w:val="left" w:pos="1560"/>
        </w:tabs>
        <w:ind w:left="0" w:firstLine="851"/>
        <w:jc w:val="both"/>
        <w:rPr>
          <w:spacing w:val="-16"/>
          <w:sz w:val="26"/>
          <w:szCs w:val="26"/>
        </w:rPr>
      </w:pPr>
      <w:r w:rsidRPr="00CD2E75">
        <w:rPr>
          <w:sz w:val="26"/>
          <w:szCs w:val="26"/>
        </w:rPr>
        <w:t xml:space="preserve">Выплата производится  Управлением по обеспечению жизнедеятельности и строительству Юргинского муниципального района </w:t>
      </w:r>
      <w:r>
        <w:rPr>
          <w:sz w:val="26"/>
          <w:szCs w:val="26"/>
        </w:rPr>
        <w:t xml:space="preserve">                        </w:t>
      </w:r>
      <w:r w:rsidRPr="00CD2E75">
        <w:rPr>
          <w:sz w:val="26"/>
          <w:szCs w:val="26"/>
        </w:rPr>
        <w:t>в следующем порядке:</w:t>
      </w:r>
    </w:p>
    <w:p w:rsidR="00CD2E75" w:rsidRPr="00CD2E75" w:rsidRDefault="00CD2E75" w:rsidP="00CD2E75">
      <w:pPr>
        <w:tabs>
          <w:tab w:val="left" w:pos="540"/>
          <w:tab w:val="left" w:pos="1440"/>
          <w:tab w:val="num" w:pos="1560"/>
          <w:tab w:val="left" w:pos="1620"/>
        </w:tabs>
        <w:ind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 xml:space="preserve"> На основании заключенного договора ежемесячно до 5-го числа месяца, следующего </w:t>
      </w:r>
      <w:proofErr w:type="gramStart"/>
      <w:r w:rsidRPr="00CD2E75">
        <w:rPr>
          <w:sz w:val="26"/>
          <w:szCs w:val="26"/>
        </w:rPr>
        <w:t>за</w:t>
      </w:r>
      <w:proofErr w:type="gramEnd"/>
      <w:r w:rsidRPr="00CD2E75">
        <w:rPr>
          <w:sz w:val="26"/>
          <w:szCs w:val="26"/>
        </w:rPr>
        <w:t xml:space="preserve"> </w:t>
      </w:r>
      <w:proofErr w:type="gramStart"/>
      <w:r w:rsidRPr="00CD2E75">
        <w:rPr>
          <w:sz w:val="26"/>
          <w:szCs w:val="26"/>
        </w:rPr>
        <w:t>отчетным</w:t>
      </w:r>
      <w:proofErr w:type="gramEnd"/>
      <w:r w:rsidRPr="00CD2E75">
        <w:rPr>
          <w:sz w:val="26"/>
          <w:szCs w:val="26"/>
        </w:rPr>
        <w:t xml:space="preserve">, </w:t>
      </w:r>
      <w:proofErr w:type="spellStart"/>
      <w:r w:rsidRPr="00CD2E75">
        <w:rPr>
          <w:sz w:val="26"/>
          <w:szCs w:val="26"/>
        </w:rPr>
        <w:t>ресурсоснабжающая</w:t>
      </w:r>
      <w:proofErr w:type="spellEnd"/>
      <w:r w:rsidRPr="00CD2E75">
        <w:rPr>
          <w:sz w:val="26"/>
          <w:szCs w:val="26"/>
        </w:rPr>
        <w:t xml:space="preserve"> организация представляет</w:t>
      </w:r>
      <w:r>
        <w:rPr>
          <w:sz w:val="26"/>
          <w:szCs w:val="26"/>
        </w:rPr>
        <w:t xml:space="preserve">                          </w:t>
      </w:r>
      <w:r w:rsidRPr="00CD2E75">
        <w:rPr>
          <w:sz w:val="26"/>
          <w:szCs w:val="26"/>
        </w:rPr>
        <w:t xml:space="preserve"> в  Управление по обеспечению жизнедеятельности и строительству Юргинского муниципального района следующие документы:</w:t>
      </w:r>
    </w:p>
    <w:p w:rsidR="00CD2E75" w:rsidRPr="00CD2E75" w:rsidRDefault="00CD2E75" w:rsidP="00CD2E75">
      <w:pPr>
        <w:shd w:val="clear" w:color="auto" w:fill="FFFFFF"/>
        <w:tabs>
          <w:tab w:val="num" w:pos="1560"/>
        </w:tabs>
        <w:ind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>- акт приёмки выполненных работ по оказанию коммунальных услуг населению, дополнительно заверенный подписью руководителя Управляющей организации (приложение 1);</w:t>
      </w:r>
    </w:p>
    <w:p w:rsidR="00CD2E75" w:rsidRPr="00CD2E75" w:rsidRDefault="00CD2E75" w:rsidP="00CD2E75">
      <w:pPr>
        <w:shd w:val="clear" w:color="auto" w:fill="FFFFFF"/>
        <w:tabs>
          <w:tab w:val="num" w:pos="1560"/>
        </w:tabs>
        <w:ind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>- расчет суммы компенсации выпадающих доходов и дополнительных расходов за фактически предоставленные населению коммунальные услуги по установленной Управлением форме (приложение 2);</w:t>
      </w:r>
    </w:p>
    <w:p w:rsidR="00CD2E75" w:rsidRPr="00CD2E75" w:rsidRDefault="00CD2E75" w:rsidP="00CD2E75">
      <w:pPr>
        <w:tabs>
          <w:tab w:val="num" w:pos="1560"/>
        </w:tabs>
        <w:ind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Pr="00CD2E75">
        <w:rPr>
          <w:sz w:val="26"/>
          <w:szCs w:val="26"/>
        </w:rPr>
        <w:t>счет на сумму субсидий  за прошедший месяц;</w:t>
      </w:r>
    </w:p>
    <w:p w:rsidR="00CD2E75" w:rsidRPr="00CD2E75" w:rsidRDefault="00CD2E75" w:rsidP="00CD2E75">
      <w:pPr>
        <w:tabs>
          <w:tab w:val="left" w:pos="971"/>
          <w:tab w:val="num" w:pos="1560"/>
        </w:tabs>
        <w:ind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 xml:space="preserve">- справку об изменении количества проживающих, об изменении отапливаемых площадей жилых помещений и произведенных перерасчётах, </w:t>
      </w:r>
      <w:r w:rsidRPr="00CD2E75">
        <w:rPr>
          <w:rFonts w:ascii="Arial" w:hAnsi="Arial"/>
          <w:sz w:val="26"/>
          <w:szCs w:val="26"/>
        </w:rPr>
        <w:t xml:space="preserve"> </w:t>
      </w:r>
      <w:r w:rsidRPr="00CD2E75">
        <w:rPr>
          <w:sz w:val="26"/>
          <w:szCs w:val="26"/>
        </w:rPr>
        <w:t>дополнительно заверенную подписью руководителя Управляющей организации, согласно приложению 3.</w:t>
      </w:r>
    </w:p>
    <w:p w:rsidR="00CD2E75" w:rsidRPr="00CD2E75" w:rsidRDefault="00CD2E75" w:rsidP="00CD2E75">
      <w:pPr>
        <w:shd w:val="clear" w:color="auto" w:fill="FFFFFF"/>
        <w:ind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CD2E75">
        <w:rPr>
          <w:spacing w:val="-8"/>
          <w:sz w:val="26"/>
          <w:szCs w:val="26"/>
        </w:rPr>
        <w:t xml:space="preserve"> В  течение 5-ти рабочих дней со дня получения расчета Управление осуществляет проверку </w:t>
      </w:r>
      <w:r w:rsidRPr="00CD2E75">
        <w:rPr>
          <w:sz w:val="26"/>
          <w:szCs w:val="26"/>
        </w:rPr>
        <w:t xml:space="preserve">полноты и правильности </w:t>
      </w:r>
      <w:proofErr w:type="gramStart"/>
      <w:r w:rsidRPr="00CD2E75">
        <w:rPr>
          <w:sz w:val="26"/>
          <w:szCs w:val="26"/>
        </w:rPr>
        <w:t xml:space="preserve">оформления расчета суммы </w:t>
      </w:r>
      <w:r w:rsidRPr="00CD2E75">
        <w:rPr>
          <w:sz w:val="26"/>
          <w:szCs w:val="26"/>
        </w:rPr>
        <w:lastRenderedPageBreak/>
        <w:t>компенсации выпадающих доходов</w:t>
      </w:r>
      <w:proofErr w:type="gramEnd"/>
      <w:r w:rsidRPr="00CD2E75">
        <w:rPr>
          <w:sz w:val="26"/>
          <w:szCs w:val="26"/>
        </w:rPr>
        <w:t xml:space="preserve"> и дополнительных расходов и принимает решение о </w:t>
      </w:r>
      <w:r w:rsidRPr="00CD2E75">
        <w:rPr>
          <w:spacing w:val="-9"/>
          <w:sz w:val="26"/>
          <w:szCs w:val="26"/>
        </w:rPr>
        <w:t>предоставлении предприятию субсидии либо о возврате расчета организации</w:t>
      </w:r>
      <w:r>
        <w:rPr>
          <w:spacing w:val="-9"/>
          <w:sz w:val="26"/>
          <w:szCs w:val="26"/>
        </w:rPr>
        <w:t xml:space="preserve">   </w:t>
      </w:r>
      <w:r w:rsidRPr="00CD2E75">
        <w:rPr>
          <w:spacing w:val="-9"/>
          <w:sz w:val="26"/>
          <w:szCs w:val="26"/>
        </w:rPr>
        <w:t xml:space="preserve"> с </w:t>
      </w:r>
      <w:r w:rsidRPr="00CD2E75">
        <w:rPr>
          <w:sz w:val="26"/>
          <w:szCs w:val="26"/>
        </w:rPr>
        <w:t>указанием причин возврата.</w:t>
      </w:r>
    </w:p>
    <w:p w:rsidR="00CD2E75" w:rsidRPr="00CD2E75" w:rsidRDefault="00CD2E75" w:rsidP="00CD2E75">
      <w:pPr>
        <w:pStyle w:val="a3"/>
        <w:numPr>
          <w:ilvl w:val="1"/>
          <w:numId w:val="18"/>
        </w:numPr>
        <w:shd w:val="clear" w:color="auto" w:fill="FFFFFF"/>
        <w:ind w:left="0" w:firstLine="851"/>
        <w:jc w:val="both"/>
        <w:rPr>
          <w:sz w:val="26"/>
          <w:szCs w:val="26"/>
        </w:rPr>
      </w:pPr>
      <w:r w:rsidRPr="00CD2E75">
        <w:rPr>
          <w:spacing w:val="-8"/>
          <w:sz w:val="26"/>
          <w:szCs w:val="26"/>
        </w:rPr>
        <w:t xml:space="preserve">Возврат расчета предприятию осуществляется  </w:t>
      </w:r>
      <w:r w:rsidRPr="00CD2E75">
        <w:rPr>
          <w:spacing w:val="-10"/>
          <w:sz w:val="26"/>
          <w:szCs w:val="26"/>
        </w:rPr>
        <w:t xml:space="preserve">в случае выявления </w:t>
      </w:r>
      <w:r w:rsidRPr="00CD2E75">
        <w:rPr>
          <w:spacing w:val="-5"/>
          <w:sz w:val="26"/>
          <w:szCs w:val="26"/>
        </w:rPr>
        <w:t>неточностей, в том числе ошибок в расчетах</w:t>
      </w:r>
      <w:r w:rsidRPr="00CD2E75">
        <w:rPr>
          <w:spacing w:val="-10"/>
          <w:sz w:val="26"/>
          <w:szCs w:val="26"/>
        </w:rPr>
        <w:t>.</w:t>
      </w:r>
    </w:p>
    <w:p w:rsidR="00CD2E75" w:rsidRPr="00CD2E75" w:rsidRDefault="00CD2E75" w:rsidP="00CD2E75">
      <w:pPr>
        <w:pStyle w:val="a3"/>
        <w:numPr>
          <w:ilvl w:val="1"/>
          <w:numId w:val="18"/>
        </w:numPr>
        <w:shd w:val="clear" w:color="auto" w:fill="FFFFFF"/>
        <w:ind w:left="0" w:firstLine="851"/>
        <w:jc w:val="both"/>
        <w:rPr>
          <w:spacing w:val="-9"/>
          <w:sz w:val="26"/>
          <w:szCs w:val="26"/>
        </w:rPr>
      </w:pPr>
      <w:r w:rsidRPr="00CD2E75">
        <w:rPr>
          <w:spacing w:val="-11"/>
          <w:sz w:val="26"/>
          <w:szCs w:val="26"/>
        </w:rPr>
        <w:t xml:space="preserve">Предприятие в указанный Управлением срок устраняет допущенные нарушения и (или) </w:t>
      </w:r>
      <w:r w:rsidRPr="00CD2E75">
        <w:rPr>
          <w:spacing w:val="-9"/>
          <w:sz w:val="26"/>
          <w:szCs w:val="26"/>
        </w:rPr>
        <w:t>неточности и представляет уточненный расчет Учреждению.</w:t>
      </w:r>
    </w:p>
    <w:p w:rsidR="00CD2E75" w:rsidRPr="00CD2E75" w:rsidRDefault="00CD2E75" w:rsidP="00CD2E7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CD2E75">
        <w:rPr>
          <w:bCs/>
          <w:sz w:val="26"/>
          <w:szCs w:val="26"/>
        </w:rPr>
        <w:t xml:space="preserve">При отсутствии замечаний  Управление согласовывает отчет </w:t>
      </w:r>
      <w:r>
        <w:rPr>
          <w:bCs/>
          <w:sz w:val="26"/>
          <w:szCs w:val="26"/>
        </w:rPr>
        <w:t xml:space="preserve">                                    </w:t>
      </w:r>
      <w:r w:rsidRPr="00CD2E75">
        <w:rPr>
          <w:bCs/>
          <w:sz w:val="26"/>
          <w:szCs w:val="26"/>
        </w:rPr>
        <w:t>с заместителем Главы района по жилищно-коммунальному хозяйству и возвращает подписанные экземпляры документов организации.</w:t>
      </w:r>
    </w:p>
    <w:p w:rsidR="00CD2E75" w:rsidRPr="00CD2E75" w:rsidRDefault="00CD2E75" w:rsidP="00CD2E75">
      <w:pPr>
        <w:pStyle w:val="a3"/>
        <w:numPr>
          <w:ilvl w:val="0"/>
          <w:numId w:val="18"/>
        </w:numPr>
        <w:suppressAutoHyphens/>
        <w:ind w:left="0"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>Управление и  организация, получающая субсидию, ежемесячно</w:t>
      </w:r>
      <w:r>
        <w:rPr>
          <w:sz w:val="26"/>
          <w:szCs w:val="26"/>
        </w:rPr>
        <w:t xml:space="preserve">                     </w:t>
      </w:r>
      <w:r w:rsidRPr="00CD2E75">
        <w:rPr>
          <w:sz w:val="26"/>
          <w:szCs w:val="26"/>
        </w:rPr>
        <w:t xml:space="preserve">до 15-го числа осуществляют сверку произведенного финансирования </w:t>
      </w:r>
      <w:r>
        <w:rPr>
          <w:sz w:val="26"/>
          <w:szCs w:val="26"/>
        </w:rPr>
        <w:t xml:space="preserve">                               </w:t>
      </w:r>
      <w:r w:rsidRPr="00CD2E75">
        <w:rPr>
          <w:sz w:val="26"/>
          <w:szCs w:val="26"/>
        </w:rPr>
        <w:t>за фактически оказанные услуги на 1-ое число каждого месяца</w:t>
      </w:r>
      <w:r w:rsidRPr="00CD2E75">
        <w:rPr>
          <w:color w:val="0000FF"/>
          <w:sz w:val="26"/>
          <w:szCs w:val="26"/>
        </w:rPr>
        <w:t xml:space="preserve"> </w:t>
      </w:r>
      <w:r w:rsidRPr="00CD2E75">
        <w:rPr>
          <w:sz w:val="26"/>
          <w:szCs w:val="26"/>
        </w:rPr>
        <w:t xml:space="preserve">с оформлением двустороннего акта сверки, один из экземпляров которого направляется </w:t>
      </w:r>
      <w:r>
        <w:rPr>
          <w:sz w:val="26"/>
          <w:szCs w:val="26"/>
        </w:rPr>
        <w:t xml:space="preserve">                            </w:t>
      </w:r>
      <w:r w:rsidRPr="00CD2E75">
        <w:rPr>
          <w:sz w:val="26"/>
          <w:szCs w:val="26"/>
        </w:rPr>
        <w:t>в финансовое управление по Юргинскому району.</w:t>
      </w:r>
    </w:p>
    <w:p w:rsidR="00CD2E75" w:rsidRPr="00CD2E75" w:rsidRDefault="00CD2E75" w:rsidP="00CD2E75">
      <w:pPr>
        <w:pStyle w:val="a3"/>
        <w:numPr>
          <w:ilvl w:val="0"/>
          <w:numId w:val="18"/>
        </w:numPr>
        <w:shd w:val="clear" w:color="auto" w:fill="FFFFFF"/>
        <w:tabs>
          <w:tab w:val="left" w:pos="970"/>
        </w:tabs>
        <w:ind w:left="0" w:firstLine="851"/>
        <w:jc w:val="both"/>
        <w:rPr>
          <w:spacing w:val="-16"/>
          <w:sz w:val="26"/>
          <w:szCs w:val="26"/>
        </w:rPr>
      </w:pPr>
      <w:r w:rsidRPr="00CD2E75">
        <w:rPr>
          <w:sz w:val="26"/>
          <w:szCs w:val="26"/>
        </w:rPr>
        <w:t xml:space="preserve">Главный распорядитель бюджетных средств Управление </w:t>
      </w:r>
      <w:r>
        <w:rPr>
          <w:sz w:val="26"/>
          <w:szCs w:val="26"/>
        </w:rPr>
        <w:t xml:space="preserve">                              </w:t>
      </w:r>
      <w:r w:rsidRPr="00CD2E75">
        <w:rPr>
          <w:sz w:val="26"/>
          <w:szCs w:val="26"/>
        </w:rPr>
        <w:t xml:space="preserve">по обеспечению жизнедеятельности и строительству Юргинского муниципального района может производить изменения бюджетных ассигнований.  </w:t>
      </w:r>
    </w:p>
    <w:p w:rsidR="00CD2E75" w:rsidRPr="00CD2E75" w:rsidRDefault="00CD2E75" w:rsidP="00CD2E75">
      <w:pPr>
        <w:shd w:val="clear" w:color="auto" w:fill="FFFFFF"/>
        <w:ind w:firstLine="851"/>
        <w:jc w:val="both"/>
        <w:rPr>
          <w:sz w:val="26"/>
          <w:szCs w:val="26"/>
        </w:rPr>
      </w:pPr>
      <w:r w:rsidRPr="00CD2E75">
        <w:rPr>
          <w:spacing w:val="-1"/>
          <w:sz w:val="26"/>
          <w:szCs w:val="26"/>
        </w:rPr>
        <w:t xml:space="preserve">В случае увеличения объемов предоставления услуг и, соответственно, увеличения </w:t>
      </w:r>
      <w:r w:rsidRPr="00CD2E75">
        <w:rPr>
          <w:sz w:val="26"/>
          <w:szCs w:val="26"/>
        </w:rPr>
        <w:t>потребности в средствах, распорядитель бюджетных средств выносит на рассмотрение сессии Совета народных депутатов Юргинского муниципального района предложение о внесении изменений в бюджет района.</w:t>
      </w:r>
    </w:p>
    <w:p w:rsidR="00CD2E75" w:rsidRPr="00CD2E75" w:rsidRDefault="00CD2E75" w:rsidP="00CD2E75">
      <w:pPr>
        <w:pStyle w:val="a3"/>
        <w:numPr>
          <w:ilvl w:val="0"/>
          <w:numId w:val="18"/>
        </w:numPr>
        <w:shd w:val="clear" w:color="auto" w:fill="FFFFFF"/>
        <w:tabs>
          <w:tab w:val="left" w:pos="1042"/>
        </w:tabs>
        <w:ind w:left="0" w:firstLine="851"/>
        <w:jc w:val="both"/>
        <w:rPr>
          <w:spacing w:val="-12"/>
          <w:sz w:val="26"/>
          <w:szCs w:val="26"/>
        </w:rPr>
      </w:pPr>
      <w:r w:rsidRPr="00CD2E75">
        <w:rPr>
          <w:sz w:val="26"/>
          <w:szCs w:val="26"/>
        </w:rPr>
        <w:t xml:space="preserve">Управление по обеспечению жизнедеятельности и строительству Юргинского муниципального района ежемесячно отчитывается перед Финансовым управлением по Юргинскому району по фактическому использованию полученных бюджетных средств, составляя отчет по смете бюджетного финансирования </w:t>
      </w:r>
      <w:r>
        <w:rPr>
          <w:sz w:val="26"/>
          <w:szCs w:val="26"/>
        </w:rPr>
        <w:t xml:space="preserve">                      </w:t>
      </w:r>
      <w:r w:rsidRPr="00CD2E75">
        <w:rPr>
          <w:sz w:val="26"/>
          <w:szCs w:val="26"/>
        </w:rPr>
        <w:t xml:space="preserve">в соответствии с требованиями и формой по ОКУД № 0503127 «Отчет </w:t>
      </w:r>
      <w:r>
        <w:rPr>
          <w:sz w:val="26"/>
          <w:szCs w:val="26"/>
        </w:rPr>
        <w:t xml:space="preserve">                              </w:t>
      </w:r>
      <w:r w:rsidRPr="00CD2E75">
        <w:rPr>
          <w:sz w:val="26"/>
          <w:szCs w:val="26"/>
        </w:rPr>
        <w:t>об исполнении бюджета главного распорядителя, получателя средств бюджета».</w:t>
      </w:r>
    </w:p>
    <w:p w:rsidR="00CD2E75" w:rsidRPr="00CD2E75" w:rsidRDefault="00CD2E75" w:rsidP="00CD2E75">
      <w:pPr>
        <w:pStyle w:val="a3"/>
        <w:numPr>
          <w:ilvl w:val="0"/>
          <w:numId w:val="18"/>
        </w:numPr>
        <w:suppressAutoHyphens/>
        <w:ind w:left="0"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 xml:space="preserve">Управление, в случае выявления им или органом, уполномоченным проверять правильность расходования бюджетных средств, неточностей </w:t>
      </w:r>
      <w:r>
        <w:rPr>
          <w:sz w:val="26"/>
          <w:szCs w:val="26"/>
        </w:rPr>
        <w:t xml:space="preserve">                              </w:t>
      </w:r>
      <w:r w:rsidRPr="00CD2E75">
        <w:rPr>
          <w:sz w:val="26"/>
          <w:szCs w:val="26"/>
        </w:rPr>
        <w:t>и информационных искажений в расчетах, повлекших необоснованное увеличение бюджетного финансирования и нецелевое использование бюджетных средств, засчитывает их в счет будущего финансирования либо сумма излишне перечисленной субсидии подлежит возврату в бюджет района  в течение следующего финансового года.</w:t>
      </w:r>
    </w:p>
    <w:p w:rsidR="00CD2E75" w:rsidRPr="00CD2E75" w:rsidRDefault="00CD2E75" w:rsidP="00CD2E75">
      <w:pPr>
        <w:pStyle w:val="a3"/>
        <w:numPr>
          <w:ilvl w:val="0"/>
          <w:numId w:val="18"/>
        </w:numPr>
        <w:shd w:val="clear" w:color="auto" w:fill="FFFFFF"/>
        <w:tabs>
          <w:tab w:val="left" w:pos="1042"/>
        </w:tabs>
        <w:ind w:left="0" w:firstLine="851"/>
        <w:jc w:val="both"/>
        <w:rPr>
          <w:sz w:val="26"/>
          <w:szCs w:val="26"/>
        </w:rPr>
      </w:pPr>
      <w:r w:rsidRPr="00CD2E75">
        <w:rPr>
          <w:sz w:val="26"/>
          <w:szCs w:val="26"/>
        </w:rPr>
        <w:t xml:space="preserve">Финансовое управление по Юргинскому району совместно </w:t>
      </w:r>
      <w:r>
        <w:rPr>
          <w:sz w:val="26"/>
          <w:szCs w:val="26"/>
        </w:rPr>
        <w:t xml:space="preserve">                               </w:t>
      </w:r>
      <w:r w:rsidRPr="00CD2E75">
        <w:rPr>
          <w:sz w:val="26"/>
          <w:szCs w:val="26"/>
        </w:rPr>
        <w:t>с  Управлением по обеспечению жизнедеятельности и строительству Юргинского муниципального  района при необходимости проводит проверку фактически произведенных расходов организаций жилищно-коммунального комплекса.</w:t>
      </w:r>
      <w:r w:rsidRPr="00CD2E75">
        <w:rPr>
          <w:b/>
          <w:bCs/>
          <w:sz w:val="26"/>
          <w:szCs w:val="26"/>
        </w:rPr>
        <w:t xml:space="preserve"> </w:t>
      </w:r>
    </w:p>
    <w:p w:rsidR="00CD2E75" w:rsidRPr="00CD2E75" w:rsidRDefault="00CD2E75" w:rsidP="00CD2E75">
      <w:pPr>
        <w:ind w:firstLine="851"/>
        <w:rPr>
          <w:sz w:val="26"/>
          <w:szCs w:val="26"/>
        </w:rPr>
      </w:pPr>
    </w:p>
    <w:p w:rsidR="00CD2E75" w:rsidRPr="00CD2E75" w:rsidRDefault="00CD2E75" w:rsidP="00CD2E75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CD2E75" w:rsidRPr="00CD2E75" w:rsidRDefault="00CD2E75" w:rsidP="00CD2E75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CD2E75" w:rsidRPr="00CD2E75" w:rsidRDefault="00CD2E75" w:rsidP="00CD2E75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CD2E75" w:rsidRPr="00CD2E75" w:rsidRDefault="00CD2E75" w:rsidP="00CD2E75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CD2E75" w:rsidRPr="00CD2E75" w:rsidRDefault="00CD2E75" w:rsidP="00CD2E75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CD2E75" w:rsidRPr="00CD2E75" w:rsidRDefault="00CD2E75" w:rsidP="00CD2E75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CD2E75" w:rsidRPr="00CD2E75" w:rsidRDefault="00CD2E75" w:rsidP="00CD2E75">
      <w:pPr>
        <w:ind w:firstLine="851"/>
        <w:rPr>
          <w:sz w:val="26"/>
          <w:szCs w:val="26"/>
        </w:rPr>
      </w:pPr>
    </w:p>
    <w:p w:rsidR="0082512B" w:rsidRDefault="0082512B" w:rsidP="00CD2E75">
      <w:pPr>
        <w:ind w:firstLine="851"/>
        <w:rPr>
          <w:color w:val="000000"/>
          <w:sz w:val="26"/>
          <w:szCs w:val="26"/>
        </w:rPr>
      </w:pPr>
    </w:p>
    <w:p w:rsidR="00152F61" w:rsidRDefault="00152F61" w:rsidP="00CD2E75">
      <w:pPr>
        <w:ind w:firstLine="851"/>
        <w:rPr>
          <w:color w:val="000000"/>
          <w:sz w:val="26"/>
          <w:szCs w:val="26"/>
        </w:rPr>
      </w:pPr>
    </w:p>
    <w:p w:rsidR="00152F61" w:rsidRDefault="00152F61" w:rsidP="00CD2E75">
      <w:pPr>
        <w:ind w:firstLine="851"/>
        <w:rPr>
          <w:color w:val="000000"/>
          <w:sz w:val="26"/>
          <w:szCs w:val="26"/>
        </w:rPr>
      </w:pPr>
    </w:p>
    <w:p w:rsidR="00152F61" w:rsidRDefault="00152F61" w:rsidP="00CD2E75">
      <w:pPr>
        <w:ind w:firstLine="851"/>
        <w:rPr>
          <w:color w:val="000000"/>
          <w:sz w:val="26"/>
          <w:szCs w:val="26"/>
        </w:rPr>
      </w:pPr>
    </w:p>
    <w:p w:rsidR="00152F61" w:rsidRDefault="00152F61" w:rsidP="00152F61">
      <w:pPr>
        <w:rPr>
          <w:rFonts w:ascii="Arial CYR" w:hAnsi="Arial CYR" w:cs="Arial CYR"/>
          <w:sz w:val="20"/>
          <w:szCs w:val="20"/>
        </w:rPr>
        <w:sectPr w:rsidR="00152F61" w:rsidSect="0007346B">
          <w:pgSz w:w="11906" w:h="16838"/>
          <w:pgMar w:top="1079" w:right="850" w:bottom="360" w:left="1701" w:header="708" w:footer="708" w:gutter="0"/>
          <w:cols w:space="708"/>
          <w:docGrid w:linePitch="360"/>
        </w:sectPr>
      </w:pPr>
    </w:p>
    <w:tbl>
      <w:tblPr>
        <w:tblW w:w="15004" w:type="dxa"/>
        <w:tblInd w:w="392" w:type="dxa"/>
        <w:tblLook w:val="04A0" w:firstRow="1" w:lastRow="0" w:firstColumn="1" w:lastColumn="0" w:noHBand="0" w:noVBand="1"/>
      </w:tblPr>
      <w:tblGrid>
        <w:gridCol w:w="1480"/>
        <w:gridCol w:w="920"/>
        <w:gridCol w:w="920"/>
        <w:gridCol w:w="820"/>
        <w:gridCol w:w="900"/>
        <w:gridCol w:w="880"/>
        <w:gridCol w:w="1030"/>
        <w:gridCol w:w="1030"/>
        <w:gridCol w:w="1030"/>
        <w:gridCol w:w="1160"/>
        <w:gridCol w:w="940"/>
        <w:gridCol w:w="993"/>
        <w:gridCol w:w="993"/>
        <w:gridCol w:w="993"/>
        <w:gridCol w:w="915"/>
      </w:tblGrid>
      <w:tr w:rsidR="00152F61" w:rsidRPr="00152F61" w:rsidTr="00152F61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Приложение № 1</w:t>
            </w:r>
          </w:p>
        </w:tc>
      </w:tr>
      <w:tr w:rsidR="00152F61" w:rsidRPr="00152F61" w:rsidTr="00152F61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к Порядку выплаты субсидии</w:t>
            </w:r>
          </w:p>
        </w:tc>
      </w:tr>
      <w:tr w:rsidR="00152F61" w:rsidRPr="00152F61" w:rsidTr="00152F61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2F61" w:rsidRPr="00152F61" w:rsidTr="00152F61">
        <w:trPr>
          <w:trHeight w:val="276"/>
        </w:trPr>
        <w:tc>
          <w:tcPr>
            <w:tcW w:w="150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b/>
                <w:bCs/>
                <w:sz w:val="26"/>
                <w:szCs w:val="26"/>
              </w:rPr>
            </w:pPr>
            <w:r w:rsidRPr="00152F61">
              <w:rPr>
                <w:b/>
                <w:bCs/>
                <w:sz w:val="26"/>
                <w:szCs w:val="26"/>
              </w:rPr>
              <w:t>Форма акта приемки выполненных работ по оказанию коммунальных услуг населению</w:t>
            </w:r>
          </w:p>
        </w:tc>
      </w:tr>
      <w:tr w:rsidR="00152F61" w:rsidRPr="00152F61" w:rsidTr="00152F61">
        <w:trPr>
          <w:trHeight w:val="264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proofErr w:type="spellStart"/>
            <w:r w:rsidRPr="00152F61">
              <w:rPr>
                <w:sz w:val="26"/>
                <w:szCs w:val="26"/>
              </w:rPr>
              <w:t>Ресурсоснабжающая</w:t>
            </w:r>
            <w:proofErr w:type="spellEnd"/>
            <w:r w:rsidRPr="00152F61">
              <w:rPr>
                <w:sz w:val="26"/>
                <w:szCs w:val="26"/>
              </w:rPr>
              <w:t xml:space="preserve"> организация: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Управляющая организация: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Управление: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2F61" w:rsidRPr="00152F61" w:rsidTr="00152F61">
        <w:trPr>
          <w:trHeight w:val="264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152F61">
              <w:rPr>
                <w:sz w:val="26"/>
                <w:szCs w:val="26"/>
              </w:rPr>
              <w:t>УОЖиС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2F61" w:rsidRPr="00152F61" w:rsidTr="00152F61">
        <w:trPr>
          <w:trHeight w:val="264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 xml:space="preserve"> Юргинского муниципального района</w:t>
            </w:r>
          </w:p>
        </w:tc>
      </w:tr>
      <w:tr w:rsidR="00152F61" w:rsidRPr="00152F61" w:rsidTr="00152F61">
        <w:trPr>
          <w:trHeight w:val="264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______________ /______________/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______________ /____________/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______________ /___________/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2F61" w:rsidRPr="00152F61" w:rsidTr="00152F61">
        <w:trPr>
          <w:trHeight w:val="264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2F61" w:rsidRPr="00152F61" w:rsidTr="00152F61">
        <w:trPr>
          <w:trHeight w:val="630"/>
        </w:trPr>
        <w:tc>
          <w:tcPr>
            <w:tcW w:w="150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 xml:space="preserve">АКТ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приемки выполненных работ по оказанию коммунальных услуг населению </w:t>
            </w:r>
          </w:p>
        </w:tc>
      </w:tr>
      <w:tr w:rsidR="00152F61" w:rsidRPr="00152F61" w:rsidTr="00152F61">
        <w:trPr>
          <w:trHeight w:val="299"/>
        </w:trPr>
        <w:tc>
          <w:tcPr>
            <w:tcW w:w="1500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</w:tr>
      <w:tr w:rsidR="00152F61" w:rsidRPr="00152F61" w:rsidTr="00152F61">
        <w:trPr>
          <w:trHeight w:val="345"/>
        </w:trPr>
        <w:tc>
          <w:tcPr>
            <w:tcW w:w="1500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F61" w:rsidRPr="00152F61" w:rsidRDefault="00152F61" w:rsidP="00152F61">
            <w:pPr>
              <w:rPr>
                <w:sz w:val="26"/>
                <w:szCs w:val="26"/>
              </w:rPr>
            </w:pPr>
          </w:p>
        </w:tc>
      </w:tr>
      <w:tr w:rsidR="00152F61" w:rsidRPr="00152F61" w:rsidTr="00152F61">
        <w:trPr>
          <w:trHeight w:val="300"/>
        </w:trPr>
        <w:tc>
          <w:tcPr>
            <w:tcW w:w="150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sz w:val="26"/>
                <w:szCs w:val="26"/>
              </w:rPr>
            </w:pPr>
            <w:r w:rsidRPr="00152F61">
              <w:rPr>
                <w:sz w:val="26"/>
                <w:szCs w:val="26"/>
              </w:rPr>
              <w:t>Фактический объем оказанных коммунальных услуг за _______________ 20___ года</w:t>
            </w:r>
          </w:p>
        </w:tc>
      </w:tr>
    </w:tbl>
    <w:p w:rsidR="00152F61" w:rsidRPr="00152F61" w:rsidRDefault="00152F61" w:rsidP="00152F6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693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753"/>
        <w:gridCol w:w="680"/>
        <w:gridCol w:w="895"/>
        <w:gridCol w:w="218"/>
        <w:gridCol w:w="649"/>
        <w:gridCol w:w="249"/>
        <w:gridCol w:w="587"/>
        <w:gridCol w:w="237"/>
        <w:gridCol w:w="702"/>
        <w:gridCol w:w="285"/>
        <w:gridCol w:w="870"/>
        <w:gridCol w:w="305"/>
        <w:gridCol w:w="510"/>
        <w:gridCol w:w="465"/>
        <w:gridCol w:w="494"/>
        <w:gridCol w:w="547"/>
        <w:gridCol w:w="944"/>
        <w:gridCol w:w="124"/>
        <w:gridCol w:w="868"/>
        <w:gridCol w:w="328"/>
        <w:gridCol w:w="358"/>
        <w:gridCol w:w="1055"/>
        <w:gridCol w:w="552"/>
        <w:gridCol w:w="488"/>
        <w:gridCol w:w="264"/>
        <w:gridCol w:w="680"/>
        <w:gridCol w:w="586"/>
      </w:tblGrid>
      <w:tr w:rsidR="00152F61" w:rsidRPr="00152F61" w:rsidTr="00152F61">
        <w:trPr>
          <w:trHeight w:val="255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Показатели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Юргинская с/</w:t>
            </w:r>
            <w:proofErr w:type="gramStart"/>
            <w:r w:rsidRPr="00152F61">
              <w:t>т</w:t>
            </w:r>
            <w:proofErr w:type="gramEnd"/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Арлюкская</w:t>
            </w:r>
            <w:proofErr w:type="spellEnd"/>
            <w:r w:rsidRPr="00152F61">
              <w:t xml:space="preserve"> с/</w:t>
            </w:r>
            <w:proofErr w:type="gramStart"/>
            <w:r w:rsidRPr="00152F61">
              <w:t>т</w:t>
            </w:r>
            <w:proofErr w:type="gramEnd"/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Попереченская</w:t>
            </w:r>
            <w:proofErr w:type="spellEnd"/>
            <w:r w:rsidRPr="00152F61">
              <w:t xml:space="preserve"> с/</w:t>
            </w:r>
            <w:proofErr w:type="gramStart"/>
            <w:r w:rsidRPr="00152F61">
              <w:t>т</w:t>
            </w:r>
            <w:proofErr w:type="gramEnd"/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Тальская</w:t>
            </w:r>
            <w:proofErr w:type="spellEnd"/>
            <w:r w:rsidRPr="00152F61">
              <w:t xml:space="preserve"> с/</w:t>
            </w:r>
            <w:proofErr w:type="gramStart"/>
            <w:r w:rsidRPr="00152F61">
              <w:t>т</w:t>
            </w:r>
            <w:proofErr w:type="gramEnd"/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Л-</w:t>
            </w:r>
            <w:proofErr w:type="spellStart"/>
            <w:r w:rsidRPr="00152F61">
              <w:t>Асановская</w:t>
            </w:r>
            <w:proofErr w:type="spellEnd"/>
            <w:r w:rsidRPr="00152F61">
              <w:t xml:space="preserve"> с/</w:t>
            </w:r>
            <w:proofErr w:type="gramStart"/>
            <w:r w:rsidRPr="00152F61">
              <w:t>т</w:t>
            </w:r>
            <w:proofErr w:type="gramEnd"/>
          </w:p>
        </w:tc>
        <w:tc>
          <w:tcPr>
            <w:tcW w:w="3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Новоромановская</w:t>
            </w:r>
            <w:proofErr w:type="spellEnd"/>
            <w:r w:rsidRPr="00152F61">
              <w:t xml:space="preserve"> с/</w:t>
            </w:r>
            <w:proofErr w:type="gramStart"/>
            <w:r w:rsidRPr="00152F61">
              <w:t>т</w:t>
            </w:r>
            <w:proofErr w:type="gram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Проскоковская</w:t>
            </w:r>
            <w:proofErr w:type="spellEnd"/>
            <w:r w:rsidRPr="00152F61">
              <w:t xml:space="preserve"> с/</w:t>
            </w:r>
            <w:proofErr w:type="gramStart"/>
            <w:r w:rsidRPr="00152F61">
              <w:t>т</w:t>
            </w:r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Мальцевская с/</w:t>
            </w:r>
            <w:proofErr w:type="gramStart"/>
            <w:r w:rsidRPr="00152F61">
              <w:t>т</w:t>
            </w:r>
            <w:proofErr w:type="gramEnd"/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Зеледеевская с/</w:t>
            </w:r>
            <w:proofErr w:type="gramStart"/>
            <w:r w:rsidRPr="00152F61">
              <w:t>т</w:t>
            </w:r>
            <w:proofErr w:type="gram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b/>
                <w:bCs/>
              </w:rPr>
            </w:pPr>
            <w:r w:rsidRPr="00152F61">
              <w:rPr>
                <w:b/>
                <w:bCs/>
              </w:rPr>
              <w:t>Всего: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уч</w:t>
            </w:r>
            <w:proofErr w:type="gramStart"/>
            <w:r w:rsidRPr="00152F61">
              <w:t>.И</w:t>
            </w:r>
            <w:proofErr w:type="gramEnd"/>
            <w:r w:rsidRPr="00152F61">
              <w:t>скитимский</w:t>
            </w:r>
            <w:proofErr w:type="spellEnd"/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уч</w:t>
            </w:r>
            <w:proofErr w:type="gramStart"/>
            <w:r w:rsidRPr="00152F61">
              <w:t>.З</w:t>
            </w:r>
            <w:proofErr w:type="gramEnd"/>
            <w:r w:rsidRPr="00152F61">
              <w:t>имник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Итого: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уч</w:t>
            </w:r>
            <w:proofErr w:type="gramStart"/>
            <w:r w:rsidRPr="00152F61">
              <w:t>.Н</w:t>
            </w:r>
            <w:proofErr w:type="gramEnd"/>
            <w:r w:rsidRPr="00152F61">
              <w:t>оворомановский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уч</w:t>
            </w:r>
            <w:proofErr w:type="gramStart"/>
            <w:r w:rsidRPr="00152F61">
              <w:t>.В</w:t>
            </w:r>
            <w:proofErr w:type="gramEnd"/>
            <w:r w:rsidRPr="00152F61">
              <w:t>ерх-Тайменский</w:t>
            </w:r>
            <w:proofErr w:type="spellEnd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Итого: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Отопление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</w:tr>
      <w:tr w:rsidR="00152F61" w:rsidRPr="00152F61" w:rsidTr="00152F61">
        <w:trPr>
          <w:trHeight w:val="43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Общая площадь, м</w:t>
            </w:r>
            <w:proofErr w:type="gramStart"/>
            <w:r w:rsidRPr="00152F6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3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в </w:t>
            </w:r>
            <w:proofErr w:type="spellStart"/>
            <w:r w:rsidRPr="00152F61">
              <w:t>т.ч</w:t>
            </w:r>
            <w:proofErr w:type="spellEnd"/>
            <w:r w:rsidRPr="00152F61">
              <w:t xml:space="preserve">. по </w:t>
            </w:r>
            <w:proofErr w:type="spellStart"/>
            <w:r w:rsidRPr="00152F61">
              <w:t>соц</w:t>
            </w:r>
            <w:proofErr w:type="gramStart"/>
            <w:r w:rsidRPr="00152F61">
              <w:t>.н</w:t>
            </w:r>
            <w:proofErr w:type="gramEnd"/>
            <w:r w:rsidRPr="00152F61">
              <w:t>орме</w:t>
            </w:r>
            <w:proofErr w:type="spellEnd"/>
            <w:r w:rsidRPr="00152F61">
              <w:t>, м</w:t>
            </w:r>
            <w:r w:rsidRPr="00152F61">
              <w:rPr>
                <w:vertAlign w:val="superscript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3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lastRenderedPageBreak/>
              <w:t xml:space="preserve">сверх </w:t>
            </w:r>
            <w:proofErr w:type="spellStart"/>
            <w:r w:rsidRPr="00152F61">
              <w:t>соц</w:t>
            </w:r>
            <w:proofErr w:type="gramStart"/>
            <w:r w:rsidRPr="00152F61">
              <w:t>.н</w:t>
            </w:r>
            <w:proofErr w:type="gramEnd"/>
            <w:r w:rsidRPr="00152F61">
              <w:t>ормы</w:t>
            </w:r>
            <w:proofErr w:type="spellEnd"/>
            <w:r w:rsidRPr="00152F61">
              <w:t>, м</w:t>
            </w:r>
            <w:r w:rsidRPr="00152F61">
              <w:rPr>
                <w:vertAlign w:val="superscript"/>
              </w:rPr>
              <w:t>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10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из </w:t>
            </w:r>
            <w:proofErr w:type="spellStart"/>
            <w:r w:rsidRPr="00152F61">
              <w:t>них</w:t>
            </w:r>
            <w:proofErr w:type="gramStart"/>
            <w:r w:rsidRPr="00152F61">
              <w:t>:п</w:t>
            </w:r>
            <w:proofErr w:type="gramEnd"/>
            <w:r w:rsidRPr="00152F61">
              <w:t>лощадь</w:t>
            </w:r>
            <w:proofErr w:type="spellEnd"/>
            <w:r w:rsidRPr="00152F61">
              <w:t>, в которой ведется учёт тепловой энергии по приборам учёта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2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Площади по категориям домов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5-эт. до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5-эт. после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3-эт. до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2-эт. до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1-эт. до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1-эт. после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Норматив потреблен</w:t>
            </w:r>
            <w:r w:rsidRPr="00152F61">
              <w:rPr>
                <w:b/>
                <w:bCs/>
              </w:rPr>
              <w:lastRenderedPageBreak/>
              <w:t>ия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lastRenderedPageBreak/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lastRenderedPageBreak/>
              <w:t>дома 5-эт. до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5-эт. после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дома3-эт. до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2-эт. до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1-эт. до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дома 1-эт. после 1999 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кол-во Гкал на отопление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75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 xml:space="preserve">в </w:t>
            </w:r>
            <w:proofErr w:type="spellStart"/>
            <w:r w:rsidRPr="00152F61">
              <w:rPr>
                <w:b/>
                <w:bCs/>
              </w:rPr>
              <w:t>т.ч</w:t>
            </w:r>
            <w:proofErr w:type="spellEnd"/>
            <w:r w:rsidRPr="00152F61">
              <w:rPr>
                <w:b/>
                <w:bCs/>
              </w:rPr>
              <w:t xml:space="preserve">. кол-во Гкал по приборам учета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58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плата 100%, руб./м</w:t>
            </w:r>
            <w:proofErr w:type="gramStart"/>
            <w:r w:rsidRPr="00152F61">
              <w:t>2</w:t>
            </w:r>
            <w:proofErr w:type="gramEnd"/>
            <w:r w:rsidRPr="00152F61">
              <w:t xml:space="preserve">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 плата 90% ,  </w:t>
            </w:r>
            <w:proofErr w:type="spellStart"/>
            <w:r w:rsidRPr="00152F61">
              <w:t>руб</w:t>
            </w:r>
            <w:proofErr w:type="spellEnd"/>
            <w:r w:rsidRPr="00152F61">
              <w:t>/м</w:t>
            </w:r>
            <w:proofErr w:type="gramStart"/>
            <w:r w:rsidRPr="00152F61">
              <w:t>2</w:t>
            </w:r>
            <w:proofErr w:type="gramEnd"/>
            <w:r w:rsidRPr="00152F61">
              <w:t xml:space="preserve">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  тариф ЭОТ</w:t>
            </w:r>
            <w:proofErr w:type="gramStart"/>
            <w:r w:rsidRPr="00152F61">
              <w:t xml:space="preserve"> ,</w:t>
            </w:r>
            <w:proofErr w:type="gramEnd"/>
            <w:r w:rsidRPr="00152F61">
              <w:t xml:space="preserve"> </w:t>
            </w:r>
            <w:proofErr w:type="spellStart"/>
            <w:r w:rsidRPr="00152F61">
              <w:t>руб</w:t>
            </w:r>
            <w:proofErr w:type="spellEnd"/>
            <w:r w:rsidRPr="00152F61">
              <w:t xml:space="preserve">/Гкал </w:t>
            </w:r>
            <w:r w:rsidRPr="00152F61">
              <w:lastRenderedPageBreak/>
              <w:t xml:space="preserve">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lastRenderedPageBreak/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1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lastRenderedPageBreak/>
              <w:t>Начисление на общую площадь (100%),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1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Начисление на </w:t>
            </w:r>
            <w:proofErr w:type="spellStart"/>
            <w:r w:rsidRPr="00152F61">
              <w:t>соц</w:t>
            </w:r>
            <w:proofErr w:type="gramStart"/>
            <w:r w:rsidRPr="00152F61">
              <w:t>.н</w:t>
            </w:r>
            <w:proofErr w:type="gramEnd"/>
            <w:r w:rsidRPr="00152F61">
              <w:t>орму</w:t>
            </w:r>
            <w:proofErr w:type="spellEnd"/>
            <w:r w:rsidRPr="00152F61">
              <w:t xml:space="preserve"> (100%),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1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Начисление по соц. норме (90%),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Начисление (по ЭОТ),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816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Возмещение  затрат из-за разницы платы для граждан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1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Возмещение дополнительных затрат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Итого по отоплению: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</w:tr>
      <w:tr w:rsidR="00152F61" w:rsidRPr="00152F61" w:rsidTr="00152F61">
        <w:trPr>
          <w:trHeight w:val="48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lastRenderedPageBreak/>
              <w:t>Горячее водоснабжение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</w:tr>
      <w:tr w:rsidR="00152F61" w:rsidRPr="00152F61" w:rsidTr="00152F61">
        <w:trPr>
          <w:trHeight w:val="43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Объем горячей воды, м</w:t>
            </w:r>
            <w:r w:rsidRPr="00152F61">
              <w:rPr>
                <w:vertAlign w:val="superscript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в </w:t>
            </w:r>
            <w:proofErr w:type="spellStart"/>
            <w:r w:rsidRPr="00152F61">
              <w:t>т.ч</w:t>
            </w:r>
            <w:proofErr w:type="spellEnd"/>
            <w:r w:rsidRPr="00152F61">
              <w:t>. по приборам учёта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 плата 100%, руб./м3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 плата 90%, руб./м3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  тариф ЭОТ, руб./Гкал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Начисление (100%),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Начисление (90%),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Начисление (по ЭОТ),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816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 xml:space="preserve">Возмещение  затрат из-за </w:t>
            </w:r>
            <w:r w:rsidRPr="00152F61">
              <w:rPr>
                <w:b/>
                <w:bCs/>
              </w:rPr>
              <w:lastRenderedPageBreak/>
              <w:t>разницы платы для граждан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lastRenderedPageBreak/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1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lastRenderedPageBreak/>
              <w:t>Возмещение дополнительных затрат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Итого по ГВС: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Холодное водоснабжение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</w:tr>
      <w:tr w:rsidR="00152F61" w:rsidRPr="00152F61" w:rsidTr="00152F61">
        <w:trPr>
          <w:trHeight w:val="636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Всего объем воды                   (с учетом бань, </w:t>
            </w:r>
            <w:proofErr w:type="gramStart"/>
            <w:r w:rsidRPr="00152F61">
              <w:t>п</w:t>
            </w:r>
            <w:proofErr w:type="gramEnd"/>
            <w:r w:rsidRPr="00152F61">
              <w:t>/</w:t>
            </w:r>
            <w:proofErr w:type="spellStart"/>
            <w:r w:rsidRPr="00152F61">
              <w:t>хоз</w:t>
            </w:r>
            <w:proofErr w:type="spellEnd"/>
            <w:r w:rsidRPr="00152F61">
              <w:t>, полива), м</w:t>
            </w:r>
            <w:r w:rsidRPr="00152F61">
              <w:rPr>
                <w:vertAlign w:val="superscript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3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в </w:t>
            </w:r>
            <w:proofErr w:type="spellStart"/>
            <w:r w:rsidRPr="00152F61">
              <w:t>т.ч</w:t>
            </w:r>
            <w:proofErr w:type="spellEnd"/>
            <w:r w:rsidRPr="00152F61">
              <w:t>. население, м</w:t>
            </w:r>
            <w:r w:rsidRPr="00152F61">
              <w:rPr>
                <w:vertAlign w:val="superscript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нужды </w:t>
            </w:r>
            <w:proofErr w:type="gramStart"/>
            <w:r w:rsidRPr="00152F61">
              <w:t>п</w:t>
            </w:r>
            <w:proofErr w:type="gramEnd"/>
            <w:r w:rsidRPr="00152F61">
              <w:t>/</w:t>
            </w:r>
            <w:proofErr w:type="spellStart"/>
            <w:r w:rsidRPr="00152F61">
              <w:t>хоз</w:t>
            </w:r>
            <w:proofErr w:type="spellEnd"/>
            <w:r w:rsidRPr="00152F61">
              <w:t>, м</w:t>
            </w:r>
            <w:r w:rsidRPr="00152F61">
              <w:rPr>
                <w:vertAlign w:val="superscript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в </w:t>
            </w:r>
            <w:proofErr w:type="spellStart"/>
            <w:r w:rsidRPr="00152F61">
              <w:t>т.ч</w:t>
            </w:r>
            <w:proofErr w:type="spellEnd"/>
            <w:r w:rsidRPr="00152F61">
              <w:t>. по приборам учёта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52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плата 100%, руб./м3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51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 плата 90%, руб./м3 </w:t>
            </w:r>
            <w:r w:rsidRPr="00152F61">
              <w:lastRenderedPageBreak/>
              <w:t xml:space="preserve">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lastRenderedPageBreak/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lastRenderedPageBreak/>
              <w:t xml:space="preserve">тариф ЭОТ, руб./ м3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10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Начислено населению с учетом бань, </w:t>
            </w:r>
            <w:proofErr w:type="gramStart"/>
            <w:r w:rsidRPr="00152F61">
              <w:t>п</w:t>
            </w:r>
            <w:proofErr w:type="gramEnd"/>
            <w:r w:rsidRPr="00152F61">
              <w:t>/</w:t>
            </w:r>
            <w:proofErr w:type="spellStart"/>
            <w:r w:rsidRPr="00152F61">
              <w:t>хоз</w:t>
            </w:r>
            <w:proofErr w:type="spellEnd"/>
            <w:r w:rsidRPr="00152F61">
              <w:t>, полива  (100%),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1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Начислено населению (100%),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1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Начислено населению  (90%),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Начисление (по ЭОТ),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816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Возмещение  затрат из-за разницы платы для граждан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1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Возмещение дополнительных затрат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lastRenderedPageBreak/>
              <w:t>Итого по ХВС: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Водоотведение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</w:tr>
      <w:tr w:rsidR="00152F61" w:rsidRPr="00152F61" w:rsidTr="00152F61">
        <w:trPr>
          <w:trHeight w:val="43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Объем </w:t>
            </w:r>
            <w:proofErr w:type="spellStart"/>
            <w:r w:rsidRPr="00152F61">
              <w:t>водооведения</w:t>
            </w:r>
            <w:proofErr w:type="spellEnd"/>
            <w:r w:rsidRPr="00152F61">
              <w:t>, м</w:t>
            </w:r>
            <w:r w:rsidRPr="00152F61">
              <w:rPr>
                <w:vertAlign w:val="superscript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плата 100%, руб./м3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  плата 90%, руб./м3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  тариф ЭОТ, руб./м3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Начисление (100%),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Начисление (90%),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Начисление (по ЭОТ), руб.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816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 xml:space="preserve">Возмещение  затрат из-за разницы </w:t>
            </w:r>
            <w:r w:rsidRPr="00152F61">
              <w:rPr>
                <w:b/>
                <w:bCs/>
              </w:rPr>
              <w:lastRenderedPageBreak/>
              <w:t>платы для граждан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lastRenderedPageBreak/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61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lastRenderedPageBreak/>
              <w:t>Возмещение дополнительных затрат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40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Итого по водоотведению: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10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ИТОГО Возмещение  затрат из-за разницы платы для граждан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816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ИТОГО Возмещение дополнительных затрат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 xml:space="preserve">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 xml:space="preserve">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_______________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 xml:space="preserve"> /_________/</w:t>
            </w:r>
          </w:p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trHeight w:val="26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 xml:space="preserve">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_______________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 xml:space="preserve"> /_________/</w:t>
            </w:r>
          </w:p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Default="00152F61" w:rsidP="00152F61"/>
          <w:p w:rsidR="00152F61" w:rsidRPr="00152F61" w:rsidRDefault="00152F61" w:rsidP="00152F61"/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Default="00152F61" w:rsidP="00152F61"/>
          <w:p w:rsidR="00152F61" w:rsidRDefault="00152F61" w:rsidP="00152F61"/>
          <w:p w:rsidR="00152F61" w:rsidRPr="00152F61" w:rsidRDefault="00152F61" w:rsidP="00152F61"/>
          <w:p w:rsidR="00152F61" w:rsidRPr="00152F61" w:rsidRDefault="00152F61" w:rsidP="00152F61">
            <w:r w:rsidRPr="00152F61">
              <w:lastRenderedPageBreak/>
              <w:t>Приложение № 2</w:t>
            </w:r>
          </w:p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3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к Порядку  выплаты субсидии</w:t>
            </w:r>
          </w:p>
        </w:tc>
      </w:tr>
      <w:tr w:rsidR="00152F61" w:rsidRPr="00152F61" w:rsidTr="00152F61">
        <w:trPr>
          <w:gridAfter w:val="2"/>
          <w:wAfter w:w="1266" w:type="dxa"/>
          <w:trHeight w:val="810"/>
        </w:trPr>
        <w:tc>
          <w:tcPr>
            <w:tcW w:w="134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b/>
                <w:bCs/>
              </w:rPr>
            </w:pPr>
            <w:r w:rsidRPr="00152F61">
              <w:rPr>
                <w:b/>
                <w:bCs/>
              </w:rPr>
              <w:t xml:space="preserve">Форма расчета суммы </w:t>
            </w:r>
            <w:proofErr w:type="spellStart"/>
            <w:r w:rsidRPr="00152F61">
              <w:rPr>
                <w:b/>
                <w:bCs/>
              </w:rPr>
              <w:t>квозмещения</w:t>
            </w:r>
            <w:proofErr w:type="spellEnd"/>
            <w:r w:rsidRPr="00152F61">
              <w:rPr>
                <w:b/>
                <w:bCs/>
              </w:rPr>
              <w:t xml:space="preserve"> затрат за фактически предоставленные населению коммунальные услуги</w:t>
            </w:r>
          </w:p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roofErr w:type="spellStart"/>
            <w:r w:rsidRPr="00152F61">
              <w:t>Ресурсоснабжающая</w:t>
            </w:r>
            <w:proofErr w:type="spellEnd"/>
            <w:r w:rsidRPr="00152F61">
              <w:t xml:space="preserve"> организация: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 xml:space="preserve"> 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2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Генеральный директор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 xml:space="preserve"> Управление: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предприятия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 xml:space="preserve">начальник </w:t>
            </w:r>
            <w:proofErr w:type="spellStart"/>
            <w:r w:rsidRPr="00152F61">
              <w:t>УОЖиС</w:t>
            </w:r>
            <w:proofErr w:type="spellEnd"/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4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Юргинского муниципального района</w:t>
            </w:r>
          </w:p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_________________ /____________/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4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r w:rsidRPr="00152F61">
              <w:t>_________________ /______________/</w:t>
            </w:r>
          </w:p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570"/>
        </w:trPr>
        <w:tc>
          <w:tcPr>
            <w:tcW w:w="134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b/>
                <w:bCs/>
              </w:rPr>
            </w:pPr>
            <w:r w:rsidRPr="00152F61">
              <w:rPr>
                <w:b/>
                <w:bCs/>
              </w:rPr>
              <w:t>Расчет суммы возмещения затрат  за фактически предоставленные населению   коммунальные услуги в ________________2014 год</w:t>
            </w:r>
          </w:p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312"/>
        </w:trPr>
        <w:tc>
          <w:tcPr>
            <w:tcW w:w="134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b/>
                <w:bCs/>
              </w:rPr>
            </w:pPr>
            <w:r w:rsidRPr="00152F61">
              <w:rPr>
                <w:b/>
                <w:bCs/>
              </w:rPr>
              <w:t>по договору № __ от "________" _______2014 г.</w:t>
            </w:r>
          </w:p>
        </w:tc>
      </w:tr>
      <w:tr w:rsidR="00152F61" w:rsidRPr="00152F61" w:rsidTr="00152F61">
        <w:trPr>
          <w:gridAfter w:val="2"/>
          <w:wAfter w:w="1266" w:type="dxa"/>
          <w:trHeight w:val="78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 xml:space="preserve">№ </w:t>
            </w:r>
            <w:proofErr w:type="gramStart"/>
            <w:r w:rsidRPr="00152F61">
              <w:t>п</w:t>
            </w:r>
            <w:proofErr w:type="gramEnd"/>
            <w:r w:rsidRPr="00152F61">
              <w:t>/п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Наименование услуг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Ед. изм.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Объем услуг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 xml:space="preserve">Тариф ЭОТ     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 xml:space="preserve">Сумма начислений по ЭОТ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 xml:space="preserve">Сумма начисленных услуг населению (без </w:t>
            </w:r>
            <w:proofErr w:type="spellStart"/>
            <w:r w:rsidRPr="00152F61">
              <w:t>ндс</w:t>
            </w:r>
            <w:proofErr w:type="spellEnd"/>
            <w:r w:rsidRPr="00152F61">
              <w:t>)</w:t>
            </w: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proofErr w:type="spellStart"/>
            <w:r w:rsidRPr="00152F61">
              <w:t>Суммасубсидий</w:t>
            </w:r>
            <w:proofErr w:type="spellEnd"/>
            <w:r w:rsidRPr="00152F61">
              <w:t xml:space="preserve"> из бюджета за </w:t>
            </w:r>
            <w:proofErr w:type="spellStart"/>
            <w:r w:rsidRPr="00152F61">
              <w:t>предоставляенные</w:t>
            </w:r>
            <w:proofErr w:type="spellEnd"/>
            <w:r w:rsidRPr="00152F61">
              <w:t xml:space="preserve"> коммунальные услуги населению</w:t>
            </w:r>
          </w:p>
        </w:tc>
      </w:tr>
      <w:tr w:rsidR="00152F61" w:rsidRPr="00152F61" w:rsidTr="00152F61">
        <w:trPr>
          <w:gridAfter w:val="2"/>
          <w:wAfter w:w="1266" w:type="dxa"/>
          <w:trHeight w:val="2112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по норме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сверх нормы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Итого начислено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Возмещение  затрат из-за разницы платы для граждан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Возмещение дополнительных затрат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b/>
                <w:bCs/>
              </w:rPr>
            </w:pPr>
            <w:r w:rsidRPr="00152F61">
              <w:rPr>
                <w:b/>
                <w:bCs/>
              </w:rPr>
              <w:t>Итого:</w:t>
            </w:r>
          </w:p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11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13</w:t>
            </w:r>
          </w:p>
        </w:tc>
      </w:tr>
      <w:tr w:rsidR="00152F61" w:rsidRPr="00152F61" w:rsidTr="00152F61">
        <w:trPr>
          <w:gridAfter w:val="2"/>
          <w:wAfter w:w="1266" w:type="dxa"/>
          <w:trHeight w:val="52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>Коммунальные услуги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lastRenderedPageBreak/>
              <w:t>1.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Отопление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Гкал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gridAfter w:val="2"/>
          <w:wAfter w:w="1266" w:type="dxa"/>
          <w:trHeight w:val="52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2.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Горячее водоснабжение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м</w:t>
            </w:r>
            <w:r w:rsidRPr="00152F61">
              <w:rPr>
                <w:vertAlign w:val="superscript"/>
              </w:rPr>
              <w:t>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gridAfter w:val="2"/>
          <w:wAfter w:w="1266" w:type="dxa"/>
          <w:trHeight w:val="52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3.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Холодное водоснабжение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м</w:t>
            </w:r>
            <w:r w:rsidRPr="00152F61">
              <w:rPr>
                <w:vertAlign w:val="superscript"/>
              </w:rPr>
              <w:t>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gridAfter w:val="2"/>
          <w:wAfter w:w="1266" w:type="dxa"/>
          <w:trHeight w:val="31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4.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>Водоотведение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</w:pPr>
            <w:r w:rsidRPr="00152F61">
              <w:t>м</w:t>
            </w:r>
            <w:r w:rsidRPr="00152F61">
              <w:rPr>
                <w:vertAlign w:val="superscript"/>
              </w:rPr>
              <w:t>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gridAfter w:val="2"/>
          <w:wAfter w:w="1266" w:type="dxa"/>
          <w:trHeight w:val="27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rPr>
                <w:b/>
                <w:bCs/>
              </w:rPr>
            </w:pPr>
            <w:r w:rsidRPr="00152F61">
              <w:rPr>
                <w:b/>
                <w:bCs/>
              </w:rPr>
              <w:t xml:space="preserve">Итого 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center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pPr>
              <w:jc w:val="right"/>
              <w:rPr>
                <w:b/>
                <w:bCs/>
              </w:rPr>
            </w:pPr>
            <w:r w:rsidRPr="00152F61">
              <w:rPr>
                <w:b/>
                <w:bCs/>
              </w:rPr>
              <w:t> </w:t>
            </w:r>
          </w:p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52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52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/_____________/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right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52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F61" w:rsidRPr="00152F61" w:rsidRDefault="00152F61" w:rsidP="00152F61">
            <w:r w:rsidRPr="00152F61">
              <w:t xml:space="preserve">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right"/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  <w:tr w:rsidR="00152F61" w:rsidRPr="00152F61" w:rsidTr="00152F61">
        <w:trPr>
          <w:gridAfter w:val="2"/>
          <w:wAfter w:w="1266" w:type="dxa"/>
          <w:trHeight w:val="264"/>
        </w:trPr>
        <w:tc>
          <w:tcPr>
            <w:tcW w:w="52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F61" w:rsidRPr="00152F61" w:rsidRDefault="00152F61" w:rsidP="00152F61"/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>
            <w:pPr>
              <w:jc w:val="right"/>
            </w:pPr>
            <w:r w:rsidRPr="00152F61">
              <w:t>/_____________/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61" w:rsidRPr="00152F61" w:rsidRDefault="00152F61" w:rsidP="00152F61"/>
        </w:tc>
      </w:tr>
    </w:tbl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p w:rsidR="00152F61" w:rsidRPr="00152F61" w:rsidRDefault="00152F61" w:rsidP="00152F61">
      <w:pPr>
        <w:rPr>
          <w:rFonts w:eastAsia="Calibri"/>
          <w:lang w:eastAsia="en-US"/>
        </w:rPr>
      </w:pPr>
    </w:p>
    <w:sectPr w:rsidR="00152F61" w:rsidRPr="00152F61" w:rsidSect="00152F61">
      <w:pgSz w:w="16838" w:h="11906" w:orient="landscape"/>
      <w:pgMar w:top="1701" w:right="1077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C3E06"/>
    <w:multiLevelType w:val="multilevel"/>
    <w:tmpl w:val="C59A2BE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7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8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">
    <w:nsid w:val="138036B5"/>
    <w:multiLevelType w:val="hybridMultilevel"/>
    <w:tmpl w:val="E63402EA"/>
    <w:lvl w:ilvl="0" w:tplc="81A63BF8">
      <w:start w:val="5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A4730C"/>
    <w:multiLevelType w:val="hybridMultilevel"/>
    <w:tmpl w:val="20FA737C"/>
    <w:lvl w:ilvl="0" w:tplc="E26852C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0C11D4"/>
    <w:multiLevelType w:val="multilevel"/>
    <w:tmpl w:val="55D65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5">
    <w:nsid w:val="2FB167F7"/>
    <w:multiLevelType w:val="hybridMultilevel"/>
    <w:tmpl w:val="888A9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908169A"/>
    <w:multiLevelType w:val="multilevel"/>
    <w:tmpl w:val="02BC3FB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7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8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8">
    <w:nsid w:val="397A36E2"/>
    <w:multiLevelType w:val="hybridMultilevel"/>
    <w:tmpl w:val="97F2A9FE"/>
    <w:lvl w:ilvl="0" w:tplc="023C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67936"/>
    <w:multiLevelType w:val="multilevel"/>
    <w:tmpl w:val="C59A2BE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7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8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0">
    <w:nsid w:val="4916169F"/>
    <w:multiLevelType w:val="multilevel"/>
    <w:tmpl w:val="F0349A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6E40539A"/>
    <w:multiLevelType w:val="hybridMultilevel"/>
    <w:tmpl w:val="E1283D40"/>
    <w:lvl w:ilvl="0" w:tplc="CD3612F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9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6308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52F61"/>
    <w:rsid w:val="001606B0"/>
    <w:rsid w:val="00181169"/>
    <w:rsid w:val="001837A8"/>
    <w:rsid w:val="00191D10"/>
    <w:rsid w:val="001A6F27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2073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2E75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5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5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2014-01-21T06:29:00Z</cp:lastPrinted>
  <dcterms:created xsi:type="dcterms:W3CDTF">2014-01-09T01:17:00Z</dcterms:created>
  <dcterms:modified xsi:type="dcterms:W3CDTF">2014-01-21T06:29:00Z</dcterms:modified>
</cp:coreProperties>
</file>