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A7" w:rsidRPr="00AD39A7" w:rsidRDefault="00AD39A7" w:rsidP="00AD39A7">
      <w:pPr>
        <w:widowControl/>
        <w:tabs>
          <w:tab w:val="left" w:pos="0"/>
        </w:tabs>
        <w:autoSpaceDE/>
        <w:adjustRightInd/>
        <w:ind w:firstLine="0"/>
        <w:jc w:val="center"/>
        <w:rPr>
          <w:rFonts w:ascii="Times New Roman" w:eastAsia="Courier New" w:hAnsi="Times New Roman"/>
          <w:color w:val="000000"/>
          <w:sz w:val="28"/>
          <w:szCs w:val="28"/>
        </w:rPr>
      </w:pPr>
      <w:bookmarkStart w:id="0" w:name="_GoBack"/>
      <w:bookmarkEnd w:id="0"/>
      <w:r w:rsidRPr="00AD39A7">
        <w:rPr>
          <w:rFonts w:ascii="Times New Roman" w:eastAsia="Courier New" w:hAnsi="Times New Roman"/>
          <w:color w:val="000000"/>
          <w:sz w:val="28"/>
          <w:szCs w:val="28"/>
        </w:rPr>
        <w:t>РОССИЙСКАЯ ФЕДЕРАЦИЯ</w:t>
      </w:r>
    </w:p>
    <w:p w:rsidR="00AD39A7" w:rsidRPr="00AD39A7" w:rsidRDefault="00AD39A7" w:rsidP="00AD39A7">
      <w:pPr>
        <w:widowControl/>
        <w:tabs>
          <w:tab w:val="left" w:pos="0"/>
        </w:tabs>
        <w:autoSpaceDE/>
        <w:adjustRightInd/>
        <w:ind w:firstLine="0"/>
        <w:jc w:val="center"/>
        <w:rPr>
          <w:rFonts w:ascii="Times New Roman" w:eastAsia="Courier New" w:hAnsi="Times New Roman"/>
          <w:color w:val="000000"/>
          <w:sz w:val="28"/>
          <w:szCs w:val="28"/>
        </w:rPr>
      </w:pPr>
      <w:r w:rsidRPr="00AD39A7">
        <w:rPr>
          <w:rFonts w:ascii="Times New Roman" w:eastAsia="Courier New" w:hAnsi="Times New Roman"/>
          <w:color w:val="000000"/>
          <w:sz w:val="28"/>
          <w:szCs w:val="28"/>
        </w:rPr>
        <w:t>Кемеровская область</w:t>
      </w:r>
    </w:p>
    <w:p w:rsidR="00AD39A7" w:rsidRPr="00AD39A7" w:rsidRDefault="00AD39A7" w:rsidP="00AD39A7">
      <w:pPr>
        <w:widowControl/>
        <w:tabs>
          <w:tab w:val="left" w:pos="0"/>
        </w:tabs>
        <w:autoSpaceDE/>
        <w:adjustRightInd/>
        <w:ind w:firstLine="0"/>
        <w:jc w:val="center"/>
        <w:rPr>
          <w:rFonts w:ascii="Times New Roman" w:eastAsia="Courier New" w:hAnsi="Times New Roman"/>
          <w:color w:val="000000"/>
          <w:sz w:val="28"/>
          <w:szCs w:val="28"/>
        </w:rPr>
      </w:pPr>
    </w:p>
    <w:p w:rsidR="00AD39A7" w:rsidRPr="00AD39A7" w:rsidRDefault="00AD39A7" w:rsidP="00AD39A7">
      <w:pPr>
        <w:widowControl/>
        <w:tabs>
          <w:tab w:val="left" w:pos="0"/>
        </w:tabs>
        <w:autoSpaceDE/>
        <w:adjustRightInd/>
        <w:ind w:firstLine="0"/>
        <w:jc w:val="center"/>
        <w:rPr>
          <w:rFonts w:ascii="Times New Roman" w:eastAsia="Courier New" w:hAnsi="Times New Roman"/>
          <w:b/>
          <w:color w:val="000000"/>
          <w:sz w:val="28"/>
          <w:szCs w:val="28"/>
        </w:rPr>
      </w:pPr>
      <w:r w:rsidRPr="00AD39A7">
        <w:rPr>
          <w:rFonts w:ascii="Times New Roman" w:eastAsia="Courier New" w:hAnsi="Times New Roman"/>
          <w:b/>
          <w:color w:val="000000"/>
          <w:sz w:val="28"/>
          <w:szCs w:val="28"/>
        </w:rPr>
        <w:t>Совет народных депутатов  Юргинского муниципального района</w:t>
      </w:r>
    </w:p>
    <w:p w:rsidR="00AD39A7" w:rsidRPr="00AD39A7" w:rsidRDefault="001156AE" w:rsidP="00AD39A7">
      <w:pPr>
        <w:widowControl/>
        <w:tabs>
          <w:tab w:val="left" w:pos="0"/>
        </w:tabs>
        <w:autoSpaceDE/>
        <w:adjustRightInd/>
        <w:ind w:firstLine="0"/>
        <w:jc w:val="center"/>
        <w:rPr>
          <w:rFonts w:ascii="Times New Roman" w:eastAsia="Courier New" w:hAnsi="Times New Roman"/>
          <w:b/>
          <w:color w:val="000000"/>
          <w:sz w:val="28"/>
          <w:szCs w:val="28"/>
        </w:rPr>
      </w:pPr>
      <w:r>
        <w:rPr>
          <w:rFonts w:ascii="Times New Roman" w:eastAsia="Courier New" w:hAnsi="Times New Roman"/>
          <w:b/>
          <w:color w:val="000000"/>
          <w:sz w:val="28"/>
          <w:szCs w:val="28"/>
        </w:rPr>
        <w:t>шестого</w:t>
      </w:r>
      <w:r w:rsidR="00AD39A7" w:rsidRPr="00AD39A7">
        <w:rPr>
          <w:rFonts w:ascii="Times New Roman" w:eastAsia="Courier New" w:hAnsi="Times New Roman"/>
          <w:b/>
          <w:color w:val="000000"/>
          <w:sz w:val="28"/>
          <w:szCs w:val="28"/>
        </w:rPr>
        <w:t xml:space="preserve"> созыва</w:t>
      </w:r>
    </w:p>
    <w:p w:rsidR="00AD39A7" w:rsidRPr="00AD39A7" w:rsidRDefault="00AD39A7" w:rsidP="00AD39A7">
      <w:pPr>
        <w:widowControl/>
        <w:tabs>
          <w:tab w:val="left" w:pos="0"/>
        </w:tabs>
        <w:autoSpaceDE/>
        <w:adjustRightInd/>
        <w:ind w:firstLine="0"/>
        <w:jc w:val="center"/>
        <w:rPr>
          <w:rFonts w:ascii="Times New Roman" w:eastAsia="Courier New" w:hAnsi="Times New Roman"/>
          <w:color w:val="000000"/>
          <w:sz w:val="28"/>
          <w:szCs w:val="28"/>
        </w:rPr>
      </w:pPr>
    </w:p>
    <w:p w:rsidR="00AD39A7" w:rsidRPr="001156AE" w:rsidRDefault="001156AE" w:rsidP="00AD39A7">
      <w:pPr>
        <w:widowControl/>
        <w:tabs>
          <w:tab w:val="left" w:pos="0"/>
        </w:tabs>
        <w:autoSpaceDE/>
        <w:adjustRightInd/>
        <w:ind w:firstLine="0"/>
        <w:jc w:val="center"/>
        <w:rPr>
          <w:rFonts w:ascii="Times New Roman" w:eastAsia="Courier New" w:hAnsi="Times New Roman"/>
          <w:color w:val="000000"/>
          <w:sz w:val="28"/>
          <w:szCs w:val="28"/>
        </w:rPr>
      </w:pPr>
      <w:r w:rsidRPr="001156AE">
        <w:rPr>
          <w:rFonts w:ascii="Times New Roman" w:eastAsia="Courier New" w:hAnsi="Times New Roman"/>
          <w:color w:val="000000"/>
          <w:sz w:val="28"/>
          <w:szCs w:val="28"/>
        </w:rPr>
        <w:t xml:space="preserve">пятое заседание </w:t>
      </w:r>
    </w:p>
    <w:p w:rsidR="001156AE" w:rsidRPr="00AD39A7" w:rsidRDefault="001156AE" w:rsidP="00AD39A7">
      <w:pPr>
        <w:widowControl/>
        <w:tabs>
          <w:tab w:val="left" w:pos="0"/>
        </w:tabs>
        <w:autoSpaceDE/>
        <w:adjustRightInd/>
        <w:ind w:firstLine="0"/>
        <w:jc w:val="center"/>
        <w:rPr>
          <w:rFonts w:ascii="Times New Roman" w:eastAsia="Courier New" w:hAnsi="Times New Roman"/>
          <w:b/>
          <w:color w:val="000000"/>
          <w:sz w:val="28"/>
          <w:szCs w:val="28"/>
        </w:rPr>
      </w:pPr>
    </w:p>
    <w:p w:rsidR="00AD39A7" w:rsidRPr="00AD39A7" w:rsidRDefault="00AD39A7" w:rsidP="00AD39A7">
      <w:pPr>
        <w:widowControl/>
        <w:tabs>
          <w:tab w:val="left" w:pos="0"/>
        </w:tabs>
        <w:autoSpaceDE/>
        <w:adjustRightInd/>
        <w:ind w:firstLine="0"/>
        <w:jc w:val="center"/>
        <w:rPr>
          <w:rFonts w:ascii="Times New Roman" w:eastAsia="Courier New" w:hAnsi="Times New Roman"/>
          <w:b/>
          <w:color w:val="000000"/>
          <w:sz w:val="28"/>
          <w:szCs w:val="28"/>
        </w:rPr>
      </w:pPr>
      <w:r w:rsidRPr="00AD39A7">
        <w:rPr>
          <w:rFonts w:ascii="Times New Roman" w:eastAsia="Courier New" w:hAnsi="Times New Roman"/>
          <w:b/>
          <w:color w:val="000000"/>
          <w:sz w:val="28"/>
          <w:szCs w:val="28"/>
        </w:rPr>
        <w:t>Р Е Ш Е Н И Е</w:t>
      </w:r>
    </w:p>
    <w:p w:rsidR="00AD39A7" w:rsidRPr="00AD39A7" w:rsidRDefault="00AD39A7" w:rsidP="00AD39A7">
      <w:pPr>
        <w:widowControl/>
        <w:tabs>
          <w:tab w:val="left" w:pos="993"/>
          <w:tab w:val="left" w:pos="1083"/>
        </w:tabs>
        <w:autoSpaceDE/>
        <w:adjustRightInd/>
        <w:ind w:firstLine="709"/>
        <w:rPr>
          <w:rFonts w:ascii="Times New Roman" w:eastAsia="Courier New" w:hAnsi="Times New Roman"/>
          <w:b/>
          <w:color w:val="000000"/>
          <w:sz w:val="26"/>
          <w:szCs w:val="26"/>
        </w:rPr>
      </w:pPr>
    </w:p>
    <w:tbl>
      <w:tblPr>
        <w:tblW w:w="0" w:type="auto"/>
        <w:tblLook w:val="04A0" w:firstRow="1" w:lastRow="0" w:firstColumn="1" w:lastColumn="0" w:noHBand="0" w:noVBand="1"/>
      </w:tblPr>
      <w:tblGrid>
        <w:gridCol w:w="534"/>
        <w:gridCol w:w="356"/>
        <w:gridCol w:w="646"/>
        <w:gridCol w:w="567"/>
        <w:gridCol w:w="1020"/>
        <w:gridCol w:w="254"/>
        <w:gridCol w:w="567"/>
        <w:gridCol w:w="567"/>
        <w:gridCol w:w="547"/>
        <w:gridCol w:w="1296"/>
        <w:gridCol w:w="871"/>
        <w:gridCol w:w="2389"/>
      </w:tblGrid>
      <w:tr w:rsidR="00AD39A7" w:rsidRPr="00AD39A7" w:rsidTr="00AD39A7">
        <w:tc>
          <w:tcPr>
            <w:tcW w:w="534" w:type="dxa"/>
            <w:hideMark/>
          </w:tcPr>
          <w:p w:rsidR="00AD39A7" w:rsidRPr="00AD39A7" w:rsidRDefault="00AD39A7" w:rsidP="00AD39A7">
            <w:pPr>
              <w:widowControl/>
              <w:tabs>
                <w:tab w:val="left" w:pos="993"/>
                <w:tab w:val="left" w:pos="1083"/>
              </w:tabs>
              <w:autoSpaceDE/>
              <w:adjustRightInd/>
              <w:ind w:firstLine="0"/>
              <w:rPr>
                <w:rFonts w:ascii="Times New Roman" w:eastAsia="Courier New" w:hAnsi="Times New Roman"/>
                <w:color w:val="000000"/>
                <w:sz w:val="28"/>
                <w:szCs w:val="28"/>
              </w:rPr>
            </w:pPr>
            <w:r w:rsidRPr="00AD39A7">
              <w:rPr>
                <w:rFonts w:ascii="Times New Roman" w:eastAsia="Courier New" w:hAnsi="Times New Roman"/>
                <w:color w:val="000000"/>
                <w:sz w:val="28"/>
                <w:szCs w:val="28"/>
              </w:rPr>
              <w:t>от</w:t>
            </w:r>
          </w:p>
        </w:tc>
        <w:tc>
          <w:tcPr>
            <w:tcW w:w="356" w:type="dxa"/>
            <w:hideMark/>
          </w:tcPr>
          <w:p w:rsidR="00AD39A7" w:rsidRPr="00AD39A7" w:rsidRDefault="00AD39A7" w:rsidP="00AD39A7">
            <w:pPr>
              <w:widowControl/>
              <w:tabs>
                <w:tab w:val="left" w:pos="993"/>
                <w:tab w:val="left" w:pos="1083"/>
              </w:tabs>
              <w:autoSpaceDE/>
              <w:adjustRightInd/>
              <w:ind w:firstLine="0"/>
              <w:rPr>
                <w:rFonts w:ascii="Times New Roman" w:eastAsia="Courier New" w:hAnsi="Times New Roman"/>
                <w:color w:val="000000"/>
                <w:sz w:val="28"/>
                <w:szCs w:val="28"/>
              </w:rPr>
            </w:pPr>
            <w:r w:rsidRPr="00AD39A7">
              <w:rPr>
                <w:rFonts w:ascii="Times New Roman" w:eastAsia="Courier New" w:hAnsi="Times New Roman"/>
                <w:color w:val="000000"/>
                <w:sz w:val="28"/>
                <w:szCs w:val="28"/>
              </w:rPr>
              <w:t>«</w:t>
            </w:r>
          </w:p>
        </w:tc>
        <w:tc>
          <w:tcPr>
            <w:tcW w:w="646" w:type="dxa"/>
            <w:tcBorders>
              <w:top w:val="nil"/>
              <w:left w:val="nil"/>
              <w:bottom w:val="single" w:sz="4" w:space="0" w:color="auto"/>
              <w:right w:val="nil"/>
            </w:tcBorders>
          </w:tcPr>
          <w:p w:rsidR="00AD39A7" w:rsidRPr="00AD39A7" w:rsidRDefault="001156AE" w:rsidP="00AD39A7">
            <w:pPr>
              <w:widowControl/>
              <w:tabs>
                <w:tab w:val="left" w:pos="993"/>
                <w:tab w:val="left" w:pos="1083"/>
              </w:tabs>
              <w:autoSpaceDE/>
              <w:adjustRightInd/>
              <w:ind w:firstLine="0"/>
              <w:jc w:val="center"/>
              <w:rPr>
                <w:rFonts w:ascii="Times New Roman" w:eastAsia="Courier New" w:hAnsi="Times New Roman"/>
                <w:color w:val="000000"/>
                <w:sz w:val="28"/>
                <w:szCs w:val="28"/>
              </w:rPr>
            </w:pPr>
            <w:r>
              <w:rPr>
                <w:rFonts w:ascii="Times New Roman" w:eastAsia="Courier New" w:hAnsi="Times New Roman"/>
                <w:color w:val="000000"/>
                <w:sz w:val="28"/>
                <w:szCs w:val="28"/>
              </w:rPr>
              <w:t>24</w:t>
            </w:r>
          </w:p>
        </w:tc>
        <w:tc>
          <w:tcPr>
            <w:tcW w:w="567" w:type="dxa"/>
            <w:hideMark/>
          </w:tcPr>
          <w:p w:rsidR="00AD39A7" w:rsidRPr="00AD39A7" w:rsidRDefault="00AD39A7" w:rsidP="00AD39A7">
            <w:pPr>
              <w:widowControl/>
              <w:tabs>
                <w:tab w:val="left" w:pos="993"/>
                <w:tab w:val="left" w:pos="1083"/>
              </w:tabs>
              <w:autoSpaceDE/>
              <w:adjustRightInd/>
              <w:ind w:firstLine="0"/>
              <w:rPr>
                <w:rFonts w:ascii="Times New Roman" w:eastAsia="Courier New" w:hAnsi="Times New Roman"/>
                <w:color w:val="000000"/>
                <w:sz w:val="28"/>
                <w:szCs w:val="28"/>
              </w:rPr>
            </w:pPr>
            <w:r w:rsidRPr="00AD39A7">
              <w:rPr>
                <w:rFonts w:ascii="Times New Roman" w:eastAsia="Courier New" w:hAnsi="Times New Roman"/>
                <w:color w:val="000000"/>
                <w:sz w:val="28"/>
                <w:szCs w:val="28"/>
              </w:rPr>
              <w:t>»</w:t>
            </w:r>
          </w:p>
        </w:tc>
        <w:tc>
          <w:tcPr>
            <w:tcW w:w="870" w:type="dxa"/>
            <w:tcBorders>
              <w:top w:val="nil"/>
              <w:left w:val="nil"/>
              <w:bottom w:val="single" w:sz="4" w:space="0" w:color="auto"/>
              <w:right w:val="nil"/>
            </w:tcBorders>
          </w:tcPr>
          <w:p w:rsidR="00AD39A7" w:rsidRPr="00AD39A7" w:rsidRDefault="001156AE" w:rsidP="00AD39A7">
            <w:pPr>
              <w:widowControl/>
              <w:tabs>
                <w:tab w:val="left" w:pos="993"/>
                <w:tab w:val="left" w:pos="1083"/>
              </w:tabs>
              <w:autoSpaceDE/>
              <w:adjustRightInd/>
              <w:ind w:firstLine="0"/>
              <w:rPr>
                <w:rFonts w:ascii="Times New Roman" w:eastAsia="Courier New" w:hAnsi="Times New Roman"/>
                <w:color w:val="000000"/>
                <w:sz w:val="28"/>
                <w:szCs w:val="28"/>
              </w:rPr>
            </w:pPr>
            <w:r>
              <w:rPr>
                <w:rFonts w:ascii="Times New Roman" w:eastAsia="Courier New" w:hAnsi="Times New Roman"/>
                <w:color w:val="000000"/>
                <w:sz w:val="28"/>
                <w:szCs w:val="28"/>
              </w:rPr>
              <w:t>января</w:t>
            </w:r>
          </w:p>
        </w:tc>
        <w:tc>
          <w:tcPr>
            <w:tcW w:w="254" w:type="dxa"/>
          </w:tcPr>
          <w:p w:rsidR="00AD39A7" w:rsidRPr="00AD39A7" w:rsidRDefault="00AD39A7" w:rsidP="00AD39A7">
            <w:pPr>
              <w:widowControl/>
              <w:tabs>
                <w:tab w:val="left" w:pos="993"/>
                <w:tab w:val="left" w:pos="1083"/>
              </w:tabs>
              <w:autoSpaceDE/>
              <w:adjustRightInd/>
              <w:ind w:firstLine="0"/>
              <w:rPr>
                <w:rFonts w:ascii="Times New Roman" w:eastAsia="Courier New" w:hAnsi="Times New Roman"/>
                <w:color w:val="000000"/>
                <w:sz w:val="28"/>
                <w:szCs w:val="28"/>
              </w:rPr>
            </w:pPr>
          </w:p>
        </w:tc>
        <w:tc>
          <w:tcPr>
            <w:tcW w:w="567" w:type="dxa"/>
            <w:hideMark/>
          </w:tcPr>
          <w:p w:rsidR="00AD39A7" w:rsidRPr="00AD39A7" w:rsidRDefault="00AD39A7" w:rsidP="00AD39A7">
            <w:pPr>
              <w:widowControl/>
              <w:tabs>
                <w:tab w:val="left" w:pos="993"/>
                <w:tab w:val="left" w:pos="1083"/>
              </w:tabs>
              <w:autoSpaceDE/>
              <w:adjustRightInd/>
              <w:ind w:firstLine="0"/>
              <w:rPr>
                <w:rFonts w:ascii="Times New Roman" w:eastAsia="Courier New" w:hAnsi="Times New Roman"/>
                <w:color w:val="000000"/>
                <w:sz w:val="28"/>
                <w:szCs w:val="28"/>
              </w:rPr>
            </w:pPr>
            <w:r w:rsidRPr="00AD39A7">
              <w:rPr>
                <w:rFonts w:ascii="Times New Roman" w:eastAsia="Courier New" w:hAnsi="Times New Roman"/>
                <w:color w:val="000000"/>
                <w:sz w:val="28"/>
                <w:szCs w:val="28"/>
              </w:rPr>
              <w:t>20</w:t>
            </w:r>
          </w:p>
        </w:tc>
        <w:tc>
          <w:tcPr>
            <w:tcW w:w="567" w:type="dxa"/>
            <w:tcBorders>
              <w:top w:val="nil"/>
              <w:left w:val="nil"/>
              <w:bottom w:val="single" w:sz="4" w:space="0" w:color="auto"/>
              <w:right w:val="nil"/>
            </w:tcBorders>
          </w:tcPr>
          <w:p w:rsidR="00AD39A7" w:rsidRPr="00AD39A7" w:rsidRDefault="001156AE" w:rsidP="00AD39A7">
            <w:pPr>
              <w:widowControl/>
              <w:tabs>
                <w:tab w:val="left" w:pos="993"/>
                <w:tab w:val="left" w:pos="1083"/>
              </w:tabs>
              <w:autoSpaceDE/>
              <w:adjustRightInd/>
              <w:ind w:firstLine="0"/>
              <w:rPr>
                <w:rFonts w:ascii="Times New Roman" w:eastAsia="Courier New" w:hAnsi="Times New Roman"/>
                <w:color w:val="000000"/>
                <w:sz w:val="28"/>
                <w:szCs w:val="28"/>
              </w:rPr>
            </w:pPr>
            <w:r>
              <w:rPr>
                <w:rFonts w:ascii="Times New Roman" w:eastAsia="Courier New" w:hAnsi="Times New Roman"/>
                <w:color w:val="000000"/>
                <w:sz w:val="28"/>
                <w:szCs w:val="28"/>
              </w:rPr>
              <w:t>19</w:t>
            </w:r>
          </w:p>
        </w:tc>
        <w:tc>
          <w:tcPr>
            <w:tcW w:w="547" w:type="dxa"/>
            <w:hideMark/>
          </w:tcPr>
          <w:p w:rsidR="00AD39A7" w:rsidRPr="00AD39A7" w:rsidRDefault="00AD39A7" w:rsidP="00AD39A7">
            <w:pPr>
              <w:widowControl/>
              <w:tabs>
                <w:tab w:val="left" w:pos="993"/>
                <w:tab w:val="left" w:pos="1083"/>
              </w:tabs>
              <w:autoSpaceDE/>
              <w:adjustRightInd/>
              <w:ind w:firstLine="0"/>
              <w:rPr>
                <w:rFonts w:ascii="Times New Roman" w:eastAsia="Courier New" w:hAnsi="Times New Roman"/>
                <w:color w:val="000000"/>
                <w:sz w:val="28"/>
                <w:szCs w:val="28"/>
              </w:rPr>
            </w:pPr>
            <w:r w:rsidRPr="00AD39A7">
              <w:rPr>
                <w:rFonts w:ascii="Times New Roman" w:eastAsia="Courier New" w:hAnsi="Times New Roman"/>
                <w:color w:val="000000"/>
                <w:sz w:val="28"/>
                <w:szCs w:val="28"/>
              </w:rPr>
              <w:t>г.</w:t>
            </w:r>
          </w:p>
        </w:tc>
        <w:tc>
          <w:tcPr>
            <w:tcW w:w="1296" w:type="dxa"/>
          </w:tcPr>
          <w:p w:rsidR="00AD39A7" w:rsidRPr="00AD39A7" w:rsidRDefault="00AD39A7" w:rsidP="00AD39A7">
            <w:pPr>
              <w:widowControl/>
              <w:tabs>
                <w:tab w:val="left" w:pos="993"/>
                <w:tab w:val="left" w:pos="1083"/>
              </w:tabs>
              <w:autoSpaceDE/>
              <w:adjustRightInd/>
              <w:ind w:firstLine="0"/>
              <w:rPr>
                <w:rFonts w:ascii="Times New Roman" w:eastAsia="Courier New" w:hAnsi="Times New Roman"/>
                <w:color w:val="000000"/>
                <w:sz w:val="28"/>
                <w:szCs w:val="28"/>
              </w:rPr>
            </w:pPr>
          </w:p>
        </w:tc>
        <w:tc>
          <w:tcPr>
            <w:tcW w:w="871" w:type="dxa"/>
            <w:hideMark/>
          </w:tcPr>
          <w:p w:rsidR="00AD39A7" w:rsidRPr="00AD39A7" w:rsidRDefault="00AD39A7" w:rsidP="00AD39A7">
            <w:pPr>
              <w:widowControl/>
              <w:tabs>
                <w:tab w:val="left" w:pos="993"/>
                <w:tab w:val="left" w:pos="1083"/>
              </w:tabs>
              <w:autoSpaceDE/>
              <w:adjustRightInd/>
              <w:ind w:firstLine="0"/>
              <w:rPr>
                <w:rFonts w:ascii="Times New Roman" w:eastAsia="Courier New" w:hAnsi="Times New Roman"/>
                <w:color w:val="000000"/>
                <w:sz w:val="28"/>
                <w:szCs w:val="28"/>
              </w:rPr>
            </w:pPr>
            <w:r w:rsidRPr="00AD39A7">
              <w:rPr>
                <w:rFonts w:ascii="Times New Roman" w:eastAsia="Courier New" w:hAnsi="Times New Roman"/>
                <w:color w:val="000000"/>
                <w:sz w:val="28"/>
                <w:szCs w:val="28"/>
              </w:rPr>
              <w:t>№</w:t>
            </w:r>
          </w:p>
        </w:tc>
        <w:tc>
          <w:tcPr>
            <w:tcW w:w="2389" w:type="dxa"/>
            <w:tcBorders>
              <w:top w:val="nil"/>
              <w:left w:val="nil"/>
              <w:bottom w:val="single" w:sz="4" w:space="0" w:color="auto"/>
              <w:right w:val="nil"/>
            </w:tcBorders>
          </w:tcPr>
          <w:p w:rsidR="00AD39A7" w:rsidRPr="00AD39A7" w:rsidRDefault="000E5B3A" w:rsidP="00AD39A7">
            <w:pPr>
              <w:widowControl/>
              <w:tabs>
                <w:tab w:val="left" w:pos="993"/>
                <w:tab w:val="left" w:pos="1083"/>
              </w:tabs>
              <w:autoSpaceDE/>
              <w:adjustRightInd/>
              <w:ind w:firstLine="0"/>
              <w:jc w:val="center"/>
              <w:rPr>
                <w:rFonts w:ascii="Times New Roman" w:eastAsia="Courier New" w:hAnsi="Times New Roman"/>
                <w:color w:val="000000"/>
                <w:sz w:val="28"/>
                <w:szCs w:val="28"/>
              </w:rPr>
            </w:pPr>
            <w:r>
              <w:rPr>
                <w:rFonts w:ascii="Times New Roman" w:eastAsia="Courier New" w:hAnsi="Times New Roman"/>
                <w:color w:val="000000"/>
                <w:sz w:val="28"/>
                <w:szCs w:val="28"/>
              </w:rPr>
              <w:t>23</w:t>
            </w:r>
            <w:r w:rsidR="001156AE">
              <w:rPr>
                <w:rFonts w:ascii="Times New Roman" w:eastAsia="Courier New" w:hAnsi="Times New Roman"/>
                <w:color w:val="000000"/>
                <w:sz w:val="28"/>
                <w:szCs w:val="28"/>
              </w:rPr>
              <w:t>-НПА</w:t>
            </w:r>
          </w:p>
        </w:tc>
      </w:tr>
    </w:tbl>
    <w:p w:rsidR="00AD39A7" w:rsidRPr="00AD39A7" w:rsidRDefault="00AD39A7" w:rsidP="00AD39A7">
      <w:pPr>
        <w:widowControl/>
        <w:ind w:firstLine="0"/>
        <w:jc w:val="center"/>
        <w:rPr>
          <w:rFonts w:ascii="Times New Roman" w:eastAsia="Calibri" w:hAnsi="Times New Roman" w:cs="Courier New"/>
          <w:b/>
          <w:sz w:val="28"/>
          <w:szCs w:val="28"/>
        </w:rPr>
      </w:pPr>
    </w:p>
    <w:p w:rsidR="00AD39A7" w:rsidRPr="00AD39A7" w:rsidRDefault="00AD39A7" w:rsidP="00AD39A7">
      <w:pPr>
        <w:tabs>
          <w:tab w:val="left" w:pos="993"/>
        </w:tabs>
        <w:autoSpaceDE/>
        <w:adjustRightInd/>
        <w:ind w:firstLine="709"/>
        <w:jc w:val="center"/>
        <w:rPr>
          <w:rFonts w:ascii="Times New Roman" w:hAnsi="Times New Roman"/>
          <w:b/>
          <w:color w:val="000000"/>
          <w:spacing w:val="3"/>
          <w:sz w:val="26"/>
          <w:szCs w:val="26"/>
          <w:lang w:eastAsia="en-US"/>
        </w:rPr>
      </w:pPr>
      <w:r w:rsidRPr="00AD39A7">
        <w:rPr>
          <w:rFonts w:ascii="Times New Roman" w:hAnsi="Times New Roman"/>
          <w:b/>
          <w:color w:val="000000"/>
          <w:spacing w:val="3"/>
          <w:sz w:val="26"/>
          <w:szCs w:val="26"/>
          <w:lang w:eastAsia="en-US"/>
        </w:rPr>
        <w:t xml:space="preserve">О внесении изменений в Устав муниципального образования </w:t>
      </w:r>
      <w:proofErr w:type="spellStart"/>
      <w:r w:rsidRPr="00AD39A7">
        <w:rPr>
          <w:rFonts w:ascii="Times New Roman" w:hAnsi="Times New Roman"/>
          <w:b/>
          <w:color w:val="000000"/>
          <w:spacing w:val="3"/>
          <w:sz w:val="26"/>
          <w:szCs w:val="26"/>
          <w:lang w:eastAsia="en-US"/>
        </w:rPr>
        <w:t>Юргинский</w:t>
      </w:r>
      <w:proofErr w:type="spellEnd"/>
      <w:r w:rsidRPr="00AD39A7">
        <w:rPr>
          <w:rFonts w:ascii="Times New Roman" w:hAnsi="Times New Roman"/>
          <w:b/>
          <w:color w:val="000000"/>
          <w:spacing w:val="3"/>
          <w:sz w:val="26"/>
          <w:szCs w:val="26"/>
          <w:lang w:eastAsia="en-US"/>
        </w:rPr>
        <w:t xml:space="preserve"> муниципальный район</w:t>
      </w:r>
    </w:p>
    <w:p w:rsidR="00AD39A7" w:rsidRPr="00AD39A7" w:rsidRDefault="00AD39A7" w:rsidP="00AD39A7">
      <w:pPr>
        <w:ind w:left="6372" w:firstLine="0"/>
        <w:jc w:val="center"/>
        <w:rPr>
          <w:rFonts w:ascii="Times New Roman" w:hAnsi="Times New Roman"/>
          <w:sz w:val="28"/>
          <w:szCs w:val="28"/>
        </w:rPr>
      </w:pPr>
    </w:p>
    <w:p w:rsidR="00AD39A7" w:rsidRPr="00AD39A7" w:rsidRDefault="00AD39A7" w:rsidP="00AD39A7">
      <w:pPr>
        <w:ind w:firstLine="567"/>
        <w:rPr>
          <w:rFonts w:ascii="Times New Roman" w:hAnsi="Times New Roman"/>
          <w:sz w:val="26"/>
          <w:szCs w:val="26"/>
        </w:rPr>
      </w:pPr>
      <w:r w:rsidRPr="00AD39A7">
        <w:rPr>
          <w:rFonts w:ascii="Times New Roman" w:hAnsi="Times New Roman"/>
          <w:sz w:val="26"/>
          <w:szCs w:val="26"/>
        </w:rPr>
        <w:t xml:space="preserve">С целью приведения в соответствие с действующим законодательством Устава Юргинского муниципального района, руководствуясь Федеральным законом от 06.10.2003 №131-ФЗ «Об общих принципах организации местного самоуправления в Российской Федерации», Уставом Юргинского муниципального района, Совет народных депутатов Юргинского муниципального района </w:t>
      </w:r>
    </w:p>
    <w:p w:rsidR="00AD39A7" w:rsidRPr="00AD39A7" w:rsidRDefault="00AD39A7" w:rsidP="00AD39A7">
      <w:pPr>
        <w:ind w:firstLine="426"/>
        <w:rPr>
          <w:rFonts w:ascii="Times New Roman" w:hAnsi="Times New Roman"/>
          <w:b/>
          <w:sz w:val="26"/>
          <w:szCs w:val="26"/>
        </w:rPr>
      </w:pPr>
      <w:r w:rsidRPr="00AD39A7">
        <w:rPr>
          <w:rFonts w:ascii="Times New Roman" w:hAnsi="Times New Roman"/>
          <w:b/>
          <w:sz w:val="26"/>
          <w:szCs w:val="26"/>
        </w:rPr>
        <w:t xml:space="preserve">РЕШИЛ: </w:t>
      </w:r>
    </w:p>
    <w:p w:rsidR="00AD39A7" w:rsidRPr="00AD39A7" w:rsidRDefault="00AD39A7" w:rsidP="00AD39A7">
      <w:pPr>
        <w:ind w:firstLine="426"/>
        <w:rPr>
          <w:rFonts w:ascii="Times New Roman" w:hAnsi="Times New Roman"/>
          <w:b/>
          <w:sz w:val="26"/>
          <w:szCs w:val="26"/>
        </w:rPr>
      </w:pPr>
    </w:p>
    <w:p w:rsidR="00AD39A7" w:rsidRPr="00AD39A7" w:rsidRDefault="00AD39A7" w:rsidP="00AD39A7">
      <w:pPr>
        <w:ind w:firstLine="540"/>
        <w:rPr>
          <w:rFonts w:ascii="Times New Roman" w:hAnsi="Times New Roman"/>
          <w:sz w:val="25"/>
          <w:szCs w:val="25"/>
        </w:rPr>
      </w:pPr>
      <w:r w:rsidRPr="00AD39A7">
        <w:rPr>
          <w:rFonts w:ascii="Times New Roman" w:hAnsi="Times New Roman"/>
          <w:sz w:val="25"/>
          <w:szCs w:val="25"/>
        </w:rPr>
        <w:t xml:space="preserve">1. Внести изменения в Устав муниципального образования </w:t>
      </w:r>
      <w:proofErr w:type="spellStart"/>
      <w:r w:rsidRPr="00AD39A7">
        <w:rPr>
          <w:rFonts w:ascii="Times New Roman" w:hAnsi="Times New Roman"/>
          <w:sz w:val="25"/>
          <w:szCs w:val="25"/>
        </w:rPr>
        <w:t>Юргинский</w:t>
      </w:r>
      <w:proofErr w:type="spellEnd"/>
      <w:r w:rsidRPr="00AD39A7">
        <w:rPr>
          <w:rFonts w:ascii="Times New Roman" w:hAnsi="Times New Roman"/>
          <w:sz w:val="25"/>
          <w:szCs w:val="25"/>
        </w:rPr>
        <w:t xml:space="preserve"> муниципальный район согласно Приложению.</w:t>
      </w:r>
    </w:p>
    <w:p w:rsidR="00AD39A7" w:rsidRPr="00AD39A7" w:rsidRDefault="00AD39A7" w:rsidP="00AD39A7">
      <w:pPr>
        <w:ind w:firstLine="540"/>
        <w:rPr>
          <w:rFonts w:ascii="Times New Roman" w:hAnsi="Times New Roman"/>
          <w:sz w:val="25"/>
          <w:szCs w:val="25"/>
        </w:rPr>
      </w:pPr>
    </w:p>
    <w:p w:rsidR="00AD39A7" w:rsidRPr="00AD39A7" w:rsidRDefault="00AD39A7" w:rsidP="00AD39A7">
      <w:pPr>
        <w:ind w:firstLine="540"/>
        <w:outlineLvl w:val="1"/>
        <w:rPr>
          <w:rFonts w:ascii="Times New Roman" w:hAnsi="Times New Roman"/>
          <w:sz w:val="25"/>
          <w:szCs w:val="25"/>
        </w:rPr>
      </w:pPr>
      <w:r w:rsidRPr="00AD39A7">
        <w:rPr>
          <w:rFonts w:ascii="Times New Roman" w:hAnsi="Times New Roman"/>
          <w:sz w:val="25"/>
          <w:szCs w:val="25"/>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w:t>
      </w:r>
      <w:proofErr w:type="spellStart"/>
      <w:r w:rsidRPr="00AD39A7">
        <w:rPr>
          <w:rFonts w:ascii="Times New Roman" w:hAnsi="Times New Roman"/>
          <w:sz w:val="25"/>
          <w:szCs w:val="25"/>
        </w:rPr>
        <w:t>Юргинские</w:t>
      </w:r>
      <w:proofErr w:type="spellEnd"/>
      <w:r w:rsidRPr="00AD39A7">
        <w:rPr>
          <w:rFonts w:ascii="Times New Roman" w:hAnsi="Times New Roman"/>
          <w:sz w:val="25"/>
          <w:szCs w:val="25"/>
        </w:rPr>
        <w:t xml:space="preserve"> ведомости» в течение 7 дней с момента его поступления после государственной регистрации и вступает в силу после его официального опубликования. </w:t>
      </w:r>
    </w:p>
    <w:p w:rsidR="00AD39A7" w:rsidRPr="00AD39A7" w:rsidRDefault="00AD39A7" w:rsidP="00AD39A7">
      <w:pPr>
        <w:ind w:firstLine="540"/>
        <w:outlineLvl w:val="1"/>
        <w:rPr>
          <w:rFonts w:ascii="Times New Roman" w:hAnsi="Times New Roman"/>
          <w:sz w:val="25"/>
          <w:szCs w:val="25"/>
        </w:rPr>
      </w:pPr>
    </w:p>
    <w:p w:rsidR="00AD39A7" w:rsidRPr="00AD39A7" w:rsidRDefault="00AA4169" w:rsidP="00AD39A7">
      <w:pPr>
        <w:ind w:firstLine="540"/>
        <w:outlineLvl w:val="1"/>
        <w:rPr>
          <w:rFonts w:ascii="Times New Roman" w:hAnsi="Times New Roman"/>
          <w:sz w:val="25"/>
          <w:szCs w:val="25"/>
        </w:rPr>
      </w:pPr>
      <w:r>
        <w:rPr>
          <w:rFonts w:ascii="Times New Roman" w:hAnsi="Times New Roman"/>
          <w:sz w:val="25"/>
          <w:szCs w:val="25"/>
        </w:rPr>
        <w:t>3</w:t>
      </w:r>
      <w:r w:rsidR="00AD39A7" w:rsidRPr="00AD39A7">
        <w:rPr>
          <w:rFonts w:ascii="Times New Roman" w:hAnsi="Times New Roman"/>
          <w:sz w:val="25"/>
          <w:szCs w:val="25"/>
        </w:rPr>
        <w:t>. Контроль за исполнением настоящего решения возложить на постоянную комиссию районного Совета по социальным вопросам, правопорядку и соблюдению законности (</w:t>
      </w:r>
      <w:proofErr w:type="spellStart"/>
      <w:r w:rsidR="001156AE">
        <w:rPr>
          <w:rFonts w:ascii="Times New Roman" w:hAnsi="Times New Roman"/>
          <w:sz w:val="25"/>
          <w:szCs w:val="25"/>
        </w:rPr>
        <w:t>О.Б.Кошелева</w:t>
      </w:r>
      <w:proofErr w:type="spellEnd"/>
      <w:r w:rsidR="00AD39A7" w:rsidRPr="00AD39A7">
        <w:rPr>
          <w:rFonts w:ascii="Times New Roman" w:hAnsi="Times New Roman"/>
          <w:sz w:val="25"/>
          <w:szCs w:val="25"/>
        </w:rPr>
        <w:t>).</w:t>
      </w:r>
    </w:p>
    <w:p w:rsidR="00AD39A7" w:rsidRPr="00AD39A7" w:rsidRDefault="00AD39A7" w:rsidP="00AD39A7">
      <w:pPr>
        <w:ind w:firstLine="540"/>
        <w:outlineLvl w:val="1"/>
        <w:rPr>
          <w:rFonts w:ascii="Times New Roman" w:hAnsi="Times New Roman"/>
          <w:sz w:val="25"/>
          <w:szCs w:val="25"/>
        </w:rPr>
      </w:pPr>
    </w:p>
    <w:p w:rsidR="00AD39A7" w:rsidRPr="00AD39A7" w:rsidRDefault="00AD39A7" w:rsidP="00AD39A7">
      <w:pPr>
        <w:ind w:firstLine="540"/>
        <w:outlineLvl w:val="1"/>
        <w:rPr>
          <w:rFonts w:ascii="Times New Roman" w:hAnsi="Times New Roman"/>
          <w:sz w:val="26"/>
          <w:szCs w:val="26"/>
        </w:rPr>
      </w:pPr>
    </w:p>
    <w:p w:rsidR="00AD39A7" w:rsidRPr="00AD39A7" w:rsidRDefault="00AD39A7" w:rsidP="00AD39A7">
      <w:pPr>
        <w:ind w:firstLine="540"/>
        <w:outlineLvl w:val="1"/>
        <w:rPr>
          <w:rFonts w:ascii="Times New Roman" w:hAnsi="Times New Roman"/>
          <w:sz w:val="26"/>
          <w:szCs w:val="26"/>
        </w:rPr>
      </w:pPr>
    </w:p>
    <w:tbl>
      <w:tblPr>
        <w:tblW w:w="9605" w:type="dxa"/>
        <w:tblLook w:val="04A0" w:firstRow="1" w:lastRow="0" w:firstColumn="1" w:lastColumn="0" w:noHBand="0" w:noVBand="1"/>
      </w:tblPr>
      <w:tblGrid>
        <w:gridCol w:w="5778"/>
        <w:gridCol w:w="1701"/>
        <w:gridCol w:w="2126"/>
      </w:tblGrid>
      <w:tr w:rsidR="00AD39A7" w:rsidRPr="00AD39A7" w:rsidTr="00AD39A7">
        <w:tc>
          <w:tcPr>
            <w:tcW w:w="5778" w:type="dxa"/>
          </w:tcPr>
          <w:p w:rsidR="00AD39A7" w:rsidRPr="00AD39A7" w:rsidRDefault="00AD39A7" w:rsidP="00AD39A7">
            <w:pPr>
              <w:ind w:firstLine="0"/>
              <w:jc w:val="left"/>
              <w:rPr>
                <w:rFonts w:ascii="Times New Roman" w:eastAsia="Calibri" w:hAnsi="Times New Roman"/>
                <w:sz w:val="26"/>
                <w:szCs w:val="26"/>
              </w:rPr>
            </w:pPr>
            <w:r w:rsidRPr="00AD39A7">
              <w:rPr>
                <w:rFonts w:ascii="Times New Roman" w:eastAsia="Calibri" w:hAnsi="Times New Roman"/>
                <w:sz w:val="26"/>
                <w:szCs w:val="26"/>
              </w:rPr>
              <w:t>Председатель Совета народных депутатов Юргинского муниципального района</w:t>
            </w:r>
          </w:p>
          <w:p w:rsidR="00AD39A7" w:rsidRPr="00AD39A7" w:rsidRDefault="00AD39A7" w:rsidP="00AD39A7">
            <w:pPr>
              <w:ind w:firstLine="0"/>
              <w:jc w:val="left"/>
              <w:rPr>
                <w:rFonts w:ascii="Times New Roman" w:eastAsia="Calibri" w:hAnsi="Times New Roman"/>
                <w:sz w:val="26"/>
                <w:szCs w:val="26"/>
              </w:rPr>
            </w:pPr>
          </w:p>
        </w:tc>
        <w:tc>
          <w:tcPr>
            <w:tcW w:w="1701" w:type="dxa"/>
          </w:tcPr>
          <w:p w:rsidR="00AD39A7" w:rsidRPr="00AD39A7" w:rsidRDefault="00AD39A7" w:rsidP="00AD39A7">
            <w:pPr>
              <w:ind w:firstLine="0"/>
              <w:rPr>
                <w:rFonts w:ascii="Times New Roman" w:eastAsia="Calibri" w:hAnsi="Times New Roman"/>
                <w:sz w:val="26"/>
                <w:szCs w:val="26"/>
              </w:rPr>
            </w:pPr>
          </w:p>
        </w:tc>
        <w:tc>
          <w:tcPr>
            <w:tcW w:w="2126" w:type="dxa"/>
          </w:tcPr>
          <w:p w:rsidR="00AD39A7" w:rsidRPr="00AD39A7" w:rsidRDefault="00AD39A7" w:rsidP="00AD39A7">
            <w:pPr>
              <w:ind w:firstLine="0"/>
              <w:rPr>
                <w:rFonts w:ascii="Times New Roman" w:eastAsia="Calibri" w:hAnsi="Times New Roman"/>
                <w:sz w:val="26"/>
                <w:szCs w:val="26"/>
              </w:rPr>
            </w:pPr>
          </w:p>
          <w:p w:rsidR="00AD39A7" w:rsidRPr="00AD39A7" w:rsidRDefault="00AD39A7" w:rsidP="00AD39A7">
            <w:pPr>
              <w:ind w:firstLine="0"/>
              <w:rPr>
                <w:rFonts w:ascii="Times New Roman" w:eastAsia="Calibri" w:hAnsi="Times New Roman"/>
                <w:sz w:val="26"/>
                <w:szCs w:val="26"/>
              </w:rPr>
            </w:pPr>
            <w:proofErr w:type="spellStart"/>
            <w:r w:rsidRPr="00AD39A7">
              <w:rPr>
                <w:rFonts w:ascii="Times New Roman" w:eastAsia="Calibri" w:hAnsi="Times New Roman"/>
                <w:sz w:val="26"/>
                <w:szCs w:val="26"/>
              </w:rPr>
              <w:t>И.Я.Бережнова</w:t>
            </w:r>
            <w:proofErr w:type="spellEnd"/>
          </w:p>
        </w:tc>
      </w:tr>
      <w:tr w:rsidR="00AD39A7" w:rsidRPr="00AD39A7" w:rsidTr="00AD39A7">
        <w:tc>
          <w:tcPr>
            <w:tcW w:w="5778" w:type="dxa"/>
          </w:tcPr>
          <w:p w:rsidR="00AD39A7" w:rsidRPr="00AD39A7" w:rsidRDefault="00AD39A7" w:rsidP="00AD39A7">
            <w:pPr>
              <w:ind w:firstLine="0"/>
              <w:rPr>
                <w:rFonts w:ascii="Times New Roman" w:eastAsia="Calibri" w:hAnsi="Times New Roman"/>
                <w:sz w:val="26"/>
                <w:szCs w:val="26"/>
              </w:rPr>
            </w:pPr>
            <w:r w:rsidRPr="00AD39A7">
              <w:rPr>
                <w:rFonts w:ascii="Times New Roman" w:eastAsia="Calibri" w:hAnsi="Times New Roman"/>
                <w:sz w:val="26"/>
                <w:szCs w:val="26"/>
              </w:rPr>
              <w:t>Глава Юргинского муниципального района</w:t>
            </w:r>
          </w:p>
          <w:p w:rsidR="00AD39A7" w:rsidRPr="00AD39A7" w:rsidRDefault="001156AE" w:rsidP="00E25CE1">
            <w:pPr>
              <w:ind w:firstLine="0"/>
              <w:rPr>
                <w:rFonts w:ascii="Times New Roman" w:eastAsia="Calibri" w:hAnsi="Times New Roman"/>
                <w:sz w:val="26"/>
                <w:szCs w:val="26"/>
              </w:rPr>
            </w:pPr>
            <w:r>
              <w:rPr>
                <w:rFonts w:ascii="Times New Roman" w:eastAsia="Calibri" w:hAnsi="Times New Roman"/>
                <w:sz w:val="26"/>
                <w:szCs w:val="26"/>
              </w:rPr>
              <w:t xml:space="preserve">«  </w:t>
            </w:r>
            <w:r w:rsidR="000E5B3A">
              <w:rPr>
                <w:rFonts w:ascii="Times New Roman" w:eastAsia="Calibri" w:hAnsi="Times New Roman"/>
                <w:sz w:val="26"/>
                <w:szCs w:val="26"/>
              </w:rPr>
              <w:t>24</w:t>
            </w:r>
            <w:r>
              <w:rPr>
                <w:rFonts w:ascii="Times New Roman" w:eastAsia="Calibri" w:hAnsi="Times New Roman"/>
                <w:sz w:val="26"/>
                <w:szCs w:val="26"/>
              </w:rPr>
              <w:t xml:space="preserve">  » января 2019 </w:t>
            </w:r>
          </w:p>
        </w:tc>
        <w:tc>
          <w:tcPr>
            <w:tcW w:w="1701" w:type="dxa"/>
          </w:tcPr>
          <w:p w:rsidR="00AD39A7" w:rsidRPr="00AD39A7" w:rsidRDefault="00AD39A7" w:rsidP="00AD39A7">
            <w:pPr>
              <w:ind w:firstLine="0"/>
              <w:rPr>
                <w:rFonts w:ascii="Times New Roman" w:eastAsia="Calibri" w:hAnsi="Times New Roman"/>
                <w:sz w:val="26"/>
                <w:szCs w:val="26"/>
              </w:rPr>
            </w:pPr>
          </w:p>
        </w:tc>
        <w:tc>
          <w:tcPr>
            <w:tcW w:w="2126" w:type="dxa"/>
          </w:tcPr>
          <w:p w:rsidR="00AD39A7" w:rsidRPr="00AD39A7" w:rsidRDefault="00AD39A7" w:rsidP="00AD39A7">
            <w:pPr>
              <w:ind w:firstLine="0"/>
              <w:rPr>
                <w:rFonts w:ascii="Times New Roman" w:eastAsia="Calibri" w:hAnsi="Times New Roman"/>
                <w:sz w:val="26"/>
                <w:szCs w:val="26"/>
              </w:rPr>
            </w:pPr>
            <w:proofErr w:type="spellStart"/>
            <w:r w:rsidRPr="00AD39A7">
              <w:rPr>
                <w:rFonts w:ascii="Times New Roman" w:eastAsia="Calibri" w:hAnsi="Times New Roman"/>
                <w:sz w:val="26"/>
                <w:szCs w:val="26"/>
              </w:rPr>
              <w:t>Д.К.Дадашов</w:t>
            </w:r>
            <w:proofErr w:type="spellEnd"/>
          </w:p>
          <w:p w:rsidR="00AD39A7" w:rsidRPr="00AD39A7" w:rsidRDefault="00AD39A7" w:rsidP="00AD39A7">
            <w:pPr>
              <w:ind w:firstLine="0"/>
              <w:rPr>
                <w:rFonts w:ascii="Times New Roman" w:eastAsia="Calibri" w:hAnsi="Times New Roman"/>
                <w:sz w:val="26"/>
                <w:szCs w:val="26"/>
              </w:rPr>
            </w:pPr>
          </w:p>
        </w:tc>
      </w:tr>
    </w:tbl>
    <w:p w:rsidR="00AD39A7" w:rsidRPr="00AD39A7" w:rsidRDefault="00AD39A7" w:rsidP="00AD39A7">
      <w:pPr>
        <w:ind w:firstLine="0"/>
        <w:jc w:val="center"/>
        <w:rPr>
          <w:rFonts w:ascii="Times New Roman" w:hAnsi="Times New Roman"/>
          <w:sz w:val="26"/>
          <w:szCs w:val="26"/>
        </w:rPr>
      </w:pPr>
    </w:p>
    <w:p w:rsidR="00AD39A7" w:rsidRDefault="00AD39A7" w:rsidP="00AD39A7">
      <w:pPr>
        <w:ind w:left="696" w:firstLine="2364"/>
        <w:jc w:val="right"/>
        <w:rPr>
          <w:rFonts w:ascii="Times New Roman" w:hAnsi="Times New Roman"/>
          <w:sz w:val="26"/>
          <w:szCs w:val="26"/>
        </w:rPr>
      </w:pPr>
    </w:p>
    <w:p w:rsidR="002073AA" w:rsidRPr="00AD39A7" w:rsidRDefault="002073AA" w:rsidP="00AD39A7">
      <w:pPr>
        <w:ind w:left="696" w:firstLine="2364"/>
        <w:jc w:val="right"/>
        <w:rPr>
          <w:rFonts w:ascii="Times New Roman" w:hAnsi="Times New Roman"/>
          <w:sz w:val="26"/>
          <w:szCs w:val="26"/>
        </w:rPr>
      </w:pPr>
    </w:p>
    <w:p w:rsidR="00AD39A7" w:rsidRPr="00AD39A7" w:rsidRDefault="00AD39A7" w:rsidP="00AD39A7">
      <w:pPr>
        <w:ind w:left="696" w:firstLine="2364"/>
        <w:jc w:val="right"/>
        <w:rPr>
          <w:rFonts w:ascii="Times New Roman" w:hAnsi="Times New Roman"/>
          <w:sz w:val="26"/>
          <w:szCs w:val="26"/>
        </w:rPr>
      </w:pPr>
    </w:p>
    <w:p w:rsidR="00AD39A7" w:rsidRDefault="00AD39A7" w:rsidP="00AD39A7">
      <w:pPr>
        <w:ind w:left="696" w:firstLine="2364"/>
        <w:jc w:val="right"/>
        <w:rPr>
          <w:rFonts w:ascii="Times New Roman" w:hAnsi="Times New Roman"/>
          <w:sz w:val="26"/>
          <w:szCs w:val="26"/>
        </w:rPr>
      </w:pPr>
    </w:p>
    <w:p w:rsidR="003D784A" w:rsidRDefault="003D784A" w:rsidP="00AD39A7">
      <w:pPr>
        <w:ind w:left="696" w:firstLine="2364"/>
        <w:jc w:val="right"/>
        <w:rPr>
          <w:rFonts w:ascii="Times New Roman" w:hAnsi="Times New Roman"/>
          <w:sz w:val="26"/>
          <w:szCs w:val="26"/>
        </w:rPr>
      </w:pPr>
    </w:p>
    <w:p w:rsidR="00AA4169" w:rsidRDefault="00AA4169" w:rsidP="00AD39A7">
      <w:pPr>
        <w:ind w:left="696" w:firstLine="2364"/>
        <w:jc w:val="right"/>
        <w:rPr>
          <w:rFonts w:ascii="Times New Roman" w:hAnsi="Times New Roman"/>
          <w:sz w:val="26"/>
          <w:szCs w:val="26"/>
        </w:rPr>
      </w:pPr>
    </w:p>
    <w:p w:rsidR="00AA4169" w:rsidRDefault="00AA4169" w:rsidP="00AD39A7">
      <w:pPr>
        <w:ind w:left="696" w:firstLine="2364"/>
        <w:jc w:val="right"/>
        <w:rPr>
          <w:rFonts w:ascii="Times New Roman" w:hAnsi="Times New Roman"/>
          <w:sz w:val="26"/>
          <w:szCs w:val="26"/>
        </w:rPr>
      </w:pPr>
    </w:p>
    <w:p w:rsidR="00AA4169" w:rsidRPr="00AD39A7" w:rsidRDefault="00AA4169" w:rsidP="00AD39A7">
      <w:pPr>
        <w:ind w:left="696" w:firstLine="2364"/>
        <w:jc w:val="right"/>
        <w:rPr>
          <w:rFonts w:ascii="Times New Roman" w:hAnsi="Times New Roman"/>
          <w:sz w:val="26"/>
          <w:szCs w:val="26"/>
        </w:rPr>
      </w:pPr>
    </w:p>
    <w:p w:rsidR="00AD39A7" w:rsidRPr="00AD39A7" w:rsidRDefault="00AD39A7" w:rsidP="00AD39A7">
      <w:pPr>
        <w:ind w:left="696" w:firstLine="2364"/>
        <w:jc w:val="right"/>
        <w:rPr>
          <w:rFonts w:ascii="Times New Roman" w:hAnsi="Times New Roman"/>
          <w:sz w:val="26"/>
          <w:szCs w:val="26"/>
        </w:rPr>
      </w:pPr>
      <w:r w:rsidRPr="00AD39A7">
        <w:rPr>
          <w:rFonts w:ascii="Times New Roman" w:hAnsi="Times New Roman"/>
          <w:sz w:val="26"/>
          <w:szCs w:val="26"/>
        </w:rPr>
        <w:lastRenderedPageBreak/>
        <w:t xml:space="preserve">Приложение к решению </w:t>
      </w:r>
    </w:p>
    <w:p w:rsidR="00AD39A7" w:rsidRPr="00AD39A7" w:rsidRDefault="00AD39A7" w:rsidP="00AD39A7">
      <w:pPr>
        <w:jc w:val="right"/>
        <w:rPr>
          <w:rFonts w:ascii="Times New Roman" w:hAnsi="Times New Roman"/>
          <w:sz w:val="26"/>
          <w:szCs w:val="26"/>
        </w:rPr>
      </w:pPr>
      <w:r w:rsidRPr="00AD39A7">
        <w:rPr>
          <w:rFonts w:ascii="Times New Roman" w:hAnsi="Times New Roman"/>
          <w:sz w:val="26"/>
          <w:szCs w:val="26"/>
        </w:rPr>
        <w:t xml:space="preserve">Совета народных депутатов </w:t>
      </w:r>
    </w:p>
    <w:p w:rsidR="00AD39A7" w:rsidRPr="00AD39A7" w:rsidRDefault="00AD39A7" w:rsidP="00AD39A7">
      <w:pPr>
        <w:jc w:val="center"/>
        <w:rPr>
          <w:rFonts w:ascii="Times New Roman" w:hAnsi="Times New Roman"/>
          <w:sz w:val="26"/>
          <w:szCs w:val="26"/>
        </w:rPr>
      </w:pPr>
      <w:r w:rsidRPr="00AD39A7">
        <w:rPr>
          <w:rFonts w:ascii="Times New Roman" w:hAnsi="Times New Roman"/>
          <w:sz w:val="26"/>
          <w:szCs w:val="26"/>
        </w:rPr>
        <w:t xml:space="preserve">                                                                  Юргинского муниципального района</w:t>
      </w:r>
    </w:p>
    <w:p w:rsidR="00AD39A7" w:rsidRPr="00AD39A7" w:rsidRDefault="00AD39A7" w:rsidP="00AD39A7">
      <w:pPr>
        <w:ind w:firstLine="0"/>
        <w:jc w:val="right"/>
        <w:rPr>
          <w:rFonts w:ascii="Times New Roman" w:hAnsi="Times New Roman"/>
          <w:sz w:val="26"/>
          <w:szCs w:val="26"/>
        </w:rPr>
      </w:pPr>
      <w:r w:rsidRPr="00AD39A7">
        <w:rPr>
          <w:rFonts w:ascii="Times New Roman" w:hAnsi="Times New Roman"/>
          <w:sz w:val="26"/>
          <w:szCs w:val="26"/>
        </w:rPr>
        <w:t xml:space="preserve">от  </w:t>
      </w:r>
      <w:r w:rsidR="001156AE">
        <w:rPr>
          <w:rFonts w:ascii="Times New Roman" w:hAnsi="Times New Roman"/>
          <w:sz w:val="26"/>
          <w:szCs w:val="26"/>
        </w:rPr>
        <w:t>24.01.2019</w:t>
      </w:r>
      <w:r w:rsidRPr="00AD39A7">
        <w:rPr>
          <w:rFonts w:ascii="Times New Roman" w:hAnsi="Times New Roman"/>
          <w:sz w:val="26"/>
          <w:szCs w:val="26"/>
        </w:rPr>
        <w:t xml:space="preserve">  №</w:t>
      </w:r>
      <w:r w:rsidR="001156AE">
        <w:rPr>
          <w:rFonts w:ascii="Times New Roman" w:hAnsi="Times New Roman"/>
          <w:sz w:val="26"/>
          <w:szCs w:val="26"/>
        </w:rPr>
        <w:t xml:space="preserve">    </w:t>
      </w:r>
      <w:r w:rsidR="000E5B3A">
        <w:rPr>
          <w:rFonts w:ascii="Times New Roman" w:hAnsi="Times New Roman"/>
          <w:sz w:val="26"/>
          <w:szCs w:val="26"/>
        </w:rPr>
        <w:t>23</w:t>
      </w:r>
      <w:r w:rsidR="001156AE">
        <w:rPr>
          <w:rFonts w:ascii="Times New Roman" w:hAnsi="Times New Roman"/>
          <w:sz w:val="26"/>
          <w:szCs w:val="26"/>
        </w:rPr>
        <w:t xml:space="preserve">   </w:t>
      </w:r>
      <w:r w:rsidRPr="00AD39A7">
        <w:rPr>
          <w:rFonts w:ascii="Times New Roman" w:hAnsi="Times New Roman"/>
          <w:sz w:val="26"/>
          <w:szCs w:val="26"/>
        </w:rPr>
        <w:t xml:space="preserve"> -НПА</w:t>
      </w:r>
    </w:p>
    <w:p w:rsidR="00AD39A7" w:rsidRPr="00AD39A7" w:rsidRDefault="00AD39A7" w:rsidP="00AD39A7">
      <w:pPr>
        <w:rPr>
          <w:rFonts w:ascii="Times New Roman" w:hAnsi="Times New Roman"/>
          <w:sz w:val="28"/>
          <w:szCs w:val="28"/>
        </w:rPr>
      </w:pPr>
    </w:p>
    <w:p w:rsidR="00AD39A7" w:rsidRDefault="00AD39A7" w:rsidP="00AD39A7">
      <w:pPr>
        <w:widowControl/>
        <w:numPr>
          <w:ilvl w:val="0"/>
          <w:numId w:val="47"/>
        </w:numPr>
        <w:rPr>
          <w:rFonts w:ascii="Times New Roman" w:hAnsi="Times New Roman"/>
          <w:sz w:val="28"/>
          <w:szCs w:val="28"/>
        </w:rPr>
      </w:pPr>
      <w:r w:rsidRPr="00AD39A7">
        <w:rPr>
          <w:rFonts w:ascii="Times New Roman" w:hAnsi="Times New Roman"/>
          <w:sz w:val="28"/>
          <w:szCs w:val="28"/>
        </w:rPr>
        <w:t>В статье 8 Устава:</w:t>
      </w:r>
    </w:p>
    <w:p w:rsidR="002073AA" w:rsidRPr="00AD39A7" w:rsidRDefault="002073AA" w:rsidP="002073AA">
      <w:pPr>
        <w:widowControl/>
        <w:ind w:firstLine="540"/>
        <w:rPr>
          <w:rFonts w:ascii="Times New Roman" w:hAnsi="Times New Roman"/>
          <w:sz w:val="28"/>
          <w:szCs w:val="28"/>
        </w:rPr>
      </w:pPr>
      <w:r>
        <w:rPr>
          <w:rFonts w:ascii="Times New Roman" w:hAnsi="Times New Roman"/>
          <w:sz w:val="28"/>
          <w:szCs w:val="28"/>
        </w:rPr>
        <w:t xml:space="preserve">а) пункт 5 части 1 </w:t>
      </w:r>
      <w:r w:rsidRPr="00AD39A7">
        <w:rPr>
          <w:rFonts w:ascii="Times New Roman" w:hAnsi="Times New Roman"/>
          <w:sz w:val="28"/>
          <w:szCs w:val="28"/>
        </w:rPr>
        <w:t>изложить в следующей редакции:</w:t>
      </w:r>
    </w:p>
    <w:p w:rsidR="002073AA" w:rsidRPr="00AD39A7" w:rsidRDefault="002073AA" w:rsidP="002073AA">
      <w:pPr>
        <w:widowControl/>
        <w:ind w:firstLine="540"/>
        <w:rPr>
          <w:rFonts w:ascii="Times New Roman" w:hAnsi="Times New Roman"/>
          <w:sz w:val="28"/>
          <w:szCs w:val="28"/>
        </w:rPr>
      </w:pPr>
      <w:r w:rsidRPr="002073AA">
        <w:rPr>
          <w:rFonts w:ascii="Times New Roman" w:hAnsi="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2073AA">
          <w:rPr>
            <w:rFonts w:ascii="Times New Roman" w:hAnsi="Times New Roman"/>
            <w:color w:val="0000FF"/>
            <w:sz w:val="28"/>
            <w:szCs w:val="28"/>
          </w:rPr>
          <w:t>законодательством</w:t>
        </w:r>
      </w:hyperlink>
      <w:r w:rsidRPr="002073AA">
        <w:rPr>
          <w:rFonts w:ascii="Times New Roman" w:hAnsi="Times New Roman"/>
          <w:sz w:val="28"/>
          <w:szCs w:val="28"/>
        </w:rPr>
        <w:t xml:space="preserve"> Российской Федерации;</w:t>
      </w:r>
      <w:r>
        <w:rPr>
          <w:rFonts w:ascii="Times New Roman" w:hAnsi="Times New Roman"/>
          <w:sz w:val="28"/>
          <w:szCs w:val="28"/>
        </w:rPr>
        <w:t>»;</w:t>
      </w:r>
    </w:p>
    <w:p w:rsidR="00AD39A7" w:rsidRPr="00AD39A7" w:rsidRDefault="002073AA" w:rsidP="00AD39A7">
      <w:pPr>
        <w:widowControl/>
        <w:ind w:firstLine="540"/>
        <w:rPr>
          <w:rFonts w:ascii="Times New Roman" w:hAnsi="Times New Roman"/>
          <w:sz w:val="28"/>
          <w:szCs w:val="28"/>
        </w:rPr>
      </w:pPr>
      <w:r>
        <w:rPr>
          <w:rFonts w:ascii="Times New Roman" w:hAnsi="Times New Roman"/>
          <w:sz w:val="28"/>
          <w:szCs w:val="28"/>
        </w:rPr>
        <w:t>б</w:t>
      </w:r>
      <w:r w:rsidR="00AD39A7" w:rsidRPr="00AD39A7">
        <w:rPr>
          <w:rFonts w:ascii="Times New Roman" w:hAnsi="Times New Roman"/>
          <w:sz w:val="28"/>
          <w:szCs w:val="28"/>
        </w:rPr>
        <w:t>) пункт 17 части 1 изложить в следующей редакции:</w:t>
      </w:r>
    </w:p>
    <w:p w:rsidR="00AD39A7" w:rsidRPr="00AD39A7" w:rsidRDefault="00AD39A7" w:rsidP="00AD39A7">
      <w:pPr>
        <w:widowControl/>
        <w:ind w:firstLine="540"/>
        <w:rPr>
          <w:rFonts w:ascii="Times New Roman" w:hAnsi="Times New Roman"/>
          <w:sz w:val="28"/>
          <w:szCs w:val="28"/>
        </w:rPr>
      </w:pPr>
      <w:r w:rsidRPr="00AD39A7">
        <w:rPr>
          <w:rFonts w:ascii="Times New Roman" w:hAnsi="Times New Roman"/>
          <w:sz w:val="28"/>
          <w:szCs w:val="28"/>
        </w:rPr>
        <w:t xml:space="preserve">«17) утверждение схем территориального планирования Юргинского муниципального района, утверждение подготовленной на основе схемы территориального планирования Юргинского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Юргинского муниципального района, резервирование и изъятие земельных участков в границах Юргинского муниципального района для муниципальных нужд, направление уведомления о соответствии указанных в </w:t>
      </w:r>
      <w:hyperlink r:id="rId10" w:history="1">
        <w:r w:rsidRPr="00AD39A7">
          <w:rPr>
            <w:rFonts w:ascii="Times New Roman" w:hAnsi="Times New Roman"/>
            <w:color w:val="0000FF"/>
            <w:sz w:val="28"/>
            <w:szCs w:val="28"/>
            <w:lang w:eastAsia="en-US"/>
          </w:rPr>
          <w:t>уведомлении</w:t>
        </w:r>
      </w:hyperlink>
      <w:r w:rsidRPr="00AD39A7">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w:t>
      </w:r>
      <w:r w:rsidRPr="00AD39A7">
        <w:rPr>
          <w:rFonts w:ascii="Times New Roman" w:hAnsi="Times New Roman"/>
          <w:sz w:val="28"/>
          <w:szCs w:val="28"/>
        </w:rPr>
        <w:lastRenderedPageBreak/>
        <w:t xml:space="preserve">приведения в соответствие с установленными требованиями в случаях, предусмотренных Градостроительным </w:t>
      </w:r>
      <w:hyperlink r:id="rId11" w:history="1">
        <w:r w:rsidRPr="00AD39A7">
          <w:rPr>
            <w:rFonts w:ascii="Times New Roman" w:hAnsi="Times New Roman"/>
            <w:color w:val="0000FF"/>
            <w:sz w:val="28"/>
            <w:szCs w:val="28"/>
            <w:lang w:eastAsia="en-US"/>
          </w:rPr>
          <w:t>кодексом</w:t>
        </w:r>
      </w:hyperlink>
      <w:r w:rsidRPr="00AD39A7">
        <w:rPr>
          <w:rFonts w:ascii="Times New Roman" w:hAnsi="Times New Roman"/>
          <w:sz w:val="28"/>
          <w:szCs w:val="28"/>
        </w:rPr>
        <w:t xml:space="preserve"> Российской Федерации;»;</w:t>
      </w:r>
    </w:p>
    <w:p w:rsidR="00AD39A7" w:rsidRPr="00AD39A7" w:rsidRDefault="00AD39A7" w:rsidP="00AD39A7">
      <w:pPr>
        <w:widowControl/>
        <w:ind w:firstLine="540"/>
        <w:rPr>
          <w:rFonts w:ascii="Times New Roman" w:hAnsi="Times New Roman"/>
          <w:sz w:val="28"/>
          <w:szCs w:val="28"/>
        </w:rPr>
      </w:pPr>
    </w:p>
    <w:p w:rsidR="00AD39A7" w:rsidRPr="00AD39A7" w:rsidRDefault="002073AA" w:rsidP="00AD39A7">
      <w:pPr>
        <w:widowControl/>
        <w:ind w:left="540" w:firstLine="0"/>
        <w:rPr>
          <w:rFonts w:ascii="Times New Roman" w:hAnsi="Times New Roman"/>
          <w:sz w:val="28"/>
          <w:szCs w:val="28"/>
        </w:rPr>
      </w:pPr>
      <w:r>
        <w:rPr>
          <w:rFonts w:ascii="Times New Roman" w:hAnsi="Times New Roman"/>
          <w:sz w:val="28"/>
          <w:szCs w:val="28"/>
        </w:rPr>
        <w:t>в</w:t>
      </w:r>
      <w:r w:rsidR="00AD39A7" w:rsidRPr="00AD39A7">
        <w:rPr>
          <w:rFonts w:ascii="Times New Roman" w:hAnsi="Times New Roman"/>
          <w:sz w:val="28"/>
          <w:szCs w:val="28"/>
        </w:rPr>
        <w:t>) пункт 12 части 2 изложить в следующей редакции:</w:t>
      </w:r>
    </w:p>
    <w:p w:rsidR="00AD39A7" w:rsidRPr="00AD39A7" w:rsidRDefault="00AD39A7" w:rsidP="00AD39A7">
      <w:pPr>
        <w:widowControl/>
        <w:ind w:firstLine="540"/>
        <w:rPr>
          <w:rFonts w:ascii="Times New Roman" w:hAnsi="Times New Roman"/>
          <w:sz w:val="28"/>
          <w:szCs w:val="28"/>
        </w:rPr>
      </w:pPr>
      <w:r w:rsidRPr="00AD39A7">
        <w:rPr>
          <w:rFonts w:ascii="Times New Roman" w:hAnsi="Times New Roman"/>
          <w:sz w:val="28"/>
          <w:szCs w:val="28"/>
        </w:rPr>
        <w:t xml:space="preserve">«12)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AD39A7">
          <w:rPr>
            <w:rFonts w:ascii="Times New Roman" w:hAnsi="Times New Roman"/>
            <w:sz w:val="28"/>
            <w:szCs w:val="28"/>
            <w:lang w:eastAsia="en-US"/>
          </w:rPr>
          <w:t>кодексом</w:t>
        </w:r>
      </w:hyperlink>
      <w:r w:rsidRPr="00AD39A7">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Pr="00AD39A7">
          <w:rPr>
            <w:rFonts w:ascii="Times New Roman" w:hAnsi="Times New Roman"/>
            <w:sz w:val="28"/>
            <w:szCs w:val="28"/>
            <w:lang w:eastAsia="en-US"/>
          </w:rPr>
          <w:t>кодексом</w:t>
        </w:r>
      </w:hyperlink>
      <w:r w:rsidRPr="00AD39A7">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sidRPr="00AD39A7">
          <w:rPr>
            <w:rFonts w:ascii="Times New Roman" w:hAnsi="Times New Roman"/>
            <w:sz w:val="28"/>
            <w:szCs w:val="28"/>
            <w:lang w:eastAsia="en-US"/>
          </w:rPr>
          <w:t>уведомлении</w:t>
        </w:r>
      </w:hyperlink>
      <w:r w:rsidRPr="00AD39A7">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Pr="00AD39A7">
          <w:rPr>
            <w:rFonts w:ascii="Times New Roman" w:hAnsi="Times New Roman"/>
            <w:sz w:val="28"/>
            <w:szCs w:val="28"/>
            <w:lang w:eastAsia="en-US"/>
          </w:rPr>
          <w:t>уведомлении</w:t>
        </w:r>
      </w:hyperlink>
      <w:r w:rsidRPr="00AD39A7">
        <w:rPr>
          <w:rFonts w:ascii="Times New Roman" w:hAnsi="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Pr="00AD39A7">
          <w:rPr>
            <w:rFonts w:ascii="Times New Roman" w:hAnsi="Times New Roman"/>
            <w:sz w:val="28"/>
            <w:szCs w:val="28"/>
            <w:lang w:eastAsia="en-US"/>
          </w:rPr>
          <w:t>законодательством</w:t>
        </w:r>
      </w:hyperlink>
      <w:r w:rsidRPr="00AD39A7">
        <w:rPr>
          <w:rFonts w:ascii="Times New Roman" w:hAnsi="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Pr="00AD39A7">
          <w:rPr>
            <w:rFonts w:ascii="Times New Roman" w:hAnsi="Times New Roman"/>
            <w:sz w:val="28"/>
            <w:szCs w:val="28"/>
            <w:lang w:eastAsia="en-US"/>
          </w:rPr>
          <w:t>правилами</w:t>
        </w:r>
      </w:hyperlink>
      <w:r w:rsidRPr="00AD39A7">
        <w:rPr>
          <w:rFonts w:ascii="Times New Roman" w:hAnsi="Times New Roman"/>
          <w:sz w:val="28"/>
          <w:szCs w:val="28"/>
        </w:rPr>
        <w:t xml:space="preserve"> землепользования и застройки, </w:t>
      </w:r>
      <w:hyperlink r:id="rId18" w:history="1">
        <w:r w:rsidRPr="00AD39A7">
          <w:rPr>
            <w:rFonts w:ascii="Times New Roman" w:hAnsi="Times New Roman"/>
            <w:sz w:val="28"/>
            <w:szCs w:val="28"/>
            <w:lang w:eastAsia="en-US"/>
          </w:rPr>
          <w:t>документацией</w:t>
        </w:r>
      </w:hyperlink>
      <w:r w:rsidRPr="00AD39A7">
        <w:rPr>
          <w:rFonts w:ascii="Times New Roman" w:hAnsi="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AD39A7">
          <w:rPr>
            <w:rFonts w:ascii="Times New Roman" w:hAnsi="Times New Roman"/>
            <w:sz w:val="28"/>
            <w:szCs w:val="28"/>
            <w:lang w:eastAsia="en-US"/>
          </w:rPr>
          <w:t>кодексом</w:t>
        </w:r>
      </w:hyperlink>
      <w:r w:rsidRPr="00AD39A7">
        <w:rPr>
          <w:rFonts w:ascii="Times New Roman" w:hAnsi="Times New Roman"/>
          <w:sz w:val="28"/>
          <w:szCs w:val="28"/>
        </w:rPr>
        <w:t xml:space="preserve"> Российской Федерации;»;</w:t>
      </w:r>
    </w:p>
    <w:p w:rsidR="00AD39A7" w:rsidRPr="00AD39A7" w:rsidRDefault="00AD39A7" w:rsidP="00AD39A7">
      <w:pPr>
        <w:widowControl/>
        <w:ind w:firstLine="426"/>
        <w:rPr>
          <w:rFonts w:ascii="Times New Roman" w:hAnsi="Times New Roman"/>
          <w:sz w:val="26"/>
          <w:szCs w:val="26"/>
        </w:rPr>
      </w:pPr>
      <w:r w:rsidRPr="00AD39A7">
        <w:rPr>
          <w:rFonts w:ascii="Times New Roman" w:hAnsi="Times New Roman"/>
          <w:sz w:val="26"/>
          <w:szCs w:val="26"/>
        </w:rPr>
        <w:t xml:space="preserve"> </w:t>
      </w:r>
    </w:p>
    <w:p w:rsidR="00AD39A7" w:rsidRPr="00AD39A7" w:rsidRDefault="00AD39A7" w:rsidP="00AD39A7">
      <w:pPr>
        <w:widowControl/>
        <w:ind w:firstLine="426"/>
        <w:rPr>
          <w:rFonts w:ascii="Times New Roman" w:hAnsi="Times New Roman"/>
          <w:sz w:val="28"/>
          <w:szCs w:val="28"/>
        </w:rPr>
      </w:pPr>
      <w:r w:rsidRPr="00AD39A7">
        <w:rPr>
          <w:rFonts w:ascii="Times New Roman" w:hAnsi="Times New Roman"/>
          <w:sz w:val="28"/>
          <w:szCs w:val="28"/>
        </w:rPr>
        <w:t>2.</w:t>
      </w:r>
      <w:r w:rsidRPr="00AD39A7">
        <w:rPr>
          <w:rFonts w:ascii="Times New Roman" w:hAnsi="Times New Roman"/>
          <w:sz w:val="26"/>
          <w:szCs w:val="26"/>
        </w:rPr>
        <w:t xml:space="preserve"> </w:t>
      </w:r>
      <w:hyperlink r:id="rId20" w:history="1">
        <w:r w:rsidRPr="00AD39A7">
          <w:rPr>
            <w:rFonts w:ascii="Times New Roman" w:hAnsi="Times New Roman"/>
            <w:sz w:val="28"/>
            <w:szCs w:val="28"/>
            <w:lang w:eastAsia="en-US"/>
          </w:rPr>
          <w:t>часть 1 статьи</w:t>
        </w:r>
        <w:r w:rsidRPr="00AD39A7">
          <w:rPr>
            <w:rFonts w:ascii="Times New Roman" w:hAnsi="Times New Roman"/>
            <w:color w:val="0000FF"/>
            <w:sz w:val="28"/>
            <w:szCs w:val="28"/>
            <w:lang w:eastAsia="en-US"/>
          </w:rPr>
          <w:t xml:space="preserve"> </w:t>
        </w:r>
      </w:hyperlink>
      <w:r w:rsidRPr="00AD39A7">
        <w:rPr>
          <w:rFonts w:ascii="Times New Roman" w:hAnsi="Times New Roman"/>
          <w:sz w:val="28"/>
          <w:szCs w:val="28"/>
        </w:rPr>
        <w:t>9 Устава дополнить пунктом 14 следующего содержания:</w:t>
      </w:r>
    </w:p>
    <w:p w:rsidR="00AD39A7" w:rsidRPr="00AD39A7" w:rsidRDefault="00AD39A7" w:rsidP="00AD39A7">
      <w:pPr>
        <w:widowControl/>
        <w:spacing w:before="280"/>
        <w:ind w:firstLine="540"/>
        <w:rPr>
          <w:rFonts w:ascii="Times New Roman" w:hAnsi="Times New Roman"/>
          <w:sz w:val="28"/>
          <w:szCs w:val="28"/>
        </w:rPr>
      </w:pPr>
      <w:r w:rsidRPr="00AD39A7">
        <w:rPr>
          <w:rFonts w:ascii="Times New Roman" w:hAnsi="Times New Roman"/>
          <w:sz w:val="28"/>
          <w:szCs w:val="28"/>
        </w:rPr>
        <w:t xml:space="preserve">«14) осуществление мероприятий по защите прав потребителей, предусмотренных </w:t>
      </w:r>
      <w:hyperlink r:id="rId21" w:history="1">
        <w:r w:rsidRPr="00AD39A7">
          <w:rPr>
            <w:rFonts w:ascii="Times New Roman" w:hAnsi="Times New Roman"/>
            <w:color w:val="0000FF"/>
            <w:sz w:val="28"/>
            <w:szCs w:val="28"/>
            <w:lang w:eastAsia="en-US"/>
          </w:rPr>
          <w:t>Законом</w:t>
        </w:r>
      </w:hyperlink>
      <w:r w:rsidRPr="00AD39A7">
        <w:rPr>
          <w:rFonts w:ascii="Times New Roman" w:hAnsi="Times New Roman"/>
          <w:sz w:val="28"/>
          <w:szCs w:val="28"/>
        </w:rPr>
        <w:t xml:space="preserve"> Российской Федерации от 7 февраля 1992 года № 2300-1 "О защите прав потребителей".»;</w:t>
      </w:r>
    </w:p>
    <w:p w:rsidR="002073AA" w:rsidRDefault="002073AA" w:rsidP="00AD39A7">
      <w:pPr>
        <w:widowControl/>
        <w:numPr>
          <w:ilvl w:val="0"/>
          <w:numId w:val="48"/>
        </w:numPr>
        <w:spacing w:before="260"/>
        <w:ind w:left="851" w:hanging="425"/>
        <w:rPr>
          <w:rFonts w:ascii="Times New Roman" w:hAnsi="Times New Roman"/>
          <w:sz w:val="28"/>
          <w:szCs w:val="28"/>
        </w:rPr>
      </w:pPr>
      <w:r>
        <w:rPr>
          <w:rFonts w:ascii="Times New Roman" w:hAnsi="Times New Roman"/>
          <w:sz w:val="28"/>
          <w:szCs w:val="28"/>
        </w:rPr>
        <w:t>В статье 18 Устава:</w:t>
      </w:r>
    </w:p>
    <w:p w:rsidR="00AD39A7" w:rsidRPr="00AD39A7" w:rsidRDefault="002073AA" w:rsidP="002073AA">
      <w:pPr>
        <w:widowControl/>
        <w:spacing w:before="260"/>
        <w:ind w:left="426" w:firstLine="0"/>
        <w:rPr>
          <w:rFonts w:ascii="Times New Roman" w:hAnsi="Times New Roman"/>
          <w:sz w:val="28"/>
          <w:szCs w:val="28"/>
        </w:rPr>
      </w:pPr>
      <w:r>
        <w:rPr>
          <w:rFonts w:ascii="Times New Roman" w:hAnsi="Times New Roman"/>
          <w:sz w:val="28"/>
          <w:szCs w:val="28"/>
        </w:rPr>
        <w:t xml:space="preserve">а) </w:t>
      </w:r>
      <w:r w:rsidR="00AD39A7" w:rsidRPr="00AD39A7">
        <w:rPr>
          <w:rFonts w:ascii="Times New Roman" w:hAnsi="Times New Roman"/>
          <w:sz w:val="28"/>
          <w:szCs w:val="28"/>
        </w:rPr>
        <w:t>часть 2 изложить в следующей редакции:</w:t>
      </w:r>
    </w:p>
    <w:p w:rsidR="00AD39A7" w:rsidRPr="00AD39A7" w:rsidRDefault="00AD39A7" w:rsidP="00AD39A7">
      <w:pPr>
        <w:widowControl/>
        <w:ind w:firstLine="709"/>
        <w:rPr>
          <w:rFonts w:ascii="Times New Roman" w:hAnsi="Times New Roman"/>
          <w:sz w:val="28"/>
          <w:szCs w:val="28"/>
        </w:rPr>
      </w:pPr>
      <w:r w:rsidRPr="00AD39A7">
        <w:rPr>
          <w:rFonts w:ascii="Times New Roman" w:hAnsi="Times New Roman"/>
          <w:sz w:val="28"/>
          <w:szCs w:val="28"/>
        </w:rPr>
        <w:t>«2. Публичные слушания проводятся по инициативе населения, Совета народных депутатов Юргинского муниципального района, главы Юргинского муниципального района.</w:t>
      </w:r>
    </w:p>
    <w:p w:rsidR="00AD39A7" w:rsidRPr="00AD39A7" w:rsidRDefault="00AD39A7" w:rsidP="00AD39A7">
      <w:pPr>
        <w:widowControl/>
        <w:ind w:firstLine="540"/>
        <w:rPr>
          <w:rFonts w:ascii="Times New Roman" w:hAnsi="Times New Roman"/>
          <w:sz w:val="28"/>
          <w:szCs w:val="28"/>
        </w:rPr>
      </w:pPr>
      <w:r w:rsidRPr="00AD39A7">
        <w:rPr>
          <w:rFonts w:ascii="Times New Roman" w:hAnsi="Times New Roman"/>
          <w:sz w:val="28"/>
          <w:szCs w:val="28"/>
        </w:rPr>
        <w:t>Публичные слушания, проводимые по инициативе населения или Совета народных депутатов Юргинского муниципального района, назначаются Советом народных депутатов Юргинского муниципального района, а по инициативе главы Юргинского муниципального района - главой Юргинского муниципального района.»;</w:t>
      </w:r>
    </w:p>
    <w:p w:rsidR="008E3D79" w:rsidRDefault="008E3D79" w:rsidP="00AD39A7">
      <w:pPr>
        <w:widowControl/>
        <w:ind w:firstLine="540"/>
        <w:rPr>
          <w:rFonts w:ascii="Times New Roman" w:hAnsi="Times New Roman"/>
          <w:sz w:val="26"/>
          <w:szCs w:val="26"/>
        </w:rPr>
      </w:pPr>
    </w:p>
    <w:p w:rsidR="002073AA" w:rsidRDefault="002073AA" w:rsidP="00AD39A7">
      <w:pPr>
        <w:widowControl/>
        <w:ind w:firstLine="540"/>
        <w:rPr>
          <w:rFonts w:ascii="Times New Roman" w:hAnsi="Times New Roman"/>
          <w:sz w:val="28"/>
          <w:szCs w:val="28"/>
        </w:rPr>
      </w:pPr>
      <w:r>
        <w:rPr>
          <w:rFonts w:ascii="Times New Roman" w:hAnsi="Times New Roman"/>
          <w:sz w:val="26"/>
          <w:szCs w:val="26"/>
        </w:rPr>
        <w:t xml:space="preserve"> б) </w:t>
      </w:r>
      <w:r>
        <w:rPr>
          <w:rFonts w:ascii="Times New Roman" w:hAnsi="Times New Roman"/>
          <w:sz w:val="28"/>
          <w:szCs w:val="28"/>
        </w:rPr>
        <w:t>часть 4</w:t>
      </w:r>
      <w:r w:rsidRPr="00AD39A7">
        <w:rPr>
          <w:rFonts w:ascii="Times New Roman" w:hAnsi="Times New Roman"/>
          <w:sz w:val="28"/>
          <w:szCs w:val="28"/>
        </w:rPr>
        <w:t xml:space="preserve"> изложить в следующей редакции</w:t>
      </w:r>
      <w:r>
        <w:rPr>
          <w:rFonts w:ascii="Times New Roman" w:hAnsi="Times New Roman"/>
          <w:sz w:val="28"/>
          <w:szCs w:val="28"/>
        </w:rPr>
        <w:t>:</w:t>
      </w:r>
    </w:p>
    <w:p w:rsidR="002073AA" w:rsidRPr="008E3D79" w:rsidRDefault="002073AA" w:rsidP="008E3D79">
      <w:pPr>
        <w:widowControl/>
        <w:ind w:firstLine="540"/>
        <w:rPr>
          <w:rFonts w:ascii="Times New Roman" w:hAnsi="Times New Roman"/>
          <w:sz w:val="28"/>
          <w:szCs w:val="28"/>
        </w:rPr>
      </w:pPr>
      <w:r w:rsidRPr="008E3D79">
        <w:rPr>
          <w:rFonts w:ascii="Times New Roman" w:hAnsi="Times New Roman"/>
          <w:sz w:val="28"/>
          <w:szCs w:val="28"/>
        </w:rPr>
        <w:t xml:space="preserve">«4. Порядок организации и проведения публичных слушаний определяется </w:t>
      </w:r>
      <w:r w:rsidR="008E3D79">
        <w:rPr>
          <w:rFonts w:ascii="Times New Roman" w:hAnsi="Times New Roman"/>
          <w:sz w:val="28"/>
          <w:szCs w:val="28"/>
        </w:rPr>
        <w:t>решением Совета народных депутатов Юргинского муниципального района</w:t>
      </w:r>
      <w:r w:rsidRPr="008E3D79">
        <w:rPr>
          <w:rFonts w:ascii="Times New Roman" w:hAnsi="Times New Roman"/>
          <w:sz w:val="28"/>
          <w:szCs w:val="28"/>
        </w:rPr>
        <w:t xml:space="preserve"> и должен предусматривать заблаговременное оповещение жителей </w:t>
      </w:r>
      <w:r w:rsidR="008E3D79">
        <w:rPr>
          <w:rFonts w:ascii="Times New Roman" w:hAnsi="Times New Roman"/>
          <w:sz w:val="28"/>
          <w:szCs w:val="28"/>
        </w:rPr>
        <w:t>Юргинского муниципального района</w:t>
      </w:r>
      <w:r w:rsidRPr="008E3D79">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8E3D79">
        <w:rPr>
          <w:rFonts w:ascii="Times New Roman" w:hAnsi="Times New Roman"/>
          <w:sz w:val="28"/>
          <w:szCs w:val="28"/>
        </w:rPr>
        <w:t>»</w:t>
      </w:r>
    </w:p>
    <w:p w:rsidR="002073AA" w:rsidRPr="00AD39A7" w:rsidRDefault="002073AA" w:rsidP="00AD39A7">
      <w:pPr>
        <w:widowControl/>
        <w:ind w:firstLine="540"/>
        <w:rPr>
          <w:rFonts w:ascii="Times New Roman" w:hAnsi="Times New Roman"/>
          <w:sz w:val="28"/>
          <w:szCs w:val="28"/>
        </w:rPr>
      </w:pPr>
    </w:p>
    <w:p w:rsidR="00AD39A7" w:rsidRPr="00AD39A7" w:rsidRDefault="00AD39A7" w:rsidP="00AD39A7">
      <w:pPr>
        <w:widowControl/>
        <w:ind w:firstLine="540"/>
        <w:rPr>
          <w:rFonts w:ascii="Times New Roman" w:hAnsi="Times New Roman"/>
          <w:sz w:val="28"/>
          <w:szCs w:val="28"/>
        </w:rPr>
      </w:pPr>
      <w:r w:rsidRPr="00AD39A7">
        <w:rPr>
          <w:rFonts w:ascii="Times New Roman" w:hAnsi="Times New Roman"/>
          <w:sz w:val="28"/>
          <w:szCs w:val="28"/>
        </w:rPr>
        <w:t>4. пункт 1 части 13 статьи 35 Устава изложить в следующей редакции:</w:t>
      </w:r>
    </w:p>
    <w:p w:rsidR="00AD39A7" w:rsidRPr="00AD39A7" w:rsidRDefault="00AD39A7" w:rsidP="00AD39A7">
      <w:pPr>
        <w:widowControl/>
        <w:ind w:firstLine="0"/>
        <w:rPr>
          <w:rFonts w:ascii="Times New Roman" w:hAnsi="Times New Roman"/>
          <w:sz w:val="28"/>
          <w:szCs w:val="28"/>
        </w:rPr>
      </w:pPr>
      <w:r w:rsidRPr="00AD39A7">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D39A7" w:rsidRPr="00AD39A7" w:rsidRDefault="00AD39A7" w:rsidP="00AD39A7">
      <w:pPr>
        <w:widowControl/>
        <w:ind w:firstLine="540"/>
        <w:rPr>
          <w:rFonts w:ascii="Times New Roman" w:hAnsi="Times New Roman"/>
          <w:sz w:val="26"/>
          <w:szCs w:val="26"/>
        </w:rPr>
      </w:pPr>
    </w:p>
    <w:p w:rsidR="00AD39A7" w:rsidRPr="00AD39A7" w:rsidRDefault="00AD39A7" w:rsidP="00AD39A7">
      <w:pPr>
        <w:widowControl/>
        <w:numPr>
          <w:ilvl w:val="0"/>
          <w:numId w:val="49"/>
        </w:numPr>
        <w:ind w:left="0" w:firstLine="567"/>
        <w:rPr>
          <w:rFonts w:ascii="Times New Roman" w:hAnsi="Times New Roman"/>
          <w:sz w:val="28"/>
          <w:szCs w:val="28"/>
        </w:rPr>
      </w:pPr>
      <w:r w:rsidRPr="00AD39A7">
        <w:rPr>
          <w:rFonts w:ascii="Times New Roman" w:hAnsi="Times New Roman"/>
          <w:sz w:val="28"/>
          <w:szCs w:val="28"/>
        </w:rPr>
        <w:t>пункт 1 части 8 статьи 39</w:t>
      </w:r>
      <w:r w:rsidRPr="00AD39A7">
        <w:rPr>
          <w:rFonts w:ascii="Times New Roman" w:hAnsi="Times New Roman"/>
          <w:sz w:val="26"/>
          <w:szCs w:val="26"/>
        </w:rPr>
        <w:t xml:space="preserve"> Устава</w:t>
      </w:r>
      <w:r w:rsidRPr="00AD39A7">
        <w:rPr>
          <w:rFonts w:ascii="Times New Roman" w:hAnsi="Times New Roman"/>
          <w:sz w:val="28"/>
          <w:szCs w:val="28"/>
        </w:rPr>
        <w:t xml:space="preserve"> изложить в следующей редакции:</w:t>
      </w:r>
    </w:p>
    <w:p w:rsidR="00AD39A7" w:rsidRPr="00AD39A7" w:rsidRDefault="00AD39A7" w:rsidP="00AD39A7">
      <w:pPr>
        <w:widowControl/>
        <w:ind w:firstLine="540"/>
        <w:rPr>
          <w:rFonts w:ascii="Times New Roman" w:hAnsi="Times New Roman"/>
          <w:sz w:val="26"/>
          <w:szCs w:val="26"/>
        </w:rPr>
      </w:pPr>
      <w:r w:rsidRPr="00AD39A7">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Кемеровской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D39A7" w:rsidRPr="00AD39A7" w:rsidRDefault="00AD39A7" w:rsidP="00AD39A7">
      <w:pPr>
        <w:widowControl/>
        <w:ind w:firstLine="540"/>
        <w:rPr>
          <w:rFonts w:ascii="Times New Roman" w:hAnsi="Times New Roman"/>
          <w:sz w:val="26"/>
          <w:szCs w:val="26"/>
        </w:rPr>
      </w:pPr>
    </w:p>
    <w:p w:rsidR="00AD39A7" w:rsidRPr="00AD39A7" w:rsidRDefault="00AD39A7" w:rsidP="00AD39A7">
      <w:pPr>
        <w:widowControl/>
        <w:numPr>
          <w:ilvl w:val="0"/>
          <w:numId w:val="49"/>
        </w:numPr>
        <w:ind w:left="0" w:firstLine="540"/>
        <w:rPr>
          <w:rFonts w:ascii="Times New Roman" w:hAnsi="Times New Roman"/>
          <w:sz w:val="28"/>
          <w:szCs w:val="28"/>
        </w:rPr>
      </w:pPr>
      <w:r w:rsidRPr="00AD39A7">
        <w:rPr>
          <w:rFonts w:ascii="Times New Roman" w:hAnsi="Times New Roman"/>
          <w:sz w:val="28"/>
          <w:szCs w:val="28"/>
        </w:rPr>
        <w:t xml:space="preserve">часть 1 статьи 46 Устава дополнить пунктами 25, 26, 27, 28 следующего содержания: </w:t>
      </w:r>
    </w:p>
    <w:p w:rsidR="00AD39A7" w:rsidRPr="00AD39A7" w:rsidRDefault="00AD39A7" w:rsidP="00AD39A7">
      <w:pPr>
        <w:widowControl/>
        <w:ind w:firstLine="540"/>
        <w:rPr>
          <w:rFonts w:ascii="Times New Roman" w:hAnsi="Times New Roman"/>
          <w:sz w:val="28"/>
          <w:szCs w:val="28"/>
        </w:rPr>
      </w:pPr>
      <w:r w:rsidRPr="00AD39A7">
        <w:rPr>
          <w:rFonts w:ascii="Times New Roman" w:hAnsi="Times New Roman"/>
          <w:sz w:val="28"/>
          <w:szCs w:val="28"/>
        </w:rPr>
        <w:t>«25)</w:t>
      </w:r>
      <w:r w:rsidR="00851C48">
        <w:rPr>
          <w:rFonts w:ascii="Times New Roman" w:hAnsi="Times New Roman"/>
          <w:sz w:val="28"/>
          <w:szCs w:val="28"/>
        </w:rPr>
        <w:t xml:space="preserve"> исполняет полномочия по</w:t>
      </w:r>
      <w:r w:rsidRPr="00AD39A7">
        <w:rPr>
          <w:rFonts w:ascii="Times New Roman" w:hAnsi="Times New Roman"/>
          <w:sz w:val="28"/>
          <w:szCs w:val="28"/>
        </w:rPr>
        <w:t xml:space="preserve"> организаци</w:t>
      </w:r>
      <w:r w:rsidR="00851C48">
        <w:rPr>
          <w:rFonts w:ascii="Times New Roman" w:hAnsi="Times New Roman"/>
          <w:sz w:val="28"/>
          <w:szCs w:val="28"/>
        </w:rPr>
        <w:t>и</w:t>
      </w:r>
      <w:r w:rsidRPr="00AD39A7">
        <w:rPr>
          <w:rFonts w:ascii="Times New Roman" w:hAnsi="Times New Roman"/>
          <w:sz w:val="28"/>
          <w:szCs w:val="28"/>
        </w:rPr>
        <w:t xml:space="preserve"> и мониторинг</w:t>
      </w:r>
      <w:r w:rsidR="00851C48">
        <w:rPr>
          <w:rFonts w:ascii="Times New Roman" w:hAnsi="Times New Roman"/>
          <w:sz w:val="28"/>
          <w:szCs w:val="28"/>
        </w:rPr>
        <w:t>у</w:t>
      </w:r>
      <w:r w:rsidRPr="00AD39A7">
        <w:rPr>
          <w:rFonts w:ascii="Times New Roman" w:hAnsi="Times New Roman"/>
          <w:sz w:val="28"/>
          <w:szCs w:val="28"/>
        </w:rPr>
        <w:t xml:space="preserve"> дорожного движения на автомобильных дорогах общего пользования местного значения;</w:t>
      </w:r>
    </w:p>
    <w:p w:rsidR="00AD39A7" w:rsidRPr="00AD39A7" w:rsidRDefault="00851C48" w:rsidP="00AD39A7">
      <w:pPr>
        <w:widowControl/>
        <w:spacing w:before="200"/>
        <w:ind w:firstLine="540"/>
        <w:rPr>
          <w:rFonts w:ascii="Times New Roman" w:hAnsi="Times New Roman"/>
          <w:sz w:val="28"/>
          <w:szCs w:val="28"/>
        </w:rPr>
      </w:pPr>
      <w:r>
        <w:rPr>
          <w:rFonts w:ascii="Times New Roman" w:hAnsi="Times New Roman"/>
          <w:sz w:val="28"/>
          <w:szCs w:val="28"/>
        </w:rPr>
        <w:t>26) ведет</w:t>
      </w:r>
      <w:r w:rsidR="00AD39A7" w:rsidRPr="00AD39A7">
        <w:rPr>
          <w:rFonts w:ascii="Times New Roman" w:hAnsi="Times New Roman"/>
          <w:sz w:val="28"/>
          <w:szCs w:val="28"/>
        </w:rPr>
        <w:t xml:space="preserve"> реестр парковок общего пользования на автомобильных дорогах общего пользования местного значения;</w:t>
      </w:r>
    </w:p>
    <w:p w:rsidR="00AD39A7" w:rsidRPr="00AD39A7" w:rsidRDefault="00AD39A7" w:rsidP="00AD39A7">
      <w:pPr>
        <w:widowControl/>
        <w:spacing w:before="200"/>
        <w:ind w:firstLine="540"/>
        <w:rPr>
          <w:rFonts w:ascii="Times New Roman" w:hAnsi="Times New Roman"/>
          <w:sz w:val="28"/>
          <w:szCs w:val="28"/>
        </w:rPr>
      </w:pPr>
      <w:r w:rsidRPr="00AD39A7">
        <w:rPr>
          <w:rFonts w:ascii="Times New Roman" w:hAnsi="Times New Roman"/>
          <w:sz w:val="28"/>
          <w:szCs w:val="28"/>
        </w:rPr>
        <w:t xml:space="preserve">27) </w:t>
      </w:r>
      <w:r w:rsidR="00851C48">
        <w:rPr>
          <w:rFonts w:ascii="Times New Roman" w:hAnsi="Times New Roman"/>
          <w:sz w:val="28"/>
          <w:szCs w:val="28"/>
        </w:rPr>
        <w:t>исполняет полномочия по установке</w:t>
      </w:r>
      <w:r w:rsidRPr="00AD39A7">
        <w:rPr>
          <w:rFonts w:ascii="Times New Roman" w:hAnsi="Times New Roman"/>
          <w:sz w:val="28"/>
          <w:szCs w:val="28"/>
        </w:rPr>
        <w:t>, замен</w:t>
      </w:r>
      <w:r w:rsidR="00851C48">
        <w:rPr>
          <w:rFonts w:ascii="Times New Roman" w:hAnsi="Times New Roman"/>
          <w:sz w:val="28"/>
          <w:szCs w:val="28"/>
        </w:rPr>
        <w:t>е</w:t>
      </w:r>
      <w:r w:rsidRPr="00AD39A7">
        <w:rPr>
          <w:rFonts w:ascii="Times New Roman" w:hAnsi="Times New Roman"/>
          <w:sz w:val="28"/>
          <w:szCs w:val="28"/>
        </w:rPr>
        <w:t>, демонтаж</w:t>
      </w:r>
      <w:r w:rsidR="00851C48">
        <w:rPr>
          <w:rFonts w:ascii="Times New Roman" w:hAnsi="Times New Roman"/>
          <w:sz w:val="28"/>
          <w:szCs w:val="28"/>
        </w:rPr>
        <w:t>у</w:t>
      </w:r>
      <w:r w:rsidRPr="00AD39A7">
        <w:rPr>
          <w:rFonts w:ascii="Times New Roman" w:hAnsi="Times New Roman"/>
          <w:sz w:val="28"/>
          <w:szCs w:val="28"/>
        </w:rPr>
        <w:t xml:space="preserve"> и содержани</w:t>
      </w:r>
      <w:r w:rsidR="00851C48">
        <w:rPr>
          <w:rFonts w:ascii="Times New Roman" w:hAnsi="Times New Roman"/>
          <w:sz w:val="28"/>
          <w:szCs w:val="28"/>
        </w:rPr>
        <w:t>ю</w:t>
      </w:r>
      <w:r w:rsidRPr="00AD39A7">
        <w:rPr>
          <w:rFonts w:ascii="Times New Roman" w:hAnsi="Times New Roman"/>
          <w:sz w:val="28"/>
          <w:szCs w:val="28"/>
        </w:rPr>
        <w:t xml:space="preserve"> технических средств организации дорожного движения на автомобильных дорогах общего пользования местного значения;</w:t>
      </w:r>
    </w:p>
    <w:p w:rsidR="00AD39A7" w:rsidRPr="00AD39A7" w:rsidRDefault="00AD39A7" w:rsidP="00AD39A7">
      <w:pPr>
        <w:widowControl/>
        <w:ind w:firstLine="540"/>
        <w:rPr>
          <w:rFonts w:ascii="Times New Roman" w:hAnsi="Times New Roman"/>
          <w:sz w:val="28"/>
          <w:szCs w:val="28"/>
        </w:rPr>
      </w:pPr>
    </w:p>
    <w:p w:rsidR="00AD39A7" w:rsidRPr="00AD39A7" w:rsidRDefault="00851C48" w:rsidP="00AD39A7">
      <w:pPr>
        <w:widowControl/>
        <w:ind w:firstLine="540"/>
        <w:rPr>
          <w:rFonts w:ascii="Times New Roman" w:hAnsi="Times New Roman"/>
          <w:sz w:val="28"/>
          <w:szCs w:val="28"/>
        </w:rPr>
      </w:pPr>
      <w:r>
        <w:rPr>
          <w:rFonts w:ascii="Times New Roman" w:hAnsi="Times New Roman"/>
          <w:sz w:val="28"/>
          <w:szCs w:val="28"/>
        </w:rPr>
        <w:t>28) осуществляет иные</w:t>
      </w:r>
      <w:r w:rsidR="00AD39A7" w:rsidRPr="00AD39A7">
        <w:rPr>
          <w:rFonts w:ascii="Times New Roman" w:hAnsi="Times New Roman"/>
          <w:sz w:val="28"/>
          <w:szCs w:val="28"/>
        </w:rPr>
        <w:t xml:space="preserve"> полномочи</w:t>
      </w:r>
      <w:r>
        <w:rPr>
          <w:rFonts w:ascii="Times New Roman" w:hAnsi="Times New Roman"/>
          <w:sz w:val="28"/>
          <w:szCs w:val="28"/>
        </w:rPr>
        <w:t>я</w:t>
      </w:r>
      <w:r w:rsidR="000071D0">
        <w:rPr>
          <w:rFonts w:ascii="Times New Roman" w:hAnsi="Times New Roman"/>
          <w:sz w:val="28"/>
          <w:szCs w:val="28"/>
        </w:rPr>
        <w:t>, отнесенные</w:t>
      </w:r>
      <w:r w:rsidR="00AD39A7" w:rsidRPr="00AD39A7">
        <w:rPr>
          <w:rFonts w:ascii="Times New Roman" w:hAnsi="Times New Roman"/>
          <w:sz w:val="28"/>
          <w:szCs w:val="28"/>
        </w:rPr>
        <w:t xml:space="preserve"> Федеральным законом от 29.12.2017 №443-ФЗ "Об организации дорожного движения в Российской Федерации и о внесении изменений в отдельные законодательные акты Российской Федерации" к полномочиям органов местного самоуправления.».</w:t>
      </w:r>
    </w:p>
    <w:sectPr w:rsidR="00AD39A7" w:rsidRPr="00AD39A7" w:rsidSect="00A93BD4">
      <w:pgSz w:w="11906" w:h="16838"/>
      <w:pgMar w:top="426" w:right="849"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CC" w:rsidRDefault="00CB12CC">
      <w:r>
        <w:separator/>
      </w:r>
    </w:p>
  </w:endnote>
  <w:endnote w:type="continuationSeparator" w:id="0">
    <w:p w:rsidR="00CB12CC" w:rsidRDefault="00CB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CC" w:rsidRDefault="00CB12CC">
      <w:r>
        <w:separator/>
      </w:r>
    </w:p>
  </w:footnote>
  <w:footnote w:type="continuationSeparator" w:id="0">
    <w:p w:rsidR="00CB12CC" w:rsidRDefault="00CB1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9F4"/>
    <w:multiLevelType w:val="multilevel"/>
    <w:tmpl w:val="BC80FE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2FD52FF"/>
    <w:multiLevelType w:val="hybridMultilevel"/>
    <w:tmpl w:val="EC842BB8"/>
    <w:lvl w:ilvl="0" w:tplc="FF12188A">
      <w:start w:val="15"/>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1B5EA1"/>
    <w:multiLevelType w:val="hybridMultilevel"/>
    <w:tmpl w:val="7F741DA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FC74D0"/>
    <w:multiLevelType w:val="hybridMultilevel"/>
    <w:tmpl w:val="EE1AECF8"/>
    <w:lvl w:ilvl="0" w:tplc="837EEFE6">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83A52EF"/>
    <w:multiLevelType w:val="hybridMultilevel"/>
    <w:tmpl w:val="BB623B1C"/>
    <w:lvl w:ilvl="0" w:tplc="C3703B64">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08FD1405"/>
    <w:multiLevelType w:val="hybridMultilevel"/>
    <w:tmpl w:val="4EBE4638"/>
    <w:lvl w:ilvl="0" w:tplc="F4B208C2">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A521FAD"/>
    <w:multiLevelType w:val="hybridMultilevel"/>
    <w:tmpl w:val="1800396A"/>
    <w:lvl w:ilvl="0" w:tplc="3A2C236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0DE965A3"/>
    <w:multiLevelType w:val="hybridMultilevel"/>
    <w:tmpl w:val="6E60F0A8"/>
    <w:lvl w:ilvl="0" w:tplc="99EC75B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331C9D"/>
    <w:multiLevelType w:val="hybridMultilevel"/>
    <w:tmpl w:val="F7D8B9B6"/>
    <w:lvl w:ilvl="0" w:tplc="582623C8">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137B76B9"/>
    <w:multiLevelType w:val="hybridMultilevel"/>
    <w:tmpl w:val="87B0E748"/>
    <w:lvl w:ilvl="0" w:tplc="EE445D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5E06164"/>
    <w:multiLevelType w:val="hybridMultilevel"/>
    <w:tmpl w:val="BBE02130"/>
    <w:lvl w:ilvl="0" w:tplc="1C66E054">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7357560"/>
    <w:multiLevelType w:val="hybridMultilevel"/>
    <w:tmpl w:val="8800F220"/>
    <w:lvl w:ilvl="0" w:tplc="847E505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19B67F8C"/>
    <w:multiLevelType w:val="hybridMultilevel"/>
    <w:tmpl w:val="9D1009CC"/>
    <w:lvl w:ilvl="0" w:tplc="489E2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EFE27C1"/>
    <w:multiLevelType w:val="hybridMultilevel"/>
    <w:tmpl w:val="4C70E498"/>
    <w:lvl w:ilvl="0" w:tplc="EACC57AC">
      <w:start w:val="9"/>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FAB1FD5"/>
    <w:multiLevelType w:val="multilevel"/>
    <w:tmpl w:val="7544419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0E11CA7"/>
    <w:multiLevelType w:val="hybridMultilevel"/>
    <w:tmpl w:val="2E027B1E"/>
    <w:lvl w:ilvl="0" w:tplc="798A43B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2C52A69"/>
    <w:multiLevelType w:val="hybridMultilevel"/>
    <w:tmpl w:val="99CC9AFA"/>
    <w:lvl w:ilvl="0" w:tplc="590A309E">
      <w:start w:val="16"/>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7">
    <w:nsid w:val="25EE4335"/>
    <w:multiLevelType w:val="hybridMultilevel"/>
    <w:tmpl w:val="C6D45898"/>
    <w:lvl w:ilvl="0" w:tplc="EACC57AC">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9C22D51"/>
    <w:multiLevelType w:val="hybridMultilevel"/>
    <w:tmpl w:val="AC583E10"/>
    <w:lvl w:ilvl="0" w:tplc="6AD2771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2BB45F3B"/>
    <w:multiLevelType w:val="hybridMultilevel"/>
    <w:tmpl w:val="74E63B88"/>
    <w:lvl w:ilvl="0" w:tplc="D146291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2D334360"/>
    <w:multiLevelType w:val="hybridMultilevel"/>
    <w:tmpl w:val="B94C1C34"/>
    <w:lvl w:ilvl="0" w:tplc="52C0E5FC">
      <w:start w:val="3"/>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2EBF1461"/>
    <w:multiLevelType w:val="hybridMultilevel"/>
    <w:tmpl w:val="1398F2FA"/>
    <w:lvl w:ilvl="0" w:tplc="647A2EDC">
      <w:start w:val="1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2D0F3E"/>
    <w:multiLevelType w:val="hybridMultilevel"/>
    <w:tmpl w:val="2F6C90D8"/>
    <w:lvl w:ilvl="0" w:tplc="AF1C5F86">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2F8670D7"/>
    <w:multiLevelType w:val="hybridMultilevel"/>
    <w:tmpl w:val="320A0A24"/>
    <w:lvl w:ilvl="0" w:tplc="91640EB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31E7159D"/>
    <w:multiLevelType w:val="hybridMultilevel"/>
    <w:tmpl w:val="CA2202A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4F30BCD"/>
    <w:multiLevelType w:val="hybridMultilevel"/>
    <w:tmpl w:val="3172689E"/>
    <w:lvl w:ilvl="0" w:tplc="EACC57AC">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374C2C1E"/>
    <w:multiLevelType w:val="hybridMultilevel"/>
    <w:tmpl w:val="C1D21202"/>
    <w:lvl w:ilvl="0" w:tplc="9FF26F42">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467F4BBE"/>
    <w:multiLevelType w:val="hybridMultilevel"/>
    <w:tmpl w:val="B2B8CEB6"/>
    <w:lvl w:ilvl="0" w:tplc="489E22C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6992D3F"/>
    <w:multiLevelType w:val="hybridMultilevel"/>
    <w:tmpl w:val="CFA471DA"/>
    <w:lvl w:ilvl="0" w:tplc="AECC6A5C">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486213F8"/>
    <w:multiLevelType w:val="hybridMultilevel"/>
    <w:tmpl w:val="53D0E19C"/>
    <w:lvl w:ilvl="0" w:tplc="B13494DC">
      <w:start w:val="12"/>
      <w:numFmt w:val="decimal"/>
      <w:lvlText w:val="%1."/>
      <w:lvlJc w:val="left"/>
      <w:pPr>
        <w:ind w:left="1226"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E862CA8"/>
    <w:multiLevelType w:val="hybridMultilevel"/>
    <w:tmpl w:val="01DCBD1A"/>
    <w:lvl w:ilvl="0" w:tplc="EACC57AC">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EC46E25"/>
    <w:multiLevelType w:val="hybridMultilevel"/>
    <w:tmpl w:val="CC92B4DC"/>
    <w:lvl w:ilvl="0" w:tplc="8BD29620">
      <w:start w:val="14"/>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EE57800"/>
    <w:multiLevelType w:val="hybridMultilevel"/>
    <w:tmpl w:val="235A9FB4"/>
    <w:lvl w:ilvl="0" w:tplc="A6D02C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827B12"/>
    <w:multiLevelType w:val="hybridMultilevel"/>
    <w:tmpl w:val="D2F0C1F4"/>
    <w:lvl w:ilvl="0" w:tplc="D6B0959A">
      <w:start w:val="10"/>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54452E3D"/>
    <w:multiLevelType w:val="hybridMultilevel"/>
    <w:tmpl w:val="2A9AB120"/>
    <w:lvl w:ilvl="0" w:tplc="805A706A">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5706374D"/>
    <w:multiLevelType w:val="hybridMultilevel"/>
    <w:tmpl w:val="84FE9C8A"/>
    <w:lvl w:ilvl="0" w:tplc="AAA649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5D03037D"/>
    <w:multiLevelType w:val="hybridMultilevel"/>
    <w:tmpl w:val="F446E46A"/>
    <w:lvl w:ilvl="0" w:tplc="4FAA8C4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5D6E009A"/>
    <w:multiLevelType w:val="hybridMultilevel"/>
    <w:tmpl w:val="8DF2E5DC"/>
    <w:lvl w:ilvl="0" w:tplc="70AAA362">
      <w:start w:val="5"/>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9">
    <w:nsid w:val="5FD823E2"/>
    <w:multiLevelType w:val="hybridMultilevel"/>
    <w:tmpl w:val="0AB4F57C"/>
    <w:lvl w:ilvl="0" w:tplc="DDA82F6E">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61874A38"/>
    <w:multiLevelType w:val="hybridMultilevel"/>
    <w:tmpl w:val="75A24308"/>
    <w:lvl w:ilvl="0" w:tplc="506A727C">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nsid w:val="7045446D"/>
    <w:multiLevelType w:val="hybridMultilevel"/>
    <w:tmpl w:val="D54C7CE8"/>
    <w:lvl w:ilvl="0" w:tplc="53FA2384">
      <w:start w:val="10"/>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2BF59EF"/>
    <w:multiLevelType w:val="hybridMultilevel"/>
    <w:tmpl w:val="71544208"/>
    <w:lvl w:ilvl="0" w:tplc="455A1D9C">
      <w:start w:val="17"/>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3">
    <w:nsid w:val="73A71BE3"/>
    <w:multiLevelType w:val="hybridMultilevel"/>
    <w:tmpl w:val="C01202A4"/>
    <w:lvl w:ilvl="0" w:tplc="E3E09236">
      <w:start w:val="16"/>
      <w:numFmt w:val="decimal"/>
      <w:lvlText w:val="%1."/>
      <w:lvlJc w:val="left"/>
      <w:pPr>
        <w:ind w:left="1095" w:hanging="37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4A016B"/>
    <w:multiLevelType w:val="hybridMultilevel"/>
    <w:tmpl w:val="F8E89806"/>
    <w:lvl w:ilvl="0" w:tplc="34A28154">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nsid w:val="786E5BE0"/>
    <w:multiLevelType w:val="hybridMultilevel"/>
    <w:tmpl w:val="2F227682"/>
    <w:lvl w:ilvl="0" w:tplc="910E67D8">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lvl>
    <w:lvl w:ilvl="2" w:tplc="C9C40CAC">
      <w:start w:val="1"/>
      <w:numFmt w:val="decimal"/>
      <w:lvlText w:val="%3)"/>
      <w:lvlJc w:val="left"/>
      <w:pPr>
        <w:tabs>
          <w:tab w:val="num" w:pos="2340"/>
        </w:tabs>
        <w:ind w:left="2340" w:hanging="360"/>
      </w:pPr>
      <w:rPr>
        <w:rFont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6">
    <w:nsid w:val="7A1D00A4"/>
    <w:multiLevelType w:val="hybridMultilevel"/>
    <w:tmpl w:val="6EC03238"/>
    <w:lvl w:ilvl="0" w:tplc="EAC87B22">
      <w:start w:val="18"/>
      <w:numFmt w:val="decimal"/>
      <w:lvlText w:val="%1."/>
      <w:lvlJc w:val="left"/>
      <w:pPr>
        <w:ind w:left="1470" w:hanging="375"/>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47">
    <w:nsid w:val="7BD43F8E"/>
    <w:multiLevelType w:val="hybridMultilevel"/>
    <w:tmpl w:val="4094F24C"/>
    <w:lvl w:ilvl="0" w:tplc="69820188">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24"/>
  </w:num>
  <w:num w:numId="5">
    <w:abstractNumId w:val="14"/>
  </w:num>
  <w:num w:numId="6">
    <w:abstractNumId w:val="45"/>
  </w:num>
  <w:num w:numId="7">
    <w:abstractNumId w:val="9"/>
  </w:num>
  <w:num w:numId="8">
    <w:abstractNumId w:val="19"/>
  </w:num>
  <w:num w:numId="9">
    <w:abstractNumId w:val="15"/>
  </w:num>
  <w:num w:numId="10">
    <w:abstractNumId w:val="37"/>
  </w:num>
  <w:num w:numId="11">
    <w:abstractNumId w:val="26"/>
  </w:num>
  <w:num w:numId="12">
    <w:abstractNumId w:val="10"/>
  </w:num>
  <w:num w:numId="13">
    <w:abstractNumId w:val="35"/>
  </w:num>
  <w:num w:numId="14">
    <w:abstractNumId w:val="44"/>
  </w:num>
  <w:num w:numId="15">
    <w:abstractNumId w:val="3"/>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
  </w:num>
  <w:num w:numId="19">
    <w:abstractNumId w:val="36"/>
  </w:num>
  <w:num w:numId="20">
    <w:abstractNumId w:val="39"/>
  </w:num>
  <w:num w:numId="21">
    <w:abstractNumId w:val="11"/>
  </w:num>
  <w:num w:numId="22">
    <w:abstractNumId w:val="18"/>
  </w:num>
  <w:num w:numId="23">
    <w:abstractNumId w:val="22"/>
  </w:num>
  <w:num w:numId="24">
    <w:abstractNumId w:val="4"/>
  </w:num>
  <w:num w:numId="25">
    <w:abstractNumId w:val="40"/>
  </w:num>
  <w:num w:numId="26">
    <w:abstractNumId w:val="5"/>
  </w:num>
  <w:num w:numId="27">
    <w:abstractNumId w:val="28"/>
  </w:num>
  <w:num w:numId="28">
    <w:abstractNumId w:val="6"/>
  </w:num>
  <w:num w:numId="29">
    <w:abstractNumId w:val="32"/>
  </w:num>
  <w:num w:numId="30">
    <w:abstractNumId w:val="27"/>
  </w:num>
  <w:num w:numId="31">
    <w:abstractNumId w:val="33"/>
  </w:num>
  <w:num w:numId="32">
    <w:abstractNumId w:val="12"/>
  </w:num>
  <w:num w:numId="33">
    <w:abstractNumId w:val="41"/>
  </w:num>
  <w:num w:numId="34">
    <w:abstractNumId w:val="25"/>
  </w:num>
  <w:num w:numId="3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1"/>
  </w:num>
  <w:num w:numId="38">
    <w:abstractNumId w:val="42"/>
  </w:num>
  <w:num w:numId="39">
    <w:abstractNumId w:val="17"/>
  </w:num>
  <w:num w:numId="40">
    <w:abstractNumId w:val="47"/>
  </w:num>
  <w:num w:numId="41">
    <w:abstractNumId w:val="30"/>
  </w:num>
  <w:num w:numId="42">
    <w:abstractNumId w:val="13"/>
  </w:num>
  <w:num w:numId="43">
    <w:abstractNumId w:val="29"/>
  </w:num>
  <w:num w:numId="44">
    <w:abstractNumId w:val="16"/>
  </w:num>
  <w:num w:numId="45">
    <w:abstractNumId w:val="43"/>
  </w:num>
  <w:num w:numId="46">
    <w:abstractNumId w:val="4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8F"/>
    <w:rsid w:val="000071D0"/>
    <w:rsid w:val="00007B6D"/>
    <w:rsid w:val="00022DB2"/>
    <w:rsid w:val="00023BF8"/>
    <w:rsid w:val="00027872"/>
    <w:rsid w:val="00046088"/>
    <w:rsid w:val="00050FE0"/>
    <w:rsid w:val="00054CAA"/>
    <w:rsid w:val="00057F1C"/>
    <w:rsid w:val="000762F9"/>
    <w:rsid w:val="00077F5F"/>
    <w:rsid w:val="00083919"/>
    <w:rsid w:val="0008517B"/>
    <w:rsid w:val="00095C33"/>
    <w:rsid w:val="000A13FA"/>
    <w:rsid w:val="000C0C16"/>
    <w:rsid w:val="000E5B3A"/>
    <w:rsid w:val="000E64E0"/>
    <w:rsid w:val="000F191F"/>
    <w:rsid w:val="000F3044"/>
    <w:rsid w:val="000F510E"/>
    <w:rsid w:val="001045F9"/>
    <w:rsid w:val="00104EFE"/>
    <w:rsid w:val="00114AA8"/>
    <w:rsid w:val="001156AE"/>
    <w:rsid w:val="0012349E"/>
    <w:rsid w:val="001272CC"/>
    <w:rsid w:val="00127FC4"/>
    <w:rsid w:val="0013217F"/>
    <w:rsid w:val="00132D0B"/>
    <w:rsid w:val="00134607"/>
    <w:rsid w:val="00145683"/>
    <w:rsid w:val="00145738"/>
    <w:rsid w:val="0016268E"/>
    <w:rsid w:val="00165215"/>
    <w:rsid w:val="00172E08"/>
    <w:rsid w:val="00175D7E"/>
    <w:rsid w:val="00186E7D"/>
    <w:rsid w:val="00192D5A"/>
    <w:rsid w:val="00196285"/>
    <w:rsid w:val="001A267F"/>
    <w:rsid w:val="001B0B00"/>
    <w:rsid w:val="001B2FB2"/>
    <w:rsid w:val="001B4BDB"/>
    <w:rsid w:val="001C0A8F"/>
    <w:rsid w:val="001D4EDB"/>
    <w:rsid w:val="001E763B"/>
    <w:rsid w:val="001F2A0B"/>
    <w:rsid w:val="001F3598"/>
    <w:rsid w:val="001F4057"/>
    <w:rsid w:val="002073AA"/>
    <w:rsid w:val="00220A4D"/>
    <w:rsid w:val="002538C5"/>
    <w:rsid w:val="00276EBD"/>
    <w:rsid w:val="002803D8"/>
    <w:rsid w:val="002A01EA"/>
    <w:rsid w:val="002B05EF"/>
    <w:rsid w:val="002C6C38"/>
    <w:rsid w:val="002E1E78"/>
    <w:rsid w:val="002E5FB6"/>
    <w:rsid w:val="002F773E"/>
    <w:rsid w:val="00315410"/>
    <w:rsid w:val="00322978"/>
    <w:rsid w:val="00336FA3"/>
    <w:rsid w:val="00347D16"/>
    <w:rsid w:val="00347E44"/>
    <w:rsid w:val="003562A1"/>
    <w:rsid w:val="00382779"/>
    <w:rsid w:val="00390B08"/>
    <w:rsid w:val="00397572"/>
    <w:rsid w:val="003B2F46"/>
    <w:rsid w:val="003B54A8"/>
    <w:rsid w:val="003D5D22"/>
    <w:rsid w:val="003D784A"/>
    <w:rsid w:val="00424CA9"/>
    <w:rsid w:val="004279CE"/>
    <w:rsid w:val="00427E53"/>
    <w:rsid w:val="004301A9"/>
    <w:rsid w:val="0043490F"/>
    <w:rsid w:val="00434DA4"/>
    <w:rsid w:val="004363FE"/>
    <w:rsid w:val="00447E3D"/>
    <w:rsid w:val="00451161"/>
    <w:rsid w:val="00451ABA"/>
    <w:rsid w:val="00453CC5"/>
    <w:rsid w:val="0046483D"/>
    <w:rsid w:val="004766E2"/>
    <w:rsid w:val="004847EE"/>
    <w:rsid w:val="004A79DB"/>
    <w:rsid w:val="004A7AB8"/>
    <w:rsid w:val="004C6924"/>
    <w:rsid w:val="004C7975"/>
    <w:rsid w:val="004D0023"/>
    <w:rsid w:val="004D01CA"/>
    <w:rsid w:val="004D4533"/>
    <w:rsid w:val="004E49F9"/>
    <w:rsid w:val="004F7AC1"/>
    <w:rsid w:val="00504CBD"/>
    <w:rsid w:val="005429DC"/>
    <w:rsid w:val="005605B1"/>
    <w:rsid w:val="00566361"/>
    <w:rsid w:val="005759D6"/>
    <w:rsid w:val="00593EA4"/>
    <w:rsid w:val="005C5004"/>
    <w:rsid w:val="006069D1"/>
    <w:rsid w:val="00631B94"/>
    <w:rsid w:val="0064170D"/>
    <w:rsid w:val="00647AF6"/>
    <w:rsid w:val="00647BAD"/>
    <w:rsid w:val="00652787"/>
    <w:rsid w:val="00663215"/>
    <w:rsid w:val="00666F43"/>
    <w:rsid w:val="00672F92"/>
    <w:rsid w:val="0067596F"/>
    <w:rsid w:val="00687440"/>
    <w:rsid w:val="00696478"/>
    <w:rsid w:val="006A4A55"/>
    <w:rsid w:val="006E04BA"/>
    <w:rsid w:val="006F3F26"/>
    <w:rsid w:val="006F4E91"/>
    <w:rsid w:val="007159DC"/>
    <w:rsid w:val="007176FA"/>
    <w:rsid w:val="00723861"/>
    <w:rsid w:val="00731E51"/>
    <w:rsid w:val="0075629E"/>
    <w:rsid w:val="0076036C"/>
    <w:rsid w:val="00764318"/>
    <w:rsid w:val="00766E1E"/>
    <w:rsid w:val="007765C9"/>
    <w:rsid w:val="00786837"/>
    <w:rsid w:val="00796521"/>
    <w:rsid w:val="007D2D73"/>
    <w:rsid w:val="007D5565"/>
    <w:rsid w:val="007E73EA"/>
    <w:rsid w:val="007F238B"/>
    <w:rsid w:val="007F25FB"/>
    <w:rsid w:val="007F6C2B"/>
    <w:rsid w:val="00817992"/>
    <w:rsid w:val="00825938"/>
    <w:rsid w:val="00851C48"/>
    <w:rsid w:val="00865D21"/>
    <w:rsid w:val="00871CD0"/>
    <w:rsid w:val="00883C8C"/>
    <w:rsid w:val="00883D08"/>
    <w:rsid w:val="00887D72"/>
    <w:rsid w:val="00893951"/>
    <w:rsid w:val="0089582F"/>
    <w:rsid w:val="008A71B6"/>
    <w:rsid w:val="008C7F5A"/>
    <w:rsid w:val="008D6727"/>
    <w:rsid w:val="008E3D79"/>
    <w:rsid w:val="008F6350"/>
    <w:rsid w:val="0090701E"/>
    <w:rsid w:val="00926EC4"/>
    <w:rsid w:val="0096682F"/>
    <w:rsid w:val="0097013C"/>
    <w:rsid w:val="00977ABE"/>
    <w:rsid w:val="00983A82"/>
    <w:rsid w:val="009A233C"/>
    <w:rsid w:val="009A2AB7"/>
    <w:rsid w:val="009A77C0"/>
    <w:rsid w:val="009B059D"/>
    <w:rsid w:val="009B2BAE"/>
    <w:rsid w:val="009C3D35"/>
    <w:rsid w:val="009C75C3"/>
    <w:rsid w:val="009D325F"/>
    <w:rsid w:val="009D6AA6"/>
    <w:rsid w:val="009D75A1"/>
    <w:rsid w:val="009F17A0"/>
    <w:rsid w:val="009F5D1A"/>
    <w:rsid w:val="00A05A42"/>
    <w:rsid w:val="00A2129E"/>
    <w:rsid w:val="00A3064C"/>
    <w:rsid w:val="00A30CE8"/>
    <w:rsid w:val="00A37F73"/>
    <w:rsid w:val="00A4081F"/>
    <w:rsid w:val="00A40D57"/>
    <w:rsid w:val="00A43932"/>
    <w:rsid w:val="00A4524A"/>
    <w:rsid w:val="00A5438A"/>
    <w:rsid w:val="00A62C84"/>
    <w:rsid w:val="00A62F74"/>
    <w:rsid w:val="00A64341"/>
    <w:rsid w:val="00A657CA"/>
    <w:rsid w:val="00A75BD5"/>
    <w:rsid w:val="00A777D3"/>
    <w:rsid w:val="00A8258D"/>
    <w:rsid w:val="00A85877"/>
    <w:rsid w:val="00A85AE3"/>
    <w:rsid w:val="00A93BD4"/>
    <w:rsid w:val="00A954FD"/>
    <w:rsid w:val="00AA022B"/>
    <w:rsid w:val="00AA2C40"/>
    <w:rsid w:val="00AA4169"/>
    <w:rsid w:val="00AA48FA"/>
    <w:rsid w:val="00AA4C9E"/>
    <w:rsid w:val="00AB1B08"/>
    <w:rsid w:val="00AB5E64"/>
    <w:rsid w:val="00AC0854"/>
    <w:rsid w:val="00AC50DD"/>
    <w:rsid w:val="00AC7297"/>
    <w:rsid w:val="00AD2A53"/>
    <w:rsid w:val="00AD39A7"/>
    <w:rsid w:val="00AF5D72"/>
    <w:rsid w:val="00B0734B"/>
    <w:rsid w:val="00B27CFB"/>
    <w:rsid w:val="00B372F2"/>
    <w:rsid w:val="00B438BC"/>
    <w:rsid w:val="00B46C6D"/>
    <w:rsid w:val="00B54412"/>
    <w:rsid w:val="00B649A7"/>
    <w:rsid w:val="00B707FE"/>
    <w:rsid w:val="00B74822"/>
    <w:rsid w:val="00B932EA"/>
    <w:rsid w:val="00BA2C5A"/>
    <w:rsid w:val="00BB189A"/>
    <w:rsid w:val="00BB7390"/>
    <w:rsid w:val="00BB76DB"/>
    <w:rsid w:val="00BC33A1"/>
    <w:rsid w:val="00BC5762"/>
    <w:rsid w:val="00BD0E08"/>
    <w:rsid w:val="00BF4146"/>
    <w:rsid w:val="00C11B0A"/>
    <w:rsid w:val="00C14D38"/>
    <w:rsid w:val="00C2302F"/>
    <w:rsid w:val="00C24C03"/>
    <w:rsid w:val="00C31872"/>
    <w:rsid w:val="00C36935"/>
    <w:rsid w:val="00C37D74"/>
    <w:rsid w:val="00C42A5B"/>
    <w:rsid w:val="00C43DF4"/>
    <w:rsid w:val="00C47A36"/>
    <w:rsid w:val="00C502BF"/>
    <w:rsid w:val="00C56A9C"/>
    <w:rsid w:val="00C5788C"/>
    <w:rsid w:val="00C60B69"/>
    <w:rsid w:val="00C61604"/>
    <w:rsid w:val="00C67A3A"/>
    <w:rsid w:val="00C762B9"/>
    <w:rsid w:val="00C82F70"/>
    <w:rsid w:val="00C843BB"/>
    <w:rsid w:val="00C8603F"/>
    <w:rsid w:val="00CA4B4C"/>
    <w:rsid w:val="00CA5984"/>
    <w:rsid w:val="00CB12CC"/>
    <w:rsid w:val="00CE053D"/>
    <w:rsid w:val="00CE5F08"/>
    <w:rsid w:val="00CF320E"/>
    <w:rsid w:val="00CF6392"/>
    <w:rsid w:val="00CF7A96"/>
    <w:rsid w:val="00D275DD"/>
    <w:rsid w:val="00D327BF"/>
    <w:rsid w:val="00D34D8C"/>
    <w:rsid w:val="00D36DAE"/>
    <w:rsid w:val="00D47FAF"/>
    <w:rsid w:val="00D63154"/>
    <w:rsid w:val="00D650C0"/>
    <w:rsid w:val="00D91F43"/>
    <w:rsid w:val="00DB32E4"/>
    <w:rsid w:val="00DC5913"/>
    <w:rsid w:val="00DD5E5B"/>
    <w:rsid w:val="00DE4D59"/>
    <w:rsid w:val="00DF7DAE"/>
    <w:rsid w:val="00E138CC"/>
    <w:rsid w:val="00E25CE1"/>
    <w:rsid w:val="00E32512"/>
    <w:rsid w:val="00E32F4F"/>
    <w:rsid w:val="00E45A92"/>
    <w:rsid w:val="00E51DCE"/>
    <w:rsid w:val="00E53B75"/>
    <w:rsid w:val="00E718EA"/>
    <w:rsid w:val="00E72C6D"/>
    <w:rsid w:val="00E733FE"/>
    <w:rsid w:val="00E92787"/>
    <w:rsid w:val="00EA20B7"/>
    <w:rsid w:val="00EA2E05"/>
    <w:rsid w:val="00EA3BB8"/>
    <w:rsid w:val="00EB7DB4"/>
    <w:rsid w:val="00EC6B3A"/>
    <w:rsid w:val="00ED61FF"/>
    <w:rsid w:val="00ED62D8"/>
    <w:rsid w:val="00EE7BB7"/>
    <w:rsid w:val="00EF42F7"/>
    <w:rsid w:val="00EF6354"/>
    <w:rsid w:val="00F03805"/>
    <w:rsid w:val="00F13DF0"/>
    <w:rsid w:val="00F33C71"/>
    <w:rsid w:val="00F63DBB"/>
    <w:rsid w:val="00F64066"/>
    <w:rsid w:val="00F651CD"/>
    <w:rsid w:val="00F723A2"/>
    <w:rsid w:val="00F72AEE"/>
    <w:rsid w:val="00F75B8C"/>
    <w:rsid w:val="00F805B7"/>
    <w:rsid w:val="00F9413C"/>
    <w:rsid w:val="00FC3FDF"/>
    <w:rsid w:val="00FC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A8F"/>
    <w:pPr>
      <w:widowControl w:val="0"/>
      <w:autoSpaceDE w:val="0"/>
      <w:autoSpaceDN w:val="0"/>
      <w:adjustRightInd w:val="0"/>
      <w:ind w:firstLine="720"/>
      <w:jc w:val="both"/>
    </w:pPr>
    <w:rPr>
      <w:rFonts w:ascii="Arial" w:hAnsi="Arial"/>
    </w:rPr>
  </w:style>
  <w:style w:type="paragraph" w:styleId="2">
    <w:name w:val="heading 2"/>
    <w:basedOn w:val="a"/>
    <w:next w:val="a"/>
    <w:qFormat/>
    <w:rsid w:val="00A64341"/>
    <w:pPr>
      <w:keepNext/>
      <w:keepLines/>
      <w:autoSpaceDE/>
      <w:autoSpaceDN/>
      <w:adjustRightInd/>
      <w:ind w:firstLine="0"/>
      <w:outlineLvl w:val="1"/>
    </w:pPr>
    <w:rPr>
      <w:rFonts w:ascii="Times New Roman" w:hAnsi="Times New Roman"/>
      <w:b/>
      <w:bCs/>
      <w:kern w:val="2"/>
      <w:sz w:val="24"/>
      <w:szCs w:val="24"/>
    </w:rPr>
  </w:style>
  <w:style w:type="paragraph" w:styleId="8">
    <w:name w:val="heading 8"/>
    <w:basedOn w:val="a"/>
    <w:next w:val="a"/>
    <w:qFormat/>
    <w:rsid w:val="00A64341"/>
    <w:pPr>
      <w:spacing w:before="240" w:after="60"/>
      <w:outlineLvl w:val="7"/>
    </w:pPr>
    <w:rPr>
      <w:rFonts w:ascii="Times New Roman" w:hAnsi="Times New Roman"/>
      <w:i/>
      <w:iCs/>
      <w:sz w:val="24"/>
      <w:szCs w:val="24"/>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Знак1"/>
    <w:basedOn w:val="a"/>
    <w:semiHidden/>
    <w:rsid w:val="001C0A8F"/>
    <w:pPr>
      <w:widowControl/>
      <w:numPr>
        <w:numId w:val="1"/>
      </w:numPr>
      <w:autoSpaceDE/>
      <w:autoSpaceDN/>
      <w:adjustRightInd/>
      <w:spacing w:before="120" w:after="160" w:line="240" w:lineRule="exact"/>
    </w:pPr>
    <w:rPr>
      <w:rFonts w:ascii="Verdana" w:hAnsi="Verdana"/>
      <w:lang w:val="en-US" w:eastAsia="en-US"/>
    </w:rPr>
  </w:style>
  <w:style w:type="character" w:customStyle="1" w:styleId="20">
    <w:name w:val="Основной текст 2 Знак"/>
    <w:link w:val="21"/>
    <w:locked/>
    <w:rsid w:val="00B27CFB"/>
    <w:rPr>
      <w:rFonts w:ascii="Verdana" w:hAnsi="Verdana"/>
      <w:b/>
      <w:sz w:val="26"/>
      <w:szCs w:val="24"/>
      <w:lang w:val="ru-RU" w:eastAsia="ru-RU" w:bidi="ar-SA"/>
    </w:rPr>
  </w:style>
  <w:style w:type="paragraph" w:styleId="21">
    <w:name w:val="Body Text 2"/>
    <w:basedOn w:val="a"/>
    <w:link w:val="20"/>
    <w:rsid w:val="00B27CFB"/>
    <w:pPr>
      <w:widowControl/>
      <w:autoSpaceDE/>
      <w:autoSpaceDN/>
      <w:adjustRightInd/>
      <w:ind w:firstLine="0"/>
      <w:jc w:val="center"/>
    </w:pPr>
    <w:rPr>
      <w:rFonts w:ascii="Verdana" w:hAnsi="Verdana"/>
      <w:b/>
      <w:sz w:val="26"/>
      <w:szCs w:val="24"/>
    </w:rPr>
  </w:style>
  <w:style w:type="paragraph" w:styleId="a3">
    <w:name w:val="Title"/>
    <w:basedOn w:val="a"/>
    <w:qFormat/>
    <w:rsid w:val="00196285"/>
    <w:pPr>
      <w:keepLines/>
      <w:autoSpaceDE/>
      <w:autoSpaceDN/>
      <w:adjustRightInd/>
      <w:ind w:firstLine="0"/>
      <w:jc w:val="center"/>
    </w:pPr>
    <w:rPr>
      <w:rFonts w:ascii="Times New Roman" w:hAnsi="Times New Roman"/>
      <w:b/>
      <w:kern w:val="2"/>
      <w:sz w:val="28"/>
      <w:szCs w:val="24"/>
    </w:rPr>
  </w:style>
  <w:style w:type="paragraph" w:styleId="22">
    <w:name w:val="Body Text Indent 2"/>
    <w:basedOn w:val="a"/>
    <w:rsid w:val="00057F1C"/>
    <w:pPr>
      <w:spacing w:after="120" w:line="480" w:lineRule="auto"/>
      <w:ind w:left="283"/>
    </w:pPr>
  </w:style>
  <w:style w:type="character" w:customStyle="1" w:styleId="a4">
    <w:name w:val="Текст сноски Знак"/>
    <w:link w:val="a5"/>
    <w:semiHidden/>
    <w:locked/>
    <w:rsid w:val="00057F1C"/>
    <w:rPr>
      <w:rFonts w:ascii="Verdana" w:hAnsi="Verdana"/>
      <w:lang w:val="ru-RU" w:eastAsia="ru-RU" w:bidi="ar-SA"/>
    </w:rPr>
  </w:style>
  <w:style w:type="paragraph" w:styleId="a5">
    <w:name w:val="footnote text"/>
    <w:basedOn w:val="a"/>
    <w:link w:val="a4"/>
    <w:semiHidden/>
    <w:rsid w:val="00057F1C"/>
    <w:pPr>
      <w:widowControl/>
      <w:autoSpaceDE/>
      <w:autoSpaceDN/>
      <w:adjustRightInd/>
      <w:ind w:firstLine="0"/>
      <w:jc w:val="left"/>
    </w:pPr>
    <w:rPr>
      <w:rFonts w:ascii="Verdana" w:hAnsi="Verdana"/>
    </w:rPr>
  </w:style>
  <w:style w:type="character" w:styleId="a6">
    <w:name w:val="footnote reference"/>
    <w:semiHidden/>
    <w:rsid w:val="00057F1C"/>
    <w:rPr>
      <w:rFonts w:ascii="Verdana" w:hAnsi="Verdana"/>
      <w:vertAlign w:val="superscript"/>
      <w:lang w:val="en-US" w:eastAsia="en-US" w:bidi="ar-SA"/>
    </w:rPr>
  </w:style>
  <w:style w:type="paragraph" w:styleId="3">
    <w:name w:val="Body Text Indent 3"/>
    <w:basedOn w:val="a"/>
    <w:rsid w:val="00A64341"/>
    <w:pPr>
      <w:spacing w:after="120"/>
      <w:ind w:left="283"/>
    </w:pPr>
    <w:rPr>
      <w:sz w:val="16"/>
      <w:szCs w:val="16"/>
    </w:rPr>
  </w:style>
  <w:style w:type="paragraph" w:styleId="30">
    <w:name w:val="Body Text 3"/>
    <w:basedOn w:val="a"/>
    <w:rsid w:val="00A64341"/>
    <w:pPr>
      <w:spacing w:after="120"/>
    </w:pPr>
    <w:rPr>
      <w:sz w:val="16"/>
      <w:szCs w:val="16"/>
    </w:rPr>
  </w:style>
  <w:style w:type="paragraph" w:customStyle="1" w:styleId="text">
    <w:name w:val="text"/>
    <w:basedOn w:val="a"/>
    <w:rsid w:val="00A64341"/>
    <w:pPr>
      <w:widowControl/>
      <w:autoSpaceDE/>
      <w:autoSpaceDN/>
      <w:adjustRightInd/>
      <w:ind w:firstLine="567"/>
    </w:pPr>
    <w:rPr>
      <w:rFonts w:cs="Arial"/>
      <w:sz w:val="24"/>
      <w:szCs w:val="24"/>
    </w:rPr>
  </w:style>
  <w:style w:type="paragraph" w:styleId="a7">
    <w:name w:val="header"/>
    <w:basedOn w:val="a"/>
    <w:link w:val="a8"/>
    <w:rsid w:val="004A7AB8"/>
    <w:pPr>
      <w:tabs>
        <w:tab w:val="center" w:pos="4677"/>
        <w:tab w:val="right" w:pos="9355"/>
      </w:tabs>
    </w:pPr>
    <w:rPr>
      <w:lang w:val="en-US" w:eastAsia="en-US"/>
    </w:rPr>
  </w:style>
  <w:style w:type="character" w:customStyle="1" w:styleId="a8">
    <w:name w:val="Верхний колонтитул Знак"/>
    <w:link w:val="a7"/>
    <w:rsid w:val="004A7AB8"/>
    <w:rPr>
      <w:rFonts w:ascii="Arial" w:hAnsi="Arial"/>
      <w:lang w:val="en-US" w:eastAsia="en-US" w:bidi="ar-SA"/>
    </w:rPr>
  </w:style>
  <w:style w:type="paragraph" w:styleId="a9">
    <w:name w:val="footer"/>
    <w:basedOn w:val="a"/>
    <w:link w:val="aa"/>
    <w:rsid w:val="004A7AB8"/>
    <w:pPr>
      <w:tabs>
        <w:tab w:val="center" w:pos="4677"/>
        <w:tab w:val="right" w:pos="9355"/>
      </w:tabs>
    </w:pPr>
    <w:rPr>
      <w:lang w:val="en-US" w:eastAsia="en-US"/>
    </w:rPr>
  </w:style>
  <w:style w:type="character" w:customStyle="1" w:styleId="aa">
    <w:name w:val="Нижний колонтитул Знак"/>
    <w:link w:val="a9"/>
    <w:rsid w:val="004A7AB8"/>
    <w:rPr>
      <w:rFonts w:ascii="Arial" w:hAnsi="Arial"/>
      <w:lang w:val="en-US" w:eastAsia="en-US" w:bidi="ar-SA"/>
    </w:rPr>
  </w:style>
  <w:style w:type="character" w:styleId="ab">
    <w:name w:val="Hyperlink"/>
    <w:uiPriority w:val="99"/>
    <w:unhideWhenUsed/>
    <w:rsid w:val="00447E3D"/>
    <w:rPr>
      <w:rFonts w:ascii="Verdana" w:hAnsi="Verdana"/>
      <w:color w:val="0000FF"/>
      <w:u w:val="single"/>
      <w:lang w:val="en-US" w:eastAsia="en-US" w:bidi="ar-SA"/>
    </w:rPr>
  </w:style>
  <w:style w:type="table" w:styleId="ac">
    <w:name w:val="Table Grid"/>
    <w:basedOn w:val="a1"/>
    <w:uiPriority w:val="59"/>
    <w:rsid w:val="006632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647A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A777D3"/>
    <w:rPr>
      <w:rFonts w:ascii="Tahoma" w:hAnsi="Tahoma" w:cs="Tahoma"/>
      <w:sz w:val="16"/>
      <w:szCs w:val="16"/>
      <w:lang w:val="en-US" w:eastAsia="en-US"/>
    </w:rPr>
  </w:style>
  <w:style w:type="character" w:customStyle="1" w:styleId="ae">
    <w:name w:val="Текст выноски Знак"/>
    <w:link w:val="ad"/>
    <w:rsid w:val="00A777D3"/>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0A8F"/>
    <w:pPr>
      <w:widowControl w:val="0"/>
      <w:autoSpaceDE w:val="0"/>
      <w:autoSpaceDN w:val="0"/>
      <w:adjustRightInd w:val="0"/>
      <w:ind w:firstLine="720"/>
      <w:jc w:val="both"/>
    </w:pPr>
    <w:rPr>
      <w:rFonts w:ascii="Arial" w:hAnsi="Arial"/>
    </w:rPr>
  </w:style>
  <w:style w:type="paragraph" w:styleId="2">
    <w:name w:val="heading 2"/>
    <w:basedOn w:val="a"/>
    <w:next w:val="a"/>
    <w:qFormat/>
    <w:rsid w:val="00A64341"/>
    <w:pPr>
      <w:keepNext/>
      <w:keepLines/>
      <w:autoSpaceDE/>
      <w:autoSpaceDN/>
      <w:adjustRightInd/>
      <w:ind w:firstLine="0"/>
      <w:outlineLvl w:val="1"/>
    </w:pPr>
    <w:rPr>
      <w:rFonts w:ascii="Times New Roman" w:hAnsi="Times New Roman"/>
      <w:b/>
      <w:bCs/>
      <w:kern w:val="2"/>
      <w:sz w:val="24"/>
      <w:szCs w:val="24"/>
    </w:rPr>
  </w:style>
  <w:style w:type="paragraph" w:styleId="8">
    <w:name w:val="heading 8"/>
    <w:basedOn w:val="a"/>
    <w:next w:val="a"/>
    <w:qFormat/>
    <w:rsid w:val="00A64341"/>
    <w:pPr>
      <w:spacing w:before="240" w:after="60"/>
      <w:outlineLvl w:val="7"/>
    </w:pPr>
    <w:rPr>
      <w:rFonts w:ascii="Times New Roman" w:hAnsi="Times New Roman"/>
      <w:i/>
      <w:iCs/>
      <w:sz w:val="24"/>
      <w:szCs w:val="24"/>
    </w:rPr>
  </w:style>
  <w:style w:type="character" w:default="1" w:styleId="a0">
    <w:name w:val="Default Paragraph Font"/>
    <w:semiHidden/>
    <w:rPr>
      <w:rFonts w:ascii="Verdana" w:hAnsi="Verdana"/>
      <w:lang w:val="en-US" w:eastAsia="en-US" w:bidi="ar-SA"/>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 Знак1"/>
    <w:basedOn w:val="a"/>
    <w:semiHidden/>
    <w:rsid w:val="001C0A8F"/>
    <w:pPr>
      <w:widowControl/>
      <w:numPr>
        <w:numId w:val="1"/>
      </w:numPr>
      <w:autoSpaceDE/>
      <w:autoSpaceDN/>
      <w:adjustRightInd/>
      <w:spacing w:before="120" w:after="160" w:line="240" w:lineRule="exact"/>
    </w:pPr>
    <w:rPr>
      <w:rFonts w:ascii="Verdana" w:hAnsi="Verdana"/>
      <w:lang w:val="en-US" w:eastAsia="en-US"/>
    </w:rPr>
  </w:style>
  <w:style w:type="character" w:customStyle="1" w:styleId="20">
    <w:name w:val="Основной текст 2 Знак"/>
    <w:link w:val="21"/>
    <w:locked/>
    <w:rsid w:val="00B27CFB"/>
    <w:rPr>
      <w:rFonts w:ascii="Verdana" w:hAnsi="Verdana"/>
      <w:b/>
      <w:sz w:val="26"/>
      <w:szCs w:val="24"/>
      <w:lang w:val="ru-RU" w:eastAsia="ru-RU" w:bidi="ar-SA"/>
    </w:rPr>
  </w:style>
  <w:style w:type="paragraph" w:styleId="21">
    <w:name w:val="Body Text 2"/>
    <w:basedOn w:val="a"/>
    <w:link w:val="20"/>
    <w:rsid w:val="00B27CFB"/>
    <w:pPr>
      <w:widowControl/>
      <w:autoSpaceDE/>
      <w:autoSpaceDN/>
      <w:adjustRightInd/>
      <w:ind w:firstLine="0"/>
      <w:jc w:val="center"/>
    </w:pPr>
    <w:rPr>
      <w:rFonts w:ascii="Verdana" w:hAnsi="Verdana"/>
      <w:b/>
      <w:sz w:val="26"/>
      <w:szCs w:val="24"/>
    </w:rPr>
  </w:style>
  <w:style w:type="paragraph" w:styleId="a3">
    <w:name w:val="Title"/>
    <w:basedOn w:val="a"/>
    <w:qFormat/>
    <w:rsid w:val="00196285"/>
    <w:pPr>
      <w:keepLines/>
      <w:autoSpaceDE/>
      <w:autoSpaceDN/>
      <w:adjustRightInd/>
      <w:ind w:firstLine="0"/>
      <w:jc w:val="center"/>
    </w:pPr>
    <w:rPr>
      <w:rFonts w:ascii="Times New Roman" w:hAnsi="Times New Roman"/>
      <w:b/>
      <w:kern w:val="2"/>
      <w:sz w:val="28"/>
      <w:szCs w:val="24"/>
    </w:rPr>
  </w:style>
  <w:style w:type="paragraph" w:styleId="22">
    <w:name w:val="Body Text Indent 2"/>
    <w:basedOn w:val="a"/>
    <w:rsid w:val="00057F1C"/>
    <w:pPr>
      <w:spacing w:after="120" w:line="480" w:lineRule="auto"/>
      <w:ind w:left="283"/>
    </w:pPr>
  </w:style>
  <w:style w:type="character" w:customStyle="1" w:styleId="a4">
    <w:name w:val="Текст сноски Знак"/>
    <w:link w:val="a5"/>
    <w:semiHidden/>
    <w:locked/>
    <w:rsid w:val="00057F1C"/>
    <w:rPr>
      <w:rFonts w:ascii="Verdana" w:hAnsi="Verdana"/>
      <w:lang w:val="ru-RU" w:eastAsia="ru-RU" w:bidi="ar-SA"/>
    </w:rPr>
  </w:style>
  <w:style w:type="paragraph" w:styleId="a5">
    <w:name w:val="footnote text"/>
    <w:basedOn w:val="a"/>
    <w:link w:val="a4"/>
    <w:semiHidden/>
    <w:rsid w:val="00057F1C"/>
    <w:pPr>
      <w:widowControl/>
      <w:autoSpaceDE/>
      <w:autoSpaceDN/>
      <w:adjustRightInd/>
      <w:ind w:firstLine="0"/>
      <w:jc w:val="left"/>
    </w:pPr>
    <w:rPr>
      <w:rFonts w:ascii="Verdana" w:hAnsi="Verdana"/>
    </w:rPr>
  </w:style>
  <w:style w:type="character" w:styleId="a6">
    <w:name w:val="footnote reference"/>
    <w:semiHidden/>
    <w:rsid w:val="00057F1C"/>
    <w:rPr>
      <w:rFonts w:ascii="Verdana" w:hAnsi="Verdana"/>
      <w:vertAlign w:val="superscript"/>
      <w:lang w:val="en-US" w:eastAsia="en-US" w:bidi="ar-SA"/>
    </w:rPr>
  </w:style>
  <w:style w:type="paragraph" w:styleId="3">
    <w:name w:val="Body Text Indent 3"/>
    <w:basedOn w:val="a"/>
    <w:rsid w:val="00A64341"/>
    <w:pPr>
      <w:spacing w:after="120"/>
      <w:ind w:left="283"/>
    </w:pPr>
    <w:rPr>
      <w:sz w:val="16"/>
      <w:szCs w:val="16"/>
    </w:rPr>
  </w:style>
  <w:style w:type="paragraph" w:styleId="30">
    <w:name w:val="Body Text 3"/>
    <w:basedOn w:val="a"/>
    <w:rsid w:val="00A64341"/>
    <w:pPr>
      <w:spacing w:after="120"/>
    </w:pPr>
    <w:rPr>
      <w:sz w:val="16"/>
      <w:szCs w:val="16"/>
    </w:rPr>
  </w:style>
  <w:style w:type="paragraph" w:customStyle="1" w:styleId="text">
    <w:name w:val="text"/>
    <w:basedOn w:val="a"/>
    <w:rsid w:val="00A64341"/>
    <w:pPr>
      <w:widowControl/>
      <w:autoSpaceDE/>
      <w:autoSpaceDN/>
      <w:adjustRightInd/>
      <w:ind w:firstLine="567"/>
    </w:pPr>
    <w:rPr>
      <w:rFonts w:cs="Arial"/>
      <w:sz w:val="24"/>
      <w:szCs w:val="24"/>
    </w:rPr>
  </w:style>
  <w:style w:type="paragraph" w:styleId="a7">
    <w:name w:val="header"/>
    <w:basedOn w:val="a"/>
    <w:link w:val="a8"/>
    <w:rsid w:val="004A7AB8"/>
    <w:pPr>
      <w:tabs>
        <w:tab w:val="center" w:pos="4677"/>
        <w:tab w:val="right" w:pos="9355"/>
      </w:tabs>
    </w:pPr>
    <w:rPr>
      <w:lang w:val="en-US" w:eastAsia="en-US"/>
    </w:rPr>
  </w:style>
  <w:style w:type="character" w:customStyle="1" w:styleId="a8">
    <w:name w:val="Верхний колонтитул Знак"/>
    <w:link w:val="a7"/>
    <w:rsid w:val="004A7AB8"/>
    <w:rPr>
      <w:rFonts w:ascii="Arial" w:hAnsi="Arial"/>
      <w:lang w:val="en-US" w:eastAsia="en-US" w:bidi="ar-SA"/>
    </w:rPr>
  </w:style>
  <w:style w:type="paragraph" w:styleId="a9">
    <w:name w:val="footer"/>
    <w:basedOn w:val="a"/>
    <w:link w:val="aa"/>
    <w:rsid w:val="004A7AB8"/>
    <w:pPr>
      <w:tabs>
        <w:tab w:val="center" w:pos="4677"/>
        <w:tab w:val="right" w:pos="9355"/>
      </w:tabs>
    </w:pPr>
    <w:rPr>
      <w:lang w:val="en-US" w:eastAsia="en-US"/>
    </w:rPr>
  </w:style>
  <w:style w:type="character" w:customStyle="1" w:styleId="aa">
    <w:name w:val="Нижний колонтитул Знак"/>
    <w:link w:val="a9"/>
    <w:rsid w:val="004A7AB8"/>
    <w:rPr>
      <w:rFonts w:ascii="Arial" w:hAnsi="Arial"/>
      <w:lang w:val="en-US" w:eastAsia="en-US" w:bidi="ar-SA"/>
    </w:rPr>
  </w:style>
  <w:style w:type="character" w:styleId="ab">
    <w:name w:val="Hyperlink"/>
    <w:uiPriority w:val="99"/>
    <w:unhideWhenUsed/>
    <w:rsid w:val="00447E3D"/>
    <w:rPr>
      <w:rFonts w:ascii="Verdana" w:hAnsi="Verdana"/>
      <w:color w:val="0000FF"/>
      <w:u w:val="single"/>
      <w:lang w:val="en-US" w:eastAsia="en-US" w:bidi="ar-SA"/>
    </w:rPr>
  </w:style>
  <w:style w:type="table" w:styleId="ac">
    <w:name w:val="Table Grid"/>
    <w:basedOn w:val="a1"/>
    <w:uiPriority w:val="59"/>
    <w:rsid w:val="006632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c"/>
    <w:uiPriority w:val="59"/>
    <w:rsid w:val="00647AF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rsid w:val="00A777D3"/>
    <w:rPr>
      <w:rFonts w:ascii="Tahoma" w:hAnsi="Tahoma" w:cs="Tahoma"/>
      <w:sz w:val="16"/>
      <w:szCs w:val="16"/>
      <w:lang w:val="en-US" w:eastAsia="en-US"/>
    </w:rPr>
  </w:style>
  <w:style w:type="character" w:customStyle="1" w:styleId="ae">
    <w:name w:val="Текст выноски Знак"/>
    <w:link w:val="ad"/>
    <w:rsid w:val="00A777D3"/>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669313">
      <w:bodyDiv w:val="1"/>
      <w:marLeft w:val="0"/>
      <w:marRight w:val="0"/>
      <w:marTop w:val="0"/>
      <w:marBottom w:val="0"/>
      <w:divBdr>
        <w:top w:val="none" w:sz="0" w:space="0" w:color="auto"/>
        <w:left w:val="none" w:sz="0" w:space="0" w:color="auto"/>
        <w:bottom w:val="none" w:sz="0" w:space="0" w:color="auto"/>
        <w:right w:val="none" w:sz="0" w:space="0" w:color="auto"/>
      </w:divBdr>
    </w:div>
    <w:div w:id="432358737">
      <w:bodyDiv w:val="1"/>
      <w:marLeft w:val="0"/>
      <w:marRight w:val="0"/>
      <w:marTop w:val="0"/>
      <w:marBottom w:val="0"/>
      <w:divBdr>
        <w:top w:val="none" w:sz="0" w:space="0" w:color="auto"/>
        <w:left w:val="none" w:sz="0" w:space="0" w:color="auto"/>
        <w:bottom w:val="none" w:sz="0" w:space="0" w:color="auto"/>
        <w:right w:val="none" w:sz="0" w:space="0" w:color="auto"/>
      </w:divBdr>
    </w:div>
    <w:div w:id="723601635">
      <w:bodyDiv w:val="1"/>
      <w:marLeft w:val="0"/>
      <w:marRight w:val="0"/>
      <w:marTop w:val="0"/>
      <w:marBottom w:val="0"/>
      <w:divBdr>
        <w:top w:val="none" w:sz="0" w:space="0" w:color="auto"/>
        <w:left w:val="none" w:sz="0" w:space="0" w:color="auto"/>
        <w:bottom w:val="none" w:sz="0" w:space="0" w:color="auto"/>
        <w:right w:val="none" w:sz="0" w:space="0" w:color="auto"/>
      </w:divBdr>
    </w:div>
    <w:div w:id="809900495">
      <w:bodyDiv w:val="1"/>
      <w:marLeft w:val="0"/>
      <w:marRight w:val="0"/>
      <w:marTop w:val="0"/>
      <w:marBottom w:val="0"/>
      <w:divBdr>
        <w:top w:val="none" w:sz="0" w:space="0" w:color="auto"/>
        <w:left w:val="none" w:sz="0" w:space="0" w:color="auto"/>
        <w:bottom w:val="none" w:sz="0" w:space="0" w:color="auto"/>
        <w:right w:val="none" w:sz="0" w:space="0" w:color="auto"/>
      </w:divBdr>
    </w:div>
    <w:div w:id="828253639">
      <w:bodyDiv w:val="1"/>
      <w:marLeft w:val="0"/>
      <w:marRight w:val="0"/>
      <w:marTop w:val="0"/>
      <w:marBottom w:val="0"/>
      <w:divBdr>
        <w:top w:val="none" w:sz="0" w:space="0" w:color="auto"/>
        <w:left w:val="none" w:sz="0" w:space="0" w:color="auto"/>
        <w:bottom w:val="none" w:sz="0" w:space="0" w:color="auto"/>
        <w:right w:val="none" w:sz="0" w:space="0" w:color="auto"/>
      </w:divBdr>
    </w:div>
    <w:div w:id="1063136845">
      <w:bodyDiv w:val="1"/>
      <w:marLeft w:val="0"/>
      <w:marRight w:val="0"/>
      <w:marTop w:val="0"/>
      <w:marBottom w:val="0"/>
      <w:divBdr>
        <w:top w:val="none" w:sz="0" w:space="0" w:color="auto"/>
        <w:left w:val="none" w:sz="0" w:space="0" w:color="auto"/>
        <w:bottom w:val="none" w:sz="0" w:space="0" w:color="auto"/>
        <w:right w:val="none" w:sz="0" w:space="0" w:color="auto"/>
      </w:divBdr>
    </w:div>
    <w:div w:id="1119226742">
      <w:bodyDiv w:val="1"/>
      <w:marLeft w:val="0"/>
      <w:marRight w:val="0"/>
      <w:marTop w:val="0"/>
      <w:marBottom w:val="0"/>
      <w:divBdr>
        <w:top w:val="none" w:sz="0" w:space="0" w:color="auto"/>
        <w:left w:val="none" w:sz="0" w:space="0" w:color="auto"/>
        <w:bottom w:val="none" w:sz="0" w:space="0" w:color="auto"/>
        <w:right w:val="none" w:sz="0" w:space="0" w:color="auto"/>
      </w:divBdr>
    </w:div>
    <w:div w:id="1295134981">
      <w:bodyDiv w:val="1"/>
      <w:marLeft w:val="0"/>
      <w:marRight w:val="0"/>
      <w:marTop w:val="0"/>
      <w:marBottom w:val="0"/>
      <w:divBdr>
        <w:top w:val="none" w:sz="0" w:space="0" w:color="auto"/>
        <w:left w:val="none" w:sz="0" w:space="0" w:color="auto"/>
        <w:bottom w:val="none" w:sz="0" w:space="0" w:color="auto"/>
        <w:right w:val="none" w:sz="0" w:space="0" w:color="auto"/>
      </w:divBdr>
    </w:div>
    <w:div w:id="1458178327">
      <w:bodyDiv w:val="1"/>
      <w:marLeft w:val="0"/>
      <w:marRight w:val="0"/>
      <w:marTop w:val="0"/>
      <w:marBottom w:val="0"/>
      <w:divBdr>
        <w:top w:val="none" w:sz="0" w:space="0" w:color="auto"/>
        <w:left w:val="none" w:sz="0" w:space="0" w:color="auto"/>
        <w:bottom w:val="none" w:sz="0" w:space="0" w:color="auto"/>
        <w:right w:val="none" w:sz="0" w:space="0" w:color="auto"/>
      </w:divBdr>
    </w:div>
    <w:div w:id="1482043020">
      <w:bodyDiv w:val="1"/>
      <w:marLeft w:val="0"/>
      <w:marRight w:val="0"/>
      <w:marTop w:val="0"/>
      <w:marBottom w:val="0"/>
      <w:divBdr>
        <w:top w:val="none" w:sz="0" w:space="0" w:color="auto"/>
        <w:left w:val="none" w:sz="0" w:space="0" w:color="auto"/>
        <w:bottom w:val="none" w:sz="0" w:space="0" w:color="auto"/>
        <w:right w:val="none" w:sz="0" w:space="0" w:color="auto"/>
      </w:divBdr>
    </w:div>
    <w:div w:id="1780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38FF3BCB55E57288B230F3EB48319AF9E9DC3F0C53E10A41ACD1152F736D29265481B68D2B48FAC644CB0C15T5P8J" TargetMode="External"/><Relationship Id="rId18" Type="http://schemas.openxmlformats.org/officeDocument/2006/relationships/hyperlink" Target="consultantplus://offline/ref=F038FF3BCB55E57288B230F3EB48319AF9E9DC3F0C53E10A41ACD1152F736D293454D9BA882F51F0920B8D591953086348A086FD08B2T2P1J" TargetMode="External"/><Relationship Id="rId3" Type="http://schemas.openxmlformats.org/officeDocument/2006/relationships/styles" Target="styles.xml"/><Relationship Id="rId21" Type="http://schemas.openxmlformats.org/officeDocument/2006/relationships/hyperlink" Target="consultantplus://offline/ref=15AF223D37F45C82CD36E961BD4BB74333FE5B95ACA33F7144EEAD0A6D59784A7FCD12CE1B2A56CEEE0BD0C51EsF57I" TargetMode="External"/><Relationship Id="rId7" Type="http://schemas.openxmlformats.org/officeDocument/2006/relationships/footnotes" Target="footnotes.xml"/><Relationship Id="rId12" Type="http://schemas.openxmlformats.org/officeDocument/2006/relationships/hyperlink" Target="consultantplus://offline/ref=F038FF3BCB55E57288B230F3EB48319AF9E9DC3F0C53E10A41ACD1152F736D293454D9B88E2C5DAF971E9C011751177C49BE9AFF09TBPBJ" TargetMode="External"/><Relationship Id="rId17" Type="http://schemas.openxmlformats.org/officeDocument/2006/relationships/hyperlink" Target="consultantplus://offline/ref=F038FF3BCB55E57288B230F3EB48319AF9E9DC3F0C53E10A41ACD1152F736D293454D9BA8E2A52FDC2519D5D5005047E48BE99FF16B129DETCP9J" TargetMode="External"/><Relationship Id="rId2" Type="http://schemas.openxmlformats.org/officeDocument/2006/relationships/numbering" Target="numbering.xml"/><Relationship Id="rId16" Type="http://schemas.openxmlformats.org/officeDocument/2006/relationships/hyperlink" Target="consultantplus://offline/ref=F038FF3BCB55E57288B230F3EB48319AF8E0DC3C0158E10A41ACD1152F736D293454D9BA8F2A55FFCD0E9848415D0A7C57A198E10AB328TDP7J" TargetMode="External"/><Relationship Id="rId20" Type="http://schemas.openxmlformats.org/officeDocument/2006/relationships/hyperlink" Target="consultantplus://offline/ref=15AF223D37F45C82CD36E961BD4BB74332F75693AAAF3F7144EEAD0A6D59784A6DCD4AC2182A49CEEA1E86945BAA74E88D3163036C42BD5CsD5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F188102B7596F51A8DEA4BF1AA1071DAD630EF7A7826FED778A744B33E6F6A7667F8F18A87FD7E9B00E429EF4B0BB78E9B43F0B633L3n5I" TargetMode="External"/><Relationship Id="rId5" Type="http://schemas.openxmlformats.org/officeDocument/2006/relationships/settings" Target="settings.xml"/><Relationship Id="rId15" Type="http://schemas.openxmlformats.org/officeDocument/2006/relationships/hyperlink" Target="consultantplus://offline/ref=F038FF3BCB55E57288B230F3EB48319AF9E9DC3F0C53E10A41ACD1152F736D293454D9B98B2D5FF0920B8D591953086348A086FD08B2T2P1J" TargetMode="External"/><Relationship Id="rId23" Type="http://schemas.openxmlformats.org/officeDocument/2006/relationships/theme" Target="theme/theme1.xml"/><Relationship Id="rId10" Type="http://schemas.openxmlformats.org/officeDocument/2006/relationships/hyperlink" Target="consultantplus://offline/ref=BCF188102B7596F51A8DEA4BF1AA1071DAD630EF7A7826FED778A744B33E6F6A7667F8F18888F57E9B00E429EF4B0BB78E9B43F0B633L3n5I" TargetMode="External"/><Relationship Id="rId19" Type="http://schemas.openxmlformats.org/officeDocument/2006/relationships/hyperlink" Target="consultantplus://offline/ref=F038FF3BCB55E57288B230F3EB48319AF9E9DC3F0C53E10A41ACD1152F736D293454D9B9892257F0920B8D591953086348A086FD08B2T2P1J" TargetMode="External"/><Relationship Id="rId4" Type="http://schemas.microsoft.com/office/2007/relationships/stylesWithEffects" Target="stylesWithEffects.xml"/><Relationship Id="rId9" Type="http://schemas.openxmlformats.org/officeDocument/2006/relationships/hyperlink" Target="consultantplus://offline/ref=2A4FE01C3A4857335C91734128218FA3B51C45813C4738410FC8657203EB8019E63422DDBC53C61077499D4D594E19A5AA43ABB16E6E8ED37DTCE" TargetMode="External"/><Relationship Id="rId14" Type="http://schemas.openxmlformats.org/officeDocument/2006/relationships/hyperlink" Target="consultantplus://offline/ref=F038FF3BCB55E57288B230F3EB48319AF9E9DC3F0C53E10A41ACD1152F736D293454D9B98B2D5FF0920B8D591953086348A086FD08B2T2P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FE1C-9590-4E64-A008-A4D7188A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2186</Words>
  <Characters>12462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14619</CharactersWithSpaces>
  <SharedDoc>false</SharedDoc>
  <HLinks>
    <vt:vector size="78" baseType="variant">
      <vt:variant>
        <vt:i4>786443</vt:i4>
      </vt:variant>
      <vt:variant>
        <vt:i4>36</vt:i4>
      </vt:variant>
      <vt:variant>
        <vt:i4>0</vt:i4>
      </vt:variant>
      <vt:variant>
        <vt:i4>5</vt:i4>
      </vt:variant>
      <vt:variant>
        <vt:lpwstr>consultantplus://offline/ref=15AF223D37F45C82CD36E961BD4BB74333FE5B95ACA33F7144EEAD0A6D59784A7FCD12CE1B2A56CEEE0BD0C51EsF57I</vt:lpwstr>
      </vt:variant>
      <vt:variant>
        <vt:lpwstr/>
      </vt:variant>
      <vt:variant>
        <vt:i4>6357044</vt:i4>
      </vt:variant>
      <vt:variant>
        <vt:i4>33</vt:i4>
      </vt:variant>
      <vt:variant>
        <vt:i4>0</vt:i4>
      </vt:variant>
      <vt:variant>
        <vt:i4>5</vt:i4>
      </vt:variant>
      <vt:variant>
        <vt:lpwstr>consultantplus://offline/ref=15AF223D37F45C82CD36E961BD4BB74332F75693AAAF3F7144EEAD0A6D59784A6DCD4AC2182A49CEEA1E86945BAA74E88D3163036C42BD5CsD5BI</vt:lpwstr>
      </vt:variant>
      <vt:variant>
        <vt:lpwstr/>
      </vt:variant>
      <vt:variant>
        <vt:i4>7929910</vt:i4>
      </vt:variant>
      <vt:variant>
        <vt:i4>30</vt:i4>
      </vt:variant>
      <vt:variant>
        <vt:i4>0</vt:i4>
      </vt:variant>
      <vt:variant>
        <vt:i4>5</vt:i4>
      </vt:variant>
      <vt:variant>
        <vt:lpwstr>consultantplus://offline/ref=F038FF3BCB55E57288B230F3EB48319AF9E9DC3F0C53E10A41ACD1152F736D293454D9B9892257F0920B8D591953086348A086FD08B2T2P1J</vt:lpwstr>
      </vt:variant>
      <vt:variant>
        <vt:lpwstr/>
      </vt:variant>
      <vt:variant>
        <vt:i4>7929917</vt:i4>
      </vt:variant>
      <vt:variant>
        <vt:i4>27</vt:i4>
      </vt:variant>
      <vt:variant>
        <vt:i4>0</vt:i4>
      </vt:variant>
      <vt:variant>
        <vt:i4>5</vt:i4>
      </vt:variant>
      <vt:variant>
        <vt:lpwstr>consultantplus://offline/ref=F038FF3BCB55E57288B230F3EB48319AF9E9DC3F0C53E10A41ACD1152F736D293454D9BA882F51F0920B8D591953086348A086FD08B2T2P1J</vt:lpwstr>
      </vt:variant>
      <vt:variant>
        <vt:lpwstr/>
      </vt:variant>
      <vt:variant>
        <vt:i4>7471163</vt:i4>
      </vt:variant>
      <vt:variant>
        <vt:i4>24</vt:i4>
      </vt:variant>
      <vt:variant>
        <vt:i4>0</vt:i4>
      </vt:variant>
      <vt:variant>
        <vt:i4>5</vt:i4>
      </vt:variant>
      <vt:variant>
        <vt:lpwstr>consultantplus://offline/ref=F038FF3BCB55E57288B230F3EB48319AF9E9DC3F0C53E10A41ACD1152F736D293454D9BA8E2A52FDC2519D5D5005047E48BE99FF16B129DETCP9J</vt:lpwstr>
      </vt:variant>
      <vt:variant>
        <vt:lpwstr/>
      </vt:variant>
      <vt:variant>
        <vt:i4>1441885</vt:i4>
      </vt:variant>
      <vt:variant>
        <vt:i4>21</vt:i4>
      </vt:variant>
      <vt:variant>
        <vt:i4>0</vt:i4>
      </vt:variant>
      <vt:variant>
        <vt:i4>5</vt:i4>
      </vt:variant>
      <vt:variant>
        <vt:lpwstr>consultantplus://offline/ref=F038FF3BCB55E57288B230F3EB48319AF8E0DC3C0158E10A41ACD1152F736D293454D9BA8F2A55FFCD0E9848415D0A7C57A198E10AB328TDP7J</vt:lpwstr>
      </vt:variant>
      <vt:variant>
        <vt:lpwstr/>
      </vt:variant>
      <vt:variant>
        <vt:i4>7929962</vt:i4>
      </vt:variant>
      <vt:variant>
        <vt:i4>18</vt:i4>
      </vt:variant>
      <vt:variant>
        <vt:i4>0</vt:i4>
      </vt:variant>
      <vt:variant>
        <vt:i4>5</vt:i4>
      </vt:variant>
      <vt:variant>
        <vt:lpwstr>consultantplus://offline/ref=F038FF3BCB55E57288B230F3EB48319AF9E9DC3F0C53E10A41ACD1152F736D293454D9B98B2D5FF0920B8D591953086348A086FD08B2T2P1J</vt:lpwstr>
      </vt:variant>
      <vt:variant>
        <vt:lpwstr/>
      </vt:variant>
      <vt:variant>
        <vt:i4>7929962</vt:i4>
      </vt:variant>
      <vt:variant>
        <vt:i4>15</vt:i4>
      </vt:variant>
      <vt:variant>
        <vt:i4>0</vt:i4>
      </vt:variant>
      <vt:variant>
        <vt:i4>5</vt:i4>
      </vt:variant>
      <vt:variant>
        <vt:lpwstr>consultantplus://offline/ref=F038FF3BCB55E57288B230F3EB48319AF9E9DC3F0C53E10A41ACD1152F736D293454D9B98B2D5FF0920B8D591953086348A086FD08B2T2P1J</vt:lpwstr>
      </vt:variant>
      <vt:variant>
        <vt:lpwstr/>
      </vt:variant>
      <vt:variant>
        <vt:i4>5177348</vt:i4>
      </vt:variant>
      <vt:variant>
        <vt:i4>12</vt:i4>
      </vt:variant>
      <vt:variant>
        <vt:i4>0</vt:i4>
      </vt:variant>
      <vt:variant>
        <vt:i4>5</vt:i4>
      </vt:variant>
      <vt:variant>
        <vt:lpwstr>consultantplus://offline/ref=F038FF3BCB55E57288B230F3EB48319AF9E9DC3F0C53E10A41ACD1152F736D29265481B68D2B48FAC644CB0C15T5P8J</vt:lpwstr>
      </vt:variant>
      <vt:variant>
        <vt:lpwstr/>
      </vt:variant>
      <vt:variant>
        <vt:i4>1769552</vt:i4>
      </vt:variant>
      <vt:variant>
        <vt:i4>9</vt:i4>
      </vt:variant>
      <vt:variant>
        <vt:i4>0</vt:i4>
      </vt:variant>
      <vt:variant>
        <vt:i4>5</vt:i4>
      </vt:variant>
      <vt:variant>
        <vt:lpwstr>consultantplus://offline/ref=F038FF3BCB55E57288B230F3EB48319AF9E9DC3F0C53E10A41ACD1152F736D293454D9B88E2C5DAF971E9C011751177C49BE9AFF09TBPBJ</vt:lpwstr>
      </vt:variant>
      <vt:variant>
        <vt:lpwstr/>
      </vt:variant>
      <vt:variant>
        <vt:i4>8060984</vt:i4>
      </vt:variant>
      <vt:variant>
        <vt:i4>6</vt:i4>
      </vt:variant>
      <vt:variant>
        <vt:i4>0</vt:i4>
      </vt:variant>
      <vt:variant>
        <vt:i4>5</vt:i4>
      </vt:variant>
      <vt:variant>
        <vt:lpwstr>consultantplus://offline/ref=BCF188102B7596F51A8DEA4BF1AA1071DAD630EF7A7826FED778A744B33E6F6A7667F8F18A87FD7E9B00E429EF4B0BB78E9B43F0B633L3n5I</vt:lpwstr>
      </vt:variant>
      <vt:variant>
        <vt:lpwstr/>
      </vt:variant>
      <vt:variant>
        <vt:i4>8060991</vt:i4>
      </vt:variant>
      <vt:variant>
        <vt:i4>3</vt:i4>
      </vt:variant>
      <vt:variant>
        <vt:i4>0</vt:i4>
      </vt:variant>
      <vt:variant>
        <vt:i4>5</vt:i4>
      </vt:variant>
      <vt:variant>
        <vt:lpwstr>consultantplus://offline/ref=BCF188102B7596F51A8DEA4BF1AA1071DAD630EF7A7826FED778A744B33E6F6A7667F8F18888F57E9B00E429EF4B0BB78E9B43F0B633L3n5I</vt:lpwstr>
      </vt:variant>
      <vt:variant>
        <vt:lpwstr/>
      </vt:variant>
      <vt:variant>
        <vt:i4>6684774</vt:i4>
      </vt:variant>
      <vt:variant>
        <vt:i4>0</vt:i4>
      </vt:variant>
      <vt:variant>
        <vt:i4>0</vt:i4>
      </vt:variant>
      <vt:variant>
        <vt:i4>5</vt:i4>
      </vt:variant>
      <vt:variant>
        <vt:lpwstr>consultantplus://offline/ref=2A4FE01C3A4857335C91734128218FA3B51C45813C4738410FC8657203EB8019E63422DDBC53C61077499D4D594E19A5AA43ABB16E6E8ED37DTCE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Admin</cp:lastModifiedBy>
  <cp:revision>2</cp:revision>
  <cp:lastPrinted>2019-01-14T07:41:00Z</cp:lastPrinted>
  <dcterms:created xsi:type="dcterms:W3CDTF">2019-03-11T08:14:00Z</dcterms:created>
  <dcterms:modified xsi:type="dcterms:W3CDTF">2019-03-11T08:14:00Z</dcterms:modified>
</cp:coreProperties>
</file>