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C725AA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725AA" w:rsidRPr="00C725AA">
        <w:trPr>
          <w:trHeight w:val="328"/>
          <w:jc w:val="center"/>
        </w:trPr>
        <w:tc>
          <w:tcPr>
            <w:tcW w:w="666" w:type="dxa"/>
          </w:tcPr>
          <w:p w:rsidR="00EB194C" w:rsidRPr="00C725AA" w:rsidRDefault="00EB194C">
            <w:pPr>
              <w:ind w:right="-288"/>
              <w:rPr>
                <w:sz w:val="28"/>
                <w:szCs w:val="28"/>
              </w:rPr>
            </w:pPr>
            <w:r w:rsidRPr="00C725A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25AA" w:rsidRDefault="00C72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EB194C" w:rsidRPr="00C725AA" w:rsidRDefault="00EB194C">
            <w:pPr>
              <w:jc w:val="both"/>
              <w:rPr>
                <w:sz w:val="28"/>
                <w:szCs w:val="28"/>
              </w:rPr>
            </w:pPr>
            <w:r w:rsidRPr="00C725A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25AA" w:rsidRDefault="00C725AA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C725AA" w:rsidRDefault="00EB194C">
            <w:pPr>
              <w:ind w:right="-76"/>
              <w:rPr>
                <w:sz w:val="28"/>
                <w:szCs w:val="28"/>
              </w:rPr>
            </w:pPr>
            <w:r w:rsidRPr="00C725A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25AA" w:rsidRDefault="004202C7">
            <w:pPr>
              <w:ind w:right="-152"/>
              <w:rPr>
                <w:sz w:val="28"/>
                <w:szCs w:val="28"/>
              </w:rPr>
            </w:pPr>
            <w:r w:rsidRPr="00C725AA">
              <w:rPr>
                <w:sz w:val="28"/>
                <w:szCs w:val="28"/>
              </w:rPr>
              <w:t>1</w:t>
            </w:r>
            <w:r w:rsidR="001E251E" w:rsidRPr="00C725AA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C725AA" w:rsidRDefault="00EB194C">
            <w:pPr>
              <w:rPr>
                <w:sz w:val="28"/>
                <w:szCs w:val="28"/>
              </w:rPr>
            </w:pPr>
            <w:proofErr w:type="gramStart"/>
            <w:r w:rsidRPr="00C725AA">
              <w:rPr>
                <w:sz w:val="28"/>
                <w:szCs w:val="28"/>
              </w:rPr>
              <w:t>г</w:t>
            </w:r>
            <w:proofErr w:type="gramEnd"/>
            <w:r w:rsidRPr="00C725A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C725A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C725AA" w:rsidRDefault="00EB194C">
            <w:pPr>
              <w:jc w:val="right"/>
              <w:rPr>
                <w:sz w:val="28"/>
                <w:szCs w:val="28"/>
              </w:rPr>
            </w:pPr>
            <w:r w:rsidRPr="00C725A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725AA" w:rsidRDefault="00C725A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44-МНА</w:t>
            </w:r>
          </w:p>
        </w:tc>
      </w:tr>
    </w:tbl>
    <w:p w:rsidR="0025398A" w:rsidRPr="009E1242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9E1242" w:rsidRPr="009E1242" w:rsidRDefault="009E1242" w:rsidP="009E1242">
      <w:pPr>
        <w:jc w:val="center"/>
        <w:rPr>
          <w:b/>
          <w:sz w:val="26"/>
          <w:szCs w:val="26"/>
        </w:rPr>
      </w:pPr>
      <w:r w:rsidRPr="009E1242">
        <w:rPr>
          <w:b/>
          <w:sz w:val="26"/>
          <w:szCs w:val="26"/>
        </w:rPr>
        <w:t xml:space="preserve">Об утверждении  муниципальной  программы </w:t>
      </w:r>
    </w:p>
    <w:p w:rsidR="009E1242" w:rsidRDefault="009E1242" w:rsidP="009E1242">
      <w:pPr>
        <w:jc w:val="center"/>
        <w:rPr>
          <w:b/>
          <w:sz w:val="26"/>
          <w:szCs w:val="26"/>
        </w:rPr>
      </w:pPr>
      <w:r w:rsidRPr="009E1242">
        <w:rPr>
          <w:b/>
          <w:sz w:val="26"/>
          <w:szCs w:val="26"/>
        </w:rPr>
        <w:t xml:space="preserve">«Развитие субъектов  малого и среднего предпринимательства </w:t>
      </w:r>
    </w:p>
    <w:p w:rsidR="009E1242" w:rsidRPr="009E1242" w:rsidRDefault="009E1242" w:rsidP="009E1242">
      <w:pPr>
        <w:jc w:val="center"/>
        <w:rPr>
          <w:b/>
          <w:sz w:val="26"/>
          <w:szCs w:val="26"/>
        </w:rPr>
      </w:pPr>
      <w:r w:rsidRPr="009E1242">
        <w:rPr>
          <w:b/>
          <w:sz w:val="26"/>
          <w:szCs w:val="26"/>
        </w:rPr>
        <w:t>в Юргинском муниципальном районе на 2015-2017 годы»</w:t>
      </w:r>
    </w:p>
    <w:p w:rsidR="009E1242" w:rsidRPr="009E1242" w:rsidRDefault="009E1242" w:rsidP="009E1242">
      <w:pPr>
        <w:jc w:val="both"/>
        <w:rPr>
          <w:b/>
          <w:sz w:val="26"/>
          <w:szCs w:val="26"/>
        </w:rPr>
      </w:pPr>
    </w:p>
    <w:p w:rsidR="009E1242" w:rsidRPr="009E1242" w:rsidRDefault="009E1242" w:rsidP="009E124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E1242">
        <w:rPr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районе  </w:t>
      </w:r>
      <w:r>
        <w:rPr>
          <w:sz w:val="26"/>
          <w:szCs w:val="26"/>
        </w:rPr>
        <w:t xml:space="preserve">                 </w:t>
      </w:r>
      <w:r w:rsidRPr="009E1242">
        <w:rPr>
          <w:sz w:val="26"/>
          <w:szCs w:val="26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предпринимательства", </w:t>
      </w:r>
      <w:r>
        <w:rPr>
          <w:sz w:val="26"/>
          <w:szCs w:val="26"/>
        </w:rPr>
        <w:t>ст. 179 Бюджетного кодекса РФ</w:t>
      </w:r>
      <w:r w:rsidRPr="009E1242">
        <w:rPr>
          <w:sz w:val="26"/>
          <w:szCs w:val="26"/>
        </w:rPr>
        <w:t>, постановлением администрации  Юргинского муниципального района от 10.10.2013г</w:t>
      </w:r>
      <w:proofErr w:type="gramEnd"/>
      <w:r w:rsidRPr="009E1242">
        <w:rPr>
          <w:sz w:val="26"/>
          <w:szCs w:val="26"/>
        </w:rPr>
        <w:t>. № 75-МНА «Об утверждении Положения о муниципальных программах Юргинского муниципального района»:</w:t>
      </w:r>
    </w:p>
    <w:p w:rsidR="009E1242" w:rsidRPr="009E1242" w:rsidRDefault="009E1242" w:rsidP="009E124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E1242" w:rsidRPr="009E1242" w:rsidRDefault="009E1242" w:rsidP="009E124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Утвердить   муниципальную </w:t>
      </w:r>
      <w:r>
        <w:rPr>
          <w:sz w:val="26"/>
          <w:szCs w:val="26"/>
        </w:rPr>
        <w:t xml:space="preserve">  программу «</w:t>
      </w:r>
      <w:r w:rsidRPr="009E1242">
        <w:rPr>
          <w:sz w:val="26"/>
          <w:szCs w:val="26"/>
        </w:rPr>
        <w:t xml:space="preserve">Развитие субъектов малого и среднего предпринимательства в Юргинском муниципальном районе </w:t>
      </w:r>
      <w:r>
        <w:rPr>
          <w:sz w:val="26"/>
          <w:szCs w:val="26"/>
        </w:rPr>
        <w:t xml:space="preserve">                          </w:t>
      </w:r>
      <w:r w:rsidRPr="009E1242">
        <w:rPr>
          <w:sz w:val="26"/>
          <w:szCs w:val="26"/>
        </w:rPr>
        <w:t xml:space="preserve"> на 2015 - 2017</w:t>
      </w:r>
      <w:r>
        <w:rPr>
          <w:sz w:val="26"/>
          <w:szCs w:val="26"/>
        </w:rPr>
        <w:t xml:space="preserve"> годы»,</w:t>
      </w:r>
      <w:r w:rsidRPr="009E1242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№ 1</w:t>
      </w:r>
      <w:r w:rsidRPr="009E1242">
        <w:rPr>
          <w:sz w:val="26"/>
          <w:szCs w:val="26"/>
        </w:rPr>
        <w:t>.</w:t>
      </w:r>
    </w:p>
    <w:p w:rsidR="009E1242" w:rsidRPr="009E1242" w:rsidRDefault="009E1242" w:rsidP="009E1242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Финансирова</w:t>
      </w:r>
      <w:r>
        <w:rPr>
          <w:sz w:val="26"/>
          <w:szCs w:val="26"/>
        </w:rPr>
        <w:t>ние  муниципальной  программы «</w:t>
      </w:r>
      <w:r w:rsidRPr="009E1242">
        <w:rPr>
          <w:sz w:val="26"/>
          <w:szCs w:val="26"/>
        </w:rPr>
        <w:t xml:space="preserve">Развитие субъектов малого и среднего предпринимательства в Юргинском муниципальном районе </w:t>
      </w:r>
      <w:r>
        <w:rPr>
          <w:sz w:val="26"/>
          <w:szCs w:val="26"/>
        </w:rPr>
        <w:t xml:space="preserve">               </w:t>
      </w:r>
      <w:r w:rsidRPr="009E1242">
        <w:rPr>
          <w:sz w:val="26"/>
          <w:szCs w:val="26"/>
        </w:rPr>
        <w:t>на 2015-2017 годы»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9E1242" w:rsidRPr="009E1242" w:rsidRDefault="009E1242" w:rsidP="009E1242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Настоящее постановление вступает в силу с момента официального опубликования и распространяет свое действие на отношения, возникшие</w:t>
      </w:r>
      <w:r>
        <w:rPr>
          <w:sz w:val="26"/>
          <w:szCs w:val="26"/>
        </w:rPr>
        <w:t xml:space="preserve">                        </w:t>
      </w:r>
      <w:r w:rsidRPr="009E1242">
        <w:rPr>
          <w:sz w:val="26"/>
          <w:szCs w:val="26"/>
        </w:rPr>
        <w:t xml:space="preserve"> с  01.01.2015</w:t>
      </w:r>
      <w:r>
        <w:rPr>
          <w:sz w:val="26"/>
          <w:szCs w:val="26"/>
        </w:rPr>
        <w:t xml:space="preserve"> </w:t>
      </w:r>
      <w:r w:rsidRPr="009E1242">
        <w:rPr>
          <w:sz w:val="26"/>
          <w:szCs w:val="26"/>
        </w:rPr>
        <w:t xml:space="preserve">г. </w:t>
      </w:r>
    </w:p>
    <w:p w:rsidR="009E1242" w:rsidRPr="009E1242" w:rsidRDefault="009E1242" w:rsidP="009E1242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9E1242" w:rsidRPr="009E1242" w:rsidRDefault="009E1242" w:rsidP="009E1242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9E1242">
        <w:rPr>
          <w:sz w:val="26"/>
          <w:szCs w:val="26"/>
        </w:rPr>
        <w:t xml:space="preserve"> настоящего постановления возложить заместителя главы Юргинского муниципального района по экономическим </w:t>
      </w:r>
      <w:r>
        <w:rPr>
          <w:sz w:val="26"/>
          <w:szCs w:val="26"/>
        </w:rPr>
        <w:t>вопросам</w:t>
      </w:r>
      <w:r w:rsidRPr="009E1242">
        <w:rPr>
          <w:sz w:val="26"/>
          <w:szCs w:val="26"/>
        </w:rPr>
        <w:t>, транспорту и связи О.В.</w:t>
      </w:r>
      <w:r>
        <w:rPr>
          <w:sz w:val="26"/>
          <w:szCs w:val="26"/>
        </w:rPr>
        <w:t xml:space="preserve"> </w:t>
      </w:r>
      <w:proofErr w:type="spellStart"/>
      <w:r w:rsidRPr="009E1242">
        <w:rPr>
          <w:sz w:val="26"/>
          <w:szCs w:val="26"/>
        </w:rPr>
        <w:t>Шокареву</w:t>
      </w:r>
      <w:proofErr w:type="spellEnd"/>
      <w:r>
        <w:rPr>
          <w:sz w:val="26"/>
          <w:szCs w:val="26"/>
        </w:rPr>
        <w:t>.</w:t>
      </w:r>
      <w:r w:rsidRPr="009E1242">
        <w:rPr>
          <w:sz w:val="26"/>
          <w:szCs w:val="26"/>
        </w:rPr>
        <w:t xml:space="preserve"> </w:t>
      </w:r>
    </w:p>
    <w:p w:rsidR="009E1242" w:rsidRPr="009E1242" w:rsidRDefault="009E1242" w:rsidP="009E1242">
      <w:pPr>
        <w:jc w:val="both"/>
      </w:pPr>
      <w:r w:rsidRPr="009E1242">
        <w:tab/>
      </w:r>
    </w:p>
    <w:p w:rsidR="007727A7" w:rsidRPr="00BD3661" w:rsidRDefault="009E1242" w:rsidP="009E1242">
      <w:pPr>
        <w:jc w:val="both"/>
        <w:rPr>
          <w:b/>
          <w:sz w:val="26"/>
          <w:szCs w:val="20"/>
        </w:rPr>
      </w:pPr>
      <w:r w:rsidRPr="009E1242">
        <w:tab/>
      </w: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72635" w:rsidRDefault="003C1484" w:rsidP="009E1242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2635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72635" w:rsidRDefault="003C1484" w:rsidP="009E1242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72635" w:rsidRDefault="003C1484" w:rsidP="009E1242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72635" w:rsidRDefault="003C1484" w:rsidP="009E1242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72635" w:rsidRDefault="003C1484" w:rsidP="009E1242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2635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72635" w:rsidRDefault="003C1484" w:rsidP="009E1242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2635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E1242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E1242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E1242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C725AA">
        <w:rPr>
          <w:sz w:val="26"/>
          <w:szCs w:val="26"/>
        </w:rPr>
        <w:t xml:space="preserve">31.10.2014 </w:t>
      </w:r>
      <w:r w:rsidRPr="00BD3661">
        <w:rPr>
          <w:sz w:val="26"/>
          <w:szCs w:val="26"/>
        </w:rPr>
        <w:t>г. №</w:t>
      </w:r>
      <w:r w:rsidR="00C725AA">
        <w:rPr>
          <w:sz w:val="26"/>
          <w:szCs w:val="26"/>
        </w:rPr>
        <w:t xml:space="preserve"> 44-МНА</w:t>
      </w:r>
      <w:bookmarkStart w:id="0" w:name="_GoBack"/>
      <w:bookmarkEnd w:id="0"/>
    </w:p>
    <w:p w:rsidR="00DC37CF" w:rsidRPr="00BD3661" w:rsidRDefault="00DC37CF" w:rsidP="00DC37CF"/>
    <w:p w:rsidR="009E1242" w:rsidRDefault="009E1242" w:rsidP="009E1242">
      <w:pPr>
        <w:jc w:val="center"/>
        <w:rPr>
          <w:sz w:val="40"/>
          <w:szCs w:val="40"/>
        </w:rPr>
      </w:pPr>
    </w:p>
    <w:p w:rsidR="009E1242" w:rsidRDefault="009E1242" w:rsidP="009E1242">
      <w:pPr>
        <w:jc w:val="center"/>
        <w:rPr>
          <w:sz w:val="40"/>
          <w:szCs w:val="40"/>
        </w:rPr>
      </w:pPr>
    </w:p>
    <w:p w:rsidR="009E1242" w:rsidRDefault="009E1242" w:rsidP="009E1242">
      <w:pPr>
        <w:jc w:val="center"/>
        <w:rPr>
          <w:sz w:val="40"/>
          <w:szCs w:val="40"/>
        </w:rPr>
      </w:pPr>
    </w:p>
    <w:p w:rsidR="009E1242" w:rsidRPr="009E1242" w:rsidRDefault="009E1242" w:rsidP="009E1242">
      <w:pPr>
        <w:jc w:val="center"/>
        <w:rPr>
          <w:sz w:val="40"/>
          <w:szCs w:val="40"/>
        </w:rPr>
      </w:pPr>
    </w:p>
    <w:p w:rsidR="009E1242" w:rsidRPr="009E1242" w:rsidRDefault="009E1242" w:rsidP="009E1242">
      <w:pPr>
        <w:jc w:val="center"/>
        <w:rPr>
          <w:sz w:val="36"/>
          <w:szCs w:val="36"/>
        </w:rPr>
      </w:pPr>
      <w:r w:rsidRPr="009E1242">
        <w:rPr>
          <w:sz w:val="36"/>
          <w:szCs w:val="36"/>
        </w:rPr>
        <w:t>МУНИЦИПАЛЬНАЯ ПРОГРАММА</w:t>
      </w:r>
    </w:p>
    <w:p w:rsidR="009E1242" w:rsidRDefault="009E1242" w:rsidP="009E1242">
      <w:pPr>
        <w:jc w:val="center"/>
        <w:rPr>
          <w:sz w:val="36"/>
          <w:szCs w:val="36"/>
        </w:rPr>
      </w:pPr>
      <w:r w:rsidRPr="009E1242">
        <w:rPr>
          <w:sz w:val="36"/>
          <w:szCs w:val="36"/>
        </w:rPr>
        <w:t xml:space="preserve">«Развитие субъектов  </w:t>
      </w:r>
    </w:p>
    <w:p w:rsidR="009E1242" w:rsidRPr="009E1242" w:rsidRDefault="009E1242" w:rsidP="009E1242">
      <w:pPr>
        <w:jc w:val="center"/>
        <w:rPr>
          <w:sz w:val="36"/>
          <w:szCs w:val="36"/>
        </w:rPr>
      </w:pPr>
      <w:r w:rsidRPr="009E1242">
        <w:rPr>
          <w:sz w:val="36"/>
          <w:szCs w:val="36"/>
        </w:rPr>
        <w:t>малого и среднего предпринимательства</w:t>
      </w:r>
    </w:p>
    <w:p w:rsidR="009E1242" w:rsidRPr="009E1242" w:rsidRDefault="009E1242" w:rsidP="009E1242">
      <w:pPr>
        <w:jc w:val="center"/>
        <w:rPr>
          <w:sz w:val="36"/>
          <w:szCs w:val="36"/>
        </w:rPr>
      </w:pPr>
      <w:r w:rsidRPr="009E1242">
        <w:rPr>
          <w:sz w:val="36"/>
          <w:szCs w:val="36"/>
        </w:rPr>
        <w:t>в Юргинском муниципальном районе</w:t>
      </w:r>
    </w:p>
    <w:p w:rsidR="009E1242" w:rsidRPr="009E1242" w:rsidRDefault="009E1242" w:rsidP="009E1242">
      <w:pPr>
        <w:jc w:val="center"/>
        <w:rPr>
          <w:rFonts w:ascii="Arial" w:hAnsi="Arial" w:cs="Arial"/>
          <w:sz w:val="36"/>
          <w:szCs w:val="36"/>
        </w:rPr>
      </w:pPr>
      <w:r w:rsidRPr="009E1242">
        <w:rPr>
          <w:sz w:val="36"/>
          <w:szCs w:val="36"/>
        </w:rPr>
        <w:t>на 2015-2017 годы»</w:t>
      </w:r>
    </w:p>
    <w:p w:rsidR="009E1242" w:rsidRPr="009E1242" w:rsidRDefault="009E1242" w:rsidP="009E1242">
      <w:pPr>
        <w:jc w:val="center"/>
      </w:pPr>
    </w:p>
    <w:p w:rsidR="009E1242" w:rsidRPr="009E1242" w:rsidRDefault="009E1242" w:rsidP="009E1242">
      <w:pPr>
        <w:jc w:val="center"/>
        <w:rPr>
          <w:sz w:val="36"/>
          <w:szCs w:val="36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ind w:left="708" w:firstLine="708"/>
        <w:jc w:val="center"/>
        <w:rPr>
          <w:b/>
          <w:bCs/>
          <w:sz w:val="28"/>
          <w:szCs w:val="28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Default="009E1242" w:rsidP="009E1242">
      <w:pPr>
        <w:jc w:val="center"/>
        <w:rPr>
          <w:sz w:val="32"/>
          <w:szCs w:val="32"/>
        </w:rPr>
      </w:pPr>
    </w:p>
    <w:p w:rsidR="009E1242" w:rsidRDefault="009E1242" w:rsidP="009E1242">
      <w:pPr>
        <w:jc w:val="center"/>
        <w:rPr>
          <w:sz w:val="32"/>
          <w:szCs w:val="32"/>
        </w:rPr>
      </w:pPr>
    </w:p>
    <w:p w:rsidR="009E1242" w:rsidRDefault="009E1242" w:rsidP="009E1242">
      <w:pPr>
        <w:jc w:val="center"/>
        <w:rPr>
          <w:sz w:val="32"/>
          <w:szCs w:val="32"/>
        </w:rPr>
      </w:pPr>
    </w:p>
    <w:p w:rsid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sz w:val="32"/>
          <w:szCs w:val="32"/>
        </w:rPr>
      </w:pPr>
    </w:p>
    <w:p w:rsidR="009E1242" w:rsidRPr="009E1242" w:rsidRDefault="009E1242" w:rsidP="009E12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</w:t>
      </w:r>
      <w:r w:rsidRPr="009E1242">
        <w:rPr>
          <w:b/>
          <w:sz w:val="26"/>
          <w:szCs w:val="26"/>
        </w:rPr>
        <w:t>Т</w:t>
      </w:r>
    </w:p>
    <w:p w:rsidR="009E1242" w:rsidRPr="009E1242" w:rsidRDefault="009E1242" w:rsidP="009E1242">
      <w:pPr>
        <w:keepNext/>
        <w:jc w:val="center"/>
        <w:outlineLvl w:val="0"/>
        <w:rPr>
          <w:b/>
          <w:bCs/>
          <w:sz w:val="26"/>
          <w:szCs w:val="26"/>
        </w:rPr>
      </w:pPr>
      <w:r w:rsidRPr="009E1242">
        <w:rPr>
          <w:b/>
          <w:bCs/>
          <w:sz w:val="26"/>
          <w:szCs w:val="26"/>
        </w:rPr>
        <w:t>муниципальной программы</w:t>
      </w:r>
    </w:p>
    <w:p w:rsidR="009E1242" w:rsidRDefault="009E1242" w:rsidP="009E1242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9E1242">
        <w:rPr>
          <w:b/>
          <w:bCs/>
          <w:sz w:val="26"/>
          <w:szCs w:val="26"/>
        </w:rPr>
        <w:t>Развитие субъектов малого и среднего</w:t>
      </w:r>
      <w:r>
        <w:rPr>
          <w:b/>
          <w:bCs/>
          <w:sz w:val="26"/>
          <w:szCs w:val="26"/>
        </w:rPr>
        <w:t xml:space="preserve"> </w:t>
      </w:r>
      <w:r w:rsidRPr="009E1242">
        <w:rPr>
          <w:b/>
          <w:bCs/>
          <w:sz w:val="26"/>
          <w:szCs w:val="26"/>
        </w:rPr>
        <w:t xml:space="preserve">предпринимательства </w:t>
      </w:r>
    </w:p>
    <w:p w:rsidR="009E1242" w:rsidRPr="009E1242" w:rsidRDefault="009E1242" w:rsidP="009E1242">
      <w:pPr>
        <w:keepNext/>
        <w:jc w:val="center"/>
        <w:outlineLvl w:val="0"/>
        <w:rPr>
          <w:b/>
          <w:bCs/>
          <w:sz w:val="26"/>
          <w:szCs w:val="26"/>
        </w:rPr>
      </w:pPr>
      <w:r w:rsidRPr="009E1242">
        <w:rPr>
          <w:b/>
          <w:bCs/>
          <w:sz w:val="26"/>
          <w:szCs w:val="26"/>
        </w:rPr>
        <w:t>в Юргинском муниципальном районе</w:t>
      </w:r>
    </w:p>
    <w:p w:rsidR="009E1242" w:rsidRPr="009E1242" w:rsidRDefault="009E1242" w:rsidP="009E1242">
      <w:pPr>
        <w:keepNext/>
        <w:jc w:val="center"/>
        <w:outlineLvl w:val="0"/>
        <w:rPr>
          <w:b/>
          <w:bCs/>
          <w:sz w:val="26"/>
          <w:szCs w:val="26"/>
        </w:rPr>
      </w:pPr>
      <w:r w:rsidRPr="009E1242">
        <w:rPr>
          <w:b/>
          <w:bCs/>
          <w:sz w:val="26"/>
          <w:szCs w:val="26"/>
        </w:rPr>
        <w:t>на 2015-2017 годы»</w:t>
      </w:r>
    </w:p>
    <w:p w:rsidR="009E1242" w:rsidRPr="009E1242" w:rsidRDefault="009E1242" w:rsidP="009E1242">
      <w:pPr>
        <w:rPr>
          <w:sz w:val="26"/>
          <w:szCs w:val="26"/>
        </w:rPr>
      </w:pPr>
    </w:p>
    <w:tbl>
      <w:tblPr>
        <w:tblStyle w:val="12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</w:p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</w:tcPr>
          <w:p w:rsidR="009E1242" w:rsidRPr="009E1242" w:rsidRDefault="009E1242" w:rsidP="0027335F">
            <w:pPr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Развитие субъектов  малого и среднего  предпринимательства в Юргинском муниципальном районе на 2015-2017 годы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Директор программы</w:t>
            </w:r>
          </w:p>
        </w:tc>
        <w:tc>
          <w:tcPr>
            <w:tcW w:w="5760" w:type="dxa"/>
          </w:tcPr>
          <w:p w:rsidR="009E1242" w:rsidRPr="009E1242" w:rsidRDefault="009E1242" w:rsidP="0027335F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Заместитель главы Юргинского муниципального района по экономическим вопросам, транспорту и связи  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27335F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 исполнитель (</w:t>
            </w:r>
            <w:r w:rsidR="009E1242" w:rsidRPr="009E1242">
              <w:rPr>
                <w:b/>
                <w:bCs/>
                <w:sz w:val="26"/>
                <w:szCs w:val="26"/>
              </w:rPr>
              <w:t>координатор) муниципальной программы</w:t>
            </w:r>
          </w:p>
        </w:tc>
        <w:tc>
          <w:tcPr>
            <w:tcW w:w="5760" w:type="dxa"/>
          </w:tcPr>
          <w:p w:rsidR="009E1242" w:rsidRPr="009E1242" w:rsidRDefault="009E1242" w:rsidP="0027335F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rPr>
                <w:b/>
                <w:bCs/>
                <w:sz w:val="26"/>
                <w:szCs w:val="26"/>
              </w:rPr>
            </w:pPr>
          </w:p>
          <w:p w:rsidR="009E1242" w:rsidRPr="009E1242" w:rsidRDefault="009E1242" w:rsidP="009E1242">
            <w:pPr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760" w:type="dxa"/>
          </w:tcPr>
          <w:p w:rsidR="009E1242" w:rsidRPr="009E1242" w:rsidRDefault="009E1242" w:rsidP="0027335F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Отдел экономики, планирования и торговли администрации Юргинского муниципального   района, муниципальное унитарное предприятие «Клиентская служба Юргинского района»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9E1242" w:rsidRPr="009E1242" w:rsidRDefault="009E1242" w:rsidP="0027335F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Создание благоприятных условий для устойчивого  развития предпринимательской деятельности на территории муниципального образования  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9E1242" w:rsidRPr="009E1242" w:rsidRDefault="009E1242" w:rsidP="009E1242">
            <w:pPr>
              <w:ind w:left="29"/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Обеспечение устойчивого развития малого и среднего предпринимательства;</w:t>
            </w:r>
          </w:p>
          <w:p w:rsidR="009E1242" w:rsidRPr="009E1242" w:rsidRDefault="009E1242" w:rsidP="009E1242">
            <w:pPr>
              <w:ind w:left="29"/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Увеличение вклада субъектов предпринимательства в экономику Юргинского муниципального района;</w:t>
            </w:r>
          </w:p>
          <w:p w:rsidR="009E1242" w:rsidRPr="009E1242" w:rsidRDefault="009E1242" w:rsidP="009E1242">
            <w:pPr>
              <w:ind w:left="29"/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Увеличение числа занятого населения в малом и среднем предпринимательстве;</w:t>
            </w:r>
          </w:p>
          <w:p w:rsidR="009E1242" w:rsidRPr="009E1242" w:rsidRDefault="009E1242" w:rsidP="009E1242">
            <w:pPr>
              <w:ind w:left="29"/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Создание эффективной системы поддержки предпринимательства; </w:t>
            </w:r>
          </w:p>
          <w:p w:rsidR="009E1242" w:rsidRPr="009E1242" w:rsidRDefault="009E1242" w:rsidP="009E1242">
            <w:pPr>
              <w:ind w:left="29"/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Создание новых рабочих мест на территории района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60" w:type="dxa"/>
          </w:tcPr>
          <w:p w:rsidR="009E1242" w:rsidRPr="009E1242" w:rsidRDefault="009E1242" w:rsidP="009E1242">
            <w:pPr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Начало реализации: 2015 год</w:t>
            </w:r>
          </w:p>
          <w:p w:rsidR="009E1242" w:rsidRPr="009E1242" w:rsidRDefault="009E1242" w:rsidP="009E1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  <w:r w:rsidRPr="009E1242">
              <w:rPr>
                <w:sz w:val="26"/>
                <w:szCs w:val="26"/>
              </w:rPr>
              <w:t xml:space="preserve">: 2017 год </w:t>
            </w:r>
          </w:p>
          <w:p w:rsidR="009E1242" w:rsidRPr="009E1242" w:rsidRDefault="009E1242" w:rsidP="009E1242">
            <w:pPr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760" w:type="dxa"/>
          </w:tcPr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Общая потребность в финансовых ресурсах на реализацию мероприятий Программы составляет  1730  тыс.</w:t>
            </w:r>
            <w:r>
              <w:rPr>
                <w:sz w:val="26"/>
                <w:szCs w:val="26"/>
              </w:rPr>
              <w:t xml:space="preserve"> руб.</w:t>
            </w:r>
            <w:r w:rsidRPr="009E1242">
              <w:rPr>
                <w:sz w:val="26"/>
                <w:szCs w:val="26"/>
              </w:rPr>
              <w:t>, в том числе по годам реализации: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2015 год – 550 тыс. руб.;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2016 год – 580 тыс.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  <w:r w:rsidRPr="009E1242">
              <w:rPr>
                <w:sz w:val="26"/>
                <w:szCs w:val="26"/>
              </w:rPr>
              <w:t>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2017 год – 600 тыс. руб.;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из них:</w:t>
            </w:r>
          </w:p>
          <w:p w:rsid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а) средства местного бюджета -  1730 тыс.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 xml:space="preserve">руб.,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в том числе по годам: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2015 год- 550 тыс. руб.;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2016 год –580 тыс.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>руб.;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2017 год – 600  тыс.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 xml:space="preserve">руб.   </w:t>
            </w:r>
          </w:p>
        </w:tc>
      </w:tr>
      <w:tr w:rsidR="009E1242" w:rsidRPr="009E1242" w:rsidTr="009E1242">
        <w:tc>
          <w:tcPr>
            <w:tcW w:w="3528" w:type="dxa"/>
          </w:tcPr>
          <w:p w:rsidR="009E1242" w:rsidRPr="009E1242" w:rsidRDefault="009E1242" w:rsidP="009E1242">
            <w:pPr>
              <w:rPr>
                <w:b/>
                <w:bCs/>
                <w:sz w:val="26"/>
                <w:szCs w:val="26"/>
              </w:rPr>
            </w:pPr>
            <w:r w:rsidRPr="009E1242">
              <w:rPr>
                <w:b/>
                <w:bCs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</w:tcPr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В рамках выполнения мероп</w:t>
            </w:r>
            <w:r>
              <w:rPr>
                <w:sz w:val="26"/>
                <w:szCs w:val="26"/>
              </w:rPr>
              <w:t>риятий Программы предполагается</w:t>
            </w:r>
            <w:r w:rsidRPr="009E1242">
              <w:rPr>
                <w:sz w:val="26"/>
                <w:szCs w:val="26"/>
              </w:rPr>
              <w:t xml:space="preserve">: </w:t>
            </w:r>
          </w:p>
          <w:p w:rsidR="009E1242" w:rsidRPr="009E1242" w:rsidRDefault="009E1242" w:rsidP="009E1242">
            <w:pPr>
              <w:pStyle w:val="a3"/>
              <w:numPr>
                <w:ilvl w:val="0"/>
                <w:numId w:val="14"/>
              </w:numPr>
              <w:tabs>
                <w:tab w:val="left" w:pos="552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E1242">
              <w:rPr>
                <w:sz w:val="26"/>
                <w:szCs w:val="26"/>
              </w:rPr>
              <w:t>величение количества субъектов предпринимательства в расчете на 10 тыс.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 xml:space="preserve">чел. </w:t>
            </w:r>
            <w:r>
              <w:rPr>
                <w:sz w:val="26"/>
                <w:szCs w:val="26"/>
              </w:rPr>
              <w:t xml:space="preserve">   </w:t>
            </w:r>
            <w:r w:rsidRPr="009E1242">
              <w:rPr>
                <w:sz w:val="26"/>
                <w:szCs w:val="26"/>
              </w:rPr>
              <w:t>до  257 единиц, в том числе по годам: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2015 год – 250 единиц;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2016 год – 253 единиц;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2017 год – 257 единиц.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У</w:t>
            </w:r>
            <w:r w:rsidRPr="009E1242">
              <w:rPr>
                <w:sz w:val="26"/>
                <w:szCs w:val="26"/>
              </w:rPr>
              <w:t>величение доли среднеспи</w:t>
            </w:r>
            <w:r>
              <w:rPr>
                <w:sz w:val="26"/>
                <w:szCs w:val="26"/>
              </w:rPr>
              <w:t>сочной численности работников (</w:t>
            </w:r>
            <w:r w:rsidRPr="009E1242">
              <w:rPr>
                <w:sz w:val="26"/>
                <w:szCs w:val="26"/>
              </w:rPr>
              <w:t>без внешних совместителей) малых и средних предприятий   в среднесписочной численности работни</w:t>
            </w:r>
            <w:r>
              <w:rPr>
                <w:sz w:val="26"/>
                <w:szCs w:val="26"/>
              </w:rPr>
              <w:t>ков предприятий и организаций (</w:t>
            </w:r>
            <w:r w:rsidRPr="009E1242">
              <w:rPr>
                <w:sz w:val="26"/>
                <w:szCs w:val="26"/>
              </w:rPr>
              <w:t xml:space="preserve">без внешних совместителей) до 27 %, в том числе по годам: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2015 год – 26,0  %;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2016 год – 26,5 </w:t>
            </w:r>
            <w:r>
              <w:rPr>
                <w:sz w:val="26"/>
                <w:szCs w:val="26"/>
              </w:rPr>
              <w:t xml:space="preserve"> %</w:t>
            </w:r>
            <w:r w:rsidRPr="009E1242">
              <w:rPr>
                <w:sz w:val="26"/>
                <w:szCs w:val="26"/>
              </w:rPr>
              <w:t>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2017 год – 27,0 %.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О</w:t>
            </w:r>
            <w:r w:rsidRPr="009E1242">
              <w:rPr>
                <w:sz w:val="26"/>
                <w:szCs w:val="26"/>
              </w:rPr>
              <w:t xml:space="preserve">беспечение устойчивого увеличения роста объемов производства товаров, работ, услуг не менее 10 %  в год;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 С</w:t>
            </w:r>
            <w:r w:rsidRPr="009E1242">
              <w:rPr>
                <w:sz w:val="26"/>
                <w:szCs w:val="26"/>
              </w:rPr>
              <w:t xml:space="preserve">оздание не менее 100 новых рабочих мест ежегодно; 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 xml:space="preserve"> 5. </w:t>
            </w:r>
            <w:r>
              <w:rPr>
                <w:sz w:val="26"/>
                <w:szCs w:val="26"/>
              </w:rPr>
              <w:t xml:space="preserve">  П</w:t>
            </w:r>
            <w:r w:rsidRPr="009E1242">
              <w:rPr>
                <w:sz w:val="26"/>
                <w:szCs w:val="26"/>
              </w:rPr>
              <w:t xml:space="preserve">ривлечение инвестиций в основной капитал субъектами малого и среднего предпринимательства не менее  83 млн. руб., </w:t>
            </w:r>
            <w:r>
              <w:rPr>
                <w:sz w:val="26"/>
                <w:szCs w:val="26"/>
              </w:rPr>
              <w:t xml:space="preserve">                </w:t>
            </w:r>
            <w:r w:rsidRPr="009E1242">
              <w:rPr>
                <w:sz w:val="26"/>
                <w:szCs w:val="26"/>
              </w:rPr>
              <w:t>в том числе по годам реализации: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2015 год – 25 млн.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>руб.;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2016 год – 28  млн.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  <w:r w:rsidRPr="009E1242">
              <w:rPr>
                <w:sz w:val="26"/>
                <w:szCs w:val="26"/>
              </w:rPr>
              <w:t>;</w:t>
            </w:r>
          </w:p>
          <w:p w:rsidR="009E1242" w:rsidRPr="009E1242" w:rsidRDefault="009E1242" w:rsidP="009E1242">
            <w:pPr>
              <w:jc w:val="both"/>
              <w:rPr>
                <w:sz w:val="26"/>
                <w:szCs w:val="26"/>
              </w:rPr>
            </w:pPr>
            <w:r w:rsidRPr="009E1242">
              <w:rPr>
                <w:sz w:val="26"/>
                <w:szCs w:val="26"/>
              </w:rPr>
              <w:t>2017 год – 30  млн.</w:t>
            </w:r>
            <w:r>
              <w:rPr>
                <w:sz w:val="26"/>
                <w:szCs w:val="26"/>
              </w:rPr>
              <w:t xml:space="preserve"> </w:t>
            </w:r>
            <w:r w:rsidRPr="009E1242">
              <w:rPr>
                <w:sz w:val="26"/>
                <w:szCs w:val="26"/>
              </w:rPr>
              <w:t>руб.</w:t>
            </w:r>
          </w:p>
        </w:tc>
      </w:tr>
    </w:tbl>
    <w:p w:rsidR="009E1242" w:rsidRPr="009E1242" w:rsidRDefault="009E1242" w:rsidP="009E1242">
      <w:pPr>
        <w:keepNext/>
        <w:ind w:left="708" w:firstLine="708"/>
        <w:outlineLvl w:val="0"/>
        <w:rPr>
          <w:b/>
          <w:bCs/>
        </w:rPr>
      </w:pPr>
      <w:r w:rsidRPr="009E1242">
        <w:rPr>
          <w:b/>
          <w:bCs/>
        </w:rPr>
        <w:t xml:space="preserve">                              </w:t>
      </w:r>
    </w:p>
    <w:p w:rsidR="009E1242" w:rsidRPr="009E1242" w:rsidRDefault="009E1242" w:rsidP="009E1242">
      <w:pPr>
        <w:pStyle w:val="a3"/>
        <w:numPr>
          <w:ilvl w:val="0"/>
          <w:numId w:val="15"/>
        </w:numPr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9E1242">
        <w:rPr>
          <w:b/>
          <w:bCs/>
          <w:color w:val="000000"/>
          <w:sz w:val="26"/>
          <w:szCs w:val="26"/>
        </w:rPr>
        <w:t>Характеристика  текущего состояния развития малого предпринимательства, основные проблемы и обоснование необходимости</w:t>
      </w:r>
    </w:p>
    <w:p w:rsidR="009E1242" w:rsidRPr="009E1242" w:rsidRDefault="009E1242" w:rsidP="009E1242">
      <w:pPr>
        <w:pStyle w:val="a3"/>
        <w:ind w:left="0"/>
        <w:jc w:val="center"/>
        <w:rPr>
          <w:b/>
          <w:bCs/>
          <w:color w:val="000000"/>
          <w:sz w:val="26"/>
          <w:szCs w:val="26"/>
        </w:rPr>
      </w:pPr>
      <w:r w:rsidRPr="009E1242">
        <w:rPr>
          <w:b/>
          <w:bCs/>
          <w:color w:val="000000"/>
          <w:sz w:val="26"/>
          <w:szCs w:val="26"/>
        </w:rPr>
        <w:t>ее решения программными методами</w:t>
      </w:r>
    </w:p>
    <w:p w:rsidR="009E1242" w:rsidRPr="009E1242" w:rsidRDefault="009E1242" w:rsidP="009E1242">
      <w:pPr>
        <w:ind w:firstLine="851"/>
        <w:rPr>
          <w:b/>
          <w:bCs/>
          <w:color w:val="FF0000"/>
          <w:sz w:val="26"/>
          <w:szCs w:val="26"/>
        </w:rPr>
      </w:pPr>
    </w:p>
    <w:p w:rsidR="009E1242" w:rsidRPr="009E1242" w:rsidRDefault="009E1242" w:rsidP="009E1242">
      <w:pPr>
        <w:ind w:firstLine="851"/>
        <w:jc w:val="both"/>
        <w:rPr>
          <w:bCs/>
          <w:sz w:val="26"/>
          <w:szCs w:val="26"/>
        </w:rPr>
      </w:pPr>
      <w:r w:rsidRPr="009E1242">
        <w:rPr>
          <w:bCs/>
          <w:sz w:val="26"/>
          <w:szCs w:val="26"/>
        </w:rPr>
        <w:t>Малое и среднее предпринимательство играет важную роль в экономике района и по праву является неотъемлемой ее  частью.</w:t>
      </w:r>
    </w:p>
    <w:p w:rsidR="009E1242" w:rsidRPr="009E1242" w:rsidRDefault="009E1242" w:rsidP="009E1242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9E1242">
        <w:rPr>
          <w:color w:val="000000"/>
          <w:sz w:val="26"/>
          <w:szCs w:val="26"/>
        </w:rPr>
        <w:t>По состоянию на начало 2014 года в районе официально зарегистрировано 546 субъектов предпринимательства, к концу года по оценке численность субъектов предпринимательства должна достигнуть 553 чел. Фактическое число субъектов малого и среднего бизнеса на 10 тыс. жителей  в 2012 год составило</w:t>
      </w:r>
      <w:r>
        <w:rPr>
          <w:color w:val="000000"/>
          <w:sz w:val="26"/>
          <w:szCs w:val="26"/>
        </w:rPr>
        <w:t xml:space="preserve">              </w:t>
      </w:r>
      <w:r w:rsidRPr="009E1242">
        <w:rPr>
          <w:color w:val="000000"/>
          <w:sz w:val="26"/>
          <w:szCs w:val="26"/>
        </w:rPr>
        <w:t xml:space="preserve"> 240 человек, 2013г. -  24</w:t>
      </w:r>
      <w:r>
        <w:rPr>
          <w:color w:val="000000"/>
          <w:sz w:val="26"/>
          <w:szCs w:val="26"/>
        </w:rPr>
        <w:t xml:space="preserve">2,7, </w:t>
      </w:r>
      <w:r w:rsidRPr="009E1242">
        <w:rPr>
          <w:color w:val="000000"/>
          <w:sz w:val="26"/>
          <w:szCs w:val="26"/>
        </w:rPr>
        <w:t xml:space="preserve"> за 1 полугодие 2014г. – 243,6 человек, оценка </w:t>
      </w:r>
      <w:r>
        <w:rPr>
          <w:color w:val="000000"/>
          <w:sz w:val="26"/>
          <w:szCs w:val="26"/>
        </w:rPr>
        <w:t xml:space="preserve">                 </w:t>
      </w:r>
      <w:r w:rsidRPr="009E1242">
        <w:rPr>
          <w:color w:val="000000"/>
          <w:sz w:val="26"/>
          <w:szCs w:val="26"/>
        </w:rPr>
        <w:t>2014 года – 245</w:t>
      </w:r>
      <w:r>
        <w:rPr>
          <w:color w:val="000000"/>
          <w:sz w:val="26"/>
          <w:szCs w:val="26"/>
        </w:rPr>
        <w:t xml:space="preserve"> человек.</w:t>
      </w:r>
      <w:proofErr w:type="gramEnd"/>
      <w:r>
        <w:rPr>
          <w:color w:val="000000"/>
          <w:sz w:val="26"/>
          <w:szCs w:val="26"/>
        </w:rPr>
        <w:t xml:space="preserve"> </w:t>
      </w:r>
      <w:r w:rsidRPr="009E1242">
        <w:rPr>
          <w:color w:val="000000"/>
          <w:sz w:val="26"/>
          <w:szCs w:val="26"/>
        </w:rPr>
        <w:t>Число субъектов на 10 тысяч человек за последние пять лет увеличилось с 201 единиц до 244 единиц или в</w:t>
      </w:r>
      <w:r>
        <w:rPr>
          <w:color w:val="000000"/>
          <w:sz w:val="26"/>
          <w:szCs w:val="26"/>
        </w:rPr>
        <w:t xml:space="preserve"> </w:t>
      </w:r>
      <w:r w:rsidRPr="009E1242">
        <w:rPr>
          <w:color w:val="000000"/>
          <w:sz w:val="26"/>
          <w:szCs w:val="26"/>
        </w:rPr>
        <w:t xml:space="preserve">1,2 раза.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9E1242" w:rsidRPr="009E1242" w:rsidRDefault="009E1242" w:rsidP="009E1242">
      <w:pPr>
        <w:ind w:firstLine="851"/>
        <w:jc w:val="both"/>
        <w:rPr>
          <w:color w:val="000000"/>
          <w:sz w:val="26"/>
          <w:szCs w:val="26"/>
        </w:rPr>
      </w:pPr>
      <w:r w:rsidRPr="009E1242">
        <w:rPr>
          <w:color w:val="000000"/>
          <w:sz w:val="26"/>
          <w:szCs w:val="26"/>
        </w:rPr>
        <w:t>В настоящее время численность работающих в сфере предпринимательства насчитывает 1,6 тыс.</w:t>
      </w:r>
      <w:r>
        <w:rPr>
          <w:color w:val="000000"/>
          <w:sz w:val="26"/>
          <w:szCs w:val="26"/>
        </w:rPr>
        <w:t xml:space="preserve"> </w:t>
      </w:r>
      <w:r w:rsidRPr="009E1242">
        <w:rPr>
          <w:color w:val="000000"/>
          <w:sz w:val="26"/>
          <w:szCs w:val="26"/>
        </w:rPr>
        <w:t xml:space="preserve">чел., что составляет  25,2%  от численности занятых в экономике района, т.е. получается, что практически каждый четвертый  работающий занят на предприятиях малого и среднего бизнеса. </w:t>
      </w:r>
    </w:p>
    <w:p w:rsidR="009E1242" w:rsidRPr="009E1242" w:rsidRDefault="009E1242" w:rsidP="009E1242">
      <w:pPr>
        <w:ind w:firstLine="851"/>
        <w:jc w:val="both"/>
        <w:rPr>
          <w:color w:val="000000"/>
          <w:sz w:val="26"/>
          <w:szCs w:val="26"/>
        </w:rPr>
      </w:pPr>
      <w:r w:rsidRPr="009E1242">
        <w:rPr>
          <w:color w:val="000000"/>
          <w:sz w:val="26"/>
          <w:szCs w:val="26"/>
        </w:rPr>
        <w:lastRenderedPageBreak/>
        <w:t xml:space="preserve">Оборот от продажи товаров, работ и услуг субъектов предпринимательства за 2013г. составил  1075 млн. руб.,  в 2 раз больше, чем в 2008 году. По оценке 2014г. оборот составит 1120 млн. руб.  Доля оборота малых предприятий в общем объеме оборота организаций муниципального образования за 2013 год составила </w:t>
      </w:r>
      <w:r w:rsidR="00C276C1">
        <w:rPr>
          <w:color w:val="000000"/>
          <w:sz w:val="26"/>
          <w:szCs w:val="26"/>
        </w:rPr>
        <w:t xml:space="preserve">         </w:t>
      </w:r>
      <w:r w:rsidRPr="009E1242">
        <w:rPr>
          <w:color w:val="000000"/>
          <w:sz w:val="26"/>
          <w:szCs w:val="26"/>
        </w:rPr>
        <w:t>60 % , 6 месяцев 2014 года -61 %, к концу 2014г. -</w:t>
      </w:r>
      <w:r w:rsidR="00C276C1">
        <w:rPr>
          <w:color w:val="000000"/>
          <w:sz w:val="26"/>
          <w:szCs w:val="26"/>
        </w:rPr>
        <w:t xml:space="preserve"> 63% (</w:t>
      </w:r>
      <w:r w:rsidRPr="009E1242">
        <w:rPr>
          <w:color w:val="000000"/>
          <w:sz w:val="26"/>
          <w:szCs w:val="26"/>
        </w:rPr>
        <w:t>для сравнения в 2008</w:t>
      </w:r>
      <w:r w:rsidR="00C276C1">
        <w:rPr>
          <w:color w:val="000000"/>
          <w:sz w:val="26"/>
          <w:szCs w:val="26"/>
        </w:rPr>
        <w:t xml:space="preserve"> </w:t>
      </w:r>
      <w:r w:rsidRPr="009E1242">
        <w:rPr>
          <w:color w:val="000000"/>
          <w:sz w:val="26"/>
          <w:szCs w:val="26"/>
        </w:rPr>
        <w:t>г. -</w:t>
      </w:r>
      <w:r w:rsidR="00C276C1">
        <w:rPr>
          <w:color w:val="000000"/>
          <w:sz w:val="26"/>
          <w:szCs w:val="26"/>
        </w:rPr>
        <w:t xml:space="preserve"> </w:t>
      </w:r>
      <w:r w:rsidRPr="009E1242">
        <w:rPr>
          <w:color w:val="000000"/>
          <w:sz w:val="26"/>
          <w:szCs w:val="26"/>
        </w:rPr>
        <w:t xml:space="preserve">46%).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Налоговые поступления в бюджет района  от малых предприятий и </w:t>
      </w:r>
      <w:proofErr w:type="gramStart"/>
      <w:r w:rsidRPr="009E1242">
        <w:rPr>
          <w:sz w:val="26"/>
          <w:szCs w:val="26"/>
        </w:rPr>
        <w:t>предпринимателей, использующих упрощенную систему налогообложения и систему налогообложения в виде единого налога на вмененный доход для отдельных видов деятельности  за 2013 год составили</w:t>
      </w:r>
      <w:proofErr w:type="gramEnd"/>
      <w:r w:rsidRPr="009E1242">
        <w:rPr>
          <w:sz w:val="26"/>
          <w:szCs w:val="26"/>
        </w:rPr>
        <w:t xml:space="preserve"> более 2,5 млн.</w:t>
      </w:r>
      <w:r w:rsidR="00C276C1">
        <w:rPr>
          <w:sz w:val="26"/>
          <w:szCs w:val="26"/>
        </w:rPr>
        <w:t xml:space="preserve"> </w:t>
      </w:r>
      <w:r w:rsidRPr="009E1242">
        <w:rPr>
          <w:sz w:val="26"/>
          <w:szCs w:val="26"/>
        </w:rPr>
        <w:t xml:space="preserve">руб., где 95% составляет единый налог на вмененный доход. По сравнению с 2008г. указанные налоговые поступления увеличились в 1,9 раз. В 2008г. доля единого налога на вмененный доход составляла 68 %. </w:t>
      </w:r>
    </w:p>
    <w:p w:rsidR="009E1242" w:rsidRPr="009E1242" w:rsidRDefault="009E1242" w:rsidP="009E1242">
      <w:pPr>
        <w:ind w:firstLine="851"/>
        <w:jc w:val="both"/>
        <w:rPr>
          <w:color w:val="000000"/>
          <w:sz w:val="26"/>
          <w:szCs w:val="26"/>
        </w:rPr>
      </w:pPr>
      <w:r w:rsidRPr="009E1242">
        <w:rPr>
          <w:color w:val="000000"/>
          <w:sz w:val="26"/>
          <w:szCs w:val="26"/>
        </w:rPr>
        <w:t>Есл</w:t>
      </w:r>
      <w:r w:rsidR="00C276C1">
        <w:rPr>
          <w:color w:val="000000"/>
          <w:sz w:val="26"/>
          <w:szCs w:val="26"/>
        </w:rPr>
        <w:t>и 15 лет назад наибольшая доля, более 90%</w:t>
      </w:r>
      <w:r w:rsidRPr="009E1242">
        <w:rPr>
          <w:color w:val="000000"/>
          <w:sz w:val="26"/>
          <w:szCs w:val="26"/>
        </w:rPr>
        <w:t xml:space="preserve">, субъектов предпринимательства осуществляла свою деятельность в сфере розничной торговли района, то в 2014г. структура предпринимательства по видам экономической деятельности изменилась и выглядит следующим образом: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- 37 % субъектов осуществляют свою деятельность в сельском хозяйстве;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- 29 % </w:t>
      </w:r>
      <w:proofErr w:type="gramStart"/>
      <w:r w:rsidRPr="009E1242">
        <w:rPr>
          <w:sz w:val="26"/>
          <w:szCs w:val="26"/>
        </w:rPr>
        <w:t>занятых</w:t>
      </w:r>
      <w:proofErr w:type="gramEnd"/>
      <w:r w:rsidRPr="009E1242">
        <w:rPr>
          <w:sz w:val="26"/>
          <w:szCs w:val="26"/>
        </w:rPr>
        <w:t xml:space="preserve"> в сфере ро</w:t>
      </w:r>
      <w:r w:rsidR="00C276C1">
        <w:rPr>
          <w:sz w:val="26"/>
          <w:szCs w:val="26"/>
        </w:rPr>
        <w:t>зничной и оптовой торговли</w:t>
      </w:r>
      <w:r w:rsidRPr="009E1242">
        <w:rPr>
          <w:sz w:val="26"/>
          <w:szCs w:val="26"/>
        </w:rPr>
        <w:t>;</w:t>
      </w:r>
    </w:p>
    <w:p w:rsidR="009E1242" w:rsidRPr="009E1242" w:rsidRDefault="00C276C1" w:rsidP="009E124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сфере услуг (</w:t>
      </w:r>
      <w:r w:rsidR="009E1242" w:rsidRPr="009E1242">
        <w:rPr>
          <w:sz w:val="26"/>
          <w:szCs w:val="26"/>
        </w:rPr>
        <w:t>жилищно-коммунальные, парикмахерские, грузоперевозки, по организации</w:t>
      </w:r>
      <w:r>
        <w:rPr>
          <w:sz w:val="26"/>
          <w:szCs w:val="26"/>
        </w:rPr>
        <w:t xml:space="preserve"> отдыха, консультирование и пр.) – 12%</w:t>
      </w:r>
      <w:r w:rsidR="009E1242" w:rsidRPr="009E1242">
        <w:rPr>
          <w:sz w:val="26"/>
          <w:szCs w:val="26"/>
        </w:rPr>
        <w:t>;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- строительство и деятельность транспорта - 10 %;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- произ</w:t>
      </w:r>
      <w:r w:rsidR="00C276C1">
        <w:rPr>
          <w:sz w:val="26"/>
          <w:szCs w:val="26"/>
        </w:rPr>
        <w:t>водство пищевых продуктов – 4 %</w:t>
      </w:r>
      <w:r w:rsidRPr="009E1242">
        <w:rPr>
          <w:sz w:val="26"/>
          <w:szCs w:val="26"/>
        </w:rPr>
        <w:t xml:space="preserve">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-  прочие – 8%.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Положительная динамика в развитии предпринимательства в Юргинском районе наметилась с 2008г.  в связи с  реализацией муниципальной среднесрочной целевой программы «Поддержка и развитие малого и среднего предпринимательства в Юргинском районе на 2008-2010годы». 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Территориальная структура предпринимательства в районе характеризуется явным преобладанием его 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деятельности.</w:t>
      </w:r>
      <w:r w:rsidRPr="009E1242">
        <w:rPr>
          <w:sz w:val="26"/>
          <w:szCs w:val="26"/>
        </w:rPr>
        <w:tab/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Несмотря на положительные тенденции развития </w:t>
      </w:r>
      <w:proofErr w:type="gramStart"/>
      <w:r w:rsidRPr="009E1242">
        <w:rPr>
          <w:sz w:val="26"/>
          <w:szCs w:val="26"/>
        </w:rPr>
        <w:t>малого</w:t>
      </w:r>
      <w:proofErr w:type="gramEnd"/>
      <w:r w:rsidRPr="009E1242">
        <w:rPr>
          <w:sz w:val="26"/>
          <w:szCs w:val="26"/>
        </w:rPr>
        <w:t xml:space="preserve"> и среднего предпринимательства в районе оно продолжает сталкиваться с проблемами, среди которых наиболее актуальными на сегодняшний момент являются: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отсутствие стартового капитала на открытие собственного бизнеса;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о</w:t>
      </w:r>
      <w:r w:rsidR="00C276C1">
        <w:rPr>
          <w:sz w:val="26"/>
          <w:szCs w:val="26"/>
        </w:rPr>
        <w:t>граниченная доступность</w:t>
      </w:r>
      <w:r w:rsidRPr="009E1242">
        <w:rPr>
          <w:sz w:val="26"/>
          <w:szCs w:val="26"/>
        </w:rPr>
        <w:t>, особенно для начинающи</w:t>
      </w:r>
      <w:r w:rsidR="00C276C1">
        <w:rPr>
          <w:sz w:val="26"/>
          <w:szCs w:val="26"/>
        </w:rPr>
        <w:t>х субъектов предпринимательства, финансовых ресурсов</w:t>
      </w:r>
      <w:r w:rsidRPr="009E1242">
        <w:rPr>
          <w:sz w:val="26"/>
          <w:szCs w:val="26"/>
        </w:rPr>
        <w:t xml:space="preserve">, обусловленная сложностью получения кредитов   и высокой стоимостью банковских кредитов;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изменения в системе налогообложения, которые  зачастую ставят </w:t>
      </w:r>
      <w:r w:rsidR="00C276C1">
        <w:rPr>
          <w:sz w:val="26"/>
          <w:szCs w:val="26"/>
        </w:rPr>
        <w:t xml:space="preserve">                  </w:t>
      </w:r>
      <w:r w:rsidRPr="009E1242">
        <w:rPr>
          <w:sz w:val="26"/>
          <w:szCs w:val="26"/>
        </w:rPr>
        <w:t xml:space="preserve">в </w:t>
      </w:r>
      <w:proofErr w:type="gramStart"/>
      <w:r w:rsidRPr="009E1242">
        <w:rPr>
          <w:sz w:val="26"/>
          <w:szCs w:val="26"/>
        </w:rPr>
        <w:t>равное</w:t>
      </w:r>
      <w:proofErr w:type="gramEnd"/>
      <w:r w:rsidRPr="009E1242">
        <w:rPr>
          <w:sz w:val="26"/>
          <w:szCs w:val="26"/>
        </w:rPr>
        <w:t xml:space="preserve"> положения субъектов предпринимательства, осуществляющих свою деятельность в</w:t>
      </w:r>
      <w:r w:rsidR="00C276C1">
        <w:rPr>
          <w:sz w:val="26"/>
          <w:szCs w:val="26"/>
        </w:rPr>
        <w:t xml:space="preserve"> сельской и городской местности</w:t>
      </w:r>
      <w:r w:rsidRPr="009E1242">
        <w:rPr>
          <w:sz w:val="26"/>
          <w:szCs w:val="26"/>
        </w:rPr>
        <w:t xml:space="preserve">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недостаток  в кадрах </w:t>
      </w:r>
      <w:proofErr w:type="gramStart"/>
      <w:r w:rsidRPr="009E1242">
        <w:rPr>
          <w:sz w:val="26"/>
          <w:szCs w:val="26"/>
        </w:rPr>
        <w:t>и</w:t>
      </w:r>
      <w:proofErr w:type="gramEnd"/>
      <w:r w:rsidRPr="009E1242">
        <w:rPr>
          <w:sz w:val="26"/>
          <w:szCs w:val="26"/>
        </w:rPr>
        <w:t xml:space="preserve"> особенно в квалифицированных кадрах.</w:t>
      </w:r>
    </w:p>
    <w:p w:rsidR="009E1242" w:rsidRPr="009E1242" w:rsidRDefault="00C276C1" w:rsidP="009E124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Цель проекта</w:t>
      </w:r>
      <w:r w:rsidR="009E1242" w:rsidRPr="009E1242">
        <w:rPr>
          <w:sz w:val="26"/>
          <w:szCs w:val="26"/>
        </w:rPr>
        <w:t>: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развитие приоритетных направлений экономической деятельности  в Юргинском районе;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выравнивание уровней развития субъектов предпринимательства в центральных усадьбах и отдаленных и малочисленных селах;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lastRenderedPageBreak/>
        <w:t>достижение  увеличения численности субъектов малого и среднего предпринимательства; повышение уровня занятости населения в сфере малого и среднего предпринимательства;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увеличение доли участия субъектов малого и среднего предпринимательства в формировании доходной части бюджета муниципального образования;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 xml:space="preserve">повышение экономической грамотности граждан, занятых в собственном бизнесе. </w:t>
      </w:r>
    </w:p>
    <w:p w:rsidR="009E1242" w:rsidRPr="009E1242" w:rsidRDefault="009E1242" w:rsidP="009E1242">
      <w:pPr>
        <w:ind w:firstLine="851"/>
        <w:jc w:val="both"/>
        <w:rPr>
          <w:sz w:val="26"/>
          <w:szCs w:val="26"/>
        </w:rPr>
      </w:pPr>
      <w:r w:rsidRPr="009E1242">
        <w:rPr>
          <w:sz w:val="26"/>
          <w:szCs w:val="26"/>
        </w:rPr>
        <w:t>Указанных целей можно достичь путем активизации мер по развитию малого и среднего предпринимательства. В связи с этим</w:t>
      </w:r>
      <w:proofErr w:type="gramStart"/>
      <w:r w:rsidRPr="009E1242">
        <w:rPr>
          <w:sz w:val="26"/>
          <w:szCs w:val="26"/>
        </w:rPr>
        <w:t xml:space="preserve"> ,</w:t>
      </w:r>
      <w:proofErr w:type="gramEnd"/>
      <w:r w:rsidRPr="009E1242">
        <w:rPr>
          <w:sz w:val="26"/>
          <w:szCs w:val="26"/>
        </w:rPr>
        <w:t xml:space="preserve"> имеется необходимость принятия муниципальной целевой программы, в рамках которой необходимо продолжить работу по совершенствованию нормативно-правовой базы  в сфере малого и среднего предпринимательства, информационному обеспечению малого и среднего предпринимательства, по оказанию финансовой и имущественной  поддержки субъектам малого и среднего предпринимательства.  </w:t>
      </w:r>
    </w:p>
    <w:p w:rsidR="009E1242" w:rsidRPr="009E1242" w:rsidRDefault="009E1242" w:rsidP="009E1242">
      <w:pPr>
        <w:jc w:val="both"/>
        <w:rPr>
          <w:color w:val="000000"/>
        </w:rPr>
      </w:pPr>
      <w:r w:rsidRPr="009E1242">
        <w:rPr>
          <w:color w:val="000000"/>
        </w:rPr>
        <w:tab/>
      </w:r>
      <w:r w:rsidRPr="009E1242">
        <w:rPr>
          <w:color w:val="000000"/>
        </w:rPr>
        <w:tab/>
      </w:r>
    </w:p>
    <w:p w:rsidR="009E1242" w:rsidRPr="00C276C1" w:rsidRDefault="009E1242" w:rsidP="009E1242">
      <w:pPr>
        <w:jc w:val="center"/>
        <w:rPr>
          <w:b/>
          <w:bCs/>
          <w:sz w:val="26"/>
          <w:szCs w:val="26"/>
        </w:rPr>
      </w:pPr>
      <w:r w:rsidRPr="00C276C1">
        <w:rPr>
          <w:b/>
          <w:bCs/>
          <w:sz w:val="26"/>
          <w:szCs w:val="26"/>
        </w:rPr>
        <w:t>2. Цели и  задачи Программы</w:t>
      </w:r>
    </w:p>
    <w:p w:rsidR="009E1242" w:rsidRPr="00C276C1" w:rsidRDefault="009E1242" w:rsidP="009E1242">
      <w:pPr>
        <w:jc w:val="center"/>
        <w:rPr>
          <w:sz w:val="26"/>
          <w:szCs w:val="26"/>
        </w:rPr>
      </w:pP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Целями настоящей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Приоритетами Программы являются: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 </w:t>
      </w:r>
      <w:proofErr w:type="gramStart"/>
      <w:r w:rsidRPr="00C276C1">
        <w:rPr>
          <w:sz w:val="26"/>
          <w:szCs w:val="26"/>
        </w:rPr>
        <w:t>сферах</w:t>
      </w:r>
      <w:proofErr w:type="gramEnd"/>
      <w:r w:rsidRPr="00C276C1">
        <w:rPr>
          <w:sz w:val="26"/>
          <w:szCs w:val="26"/>
        </w:rPr>
        <w:t xml:space="preserve"> экономики и сфере услуг;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развитие организаций, образующих инфраструктуру поддержки субъектов малого и среднего предпринимательства;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C276C1">
        <w:rPr>
          <w:sz w:val="26"/>
          <w:szCs w:val="26"/>
        </w:rPr>
        <w:t xml:space="preserve">  за счет бюджетов всех уровней</w:t>
      </w:r>
      <w:r w:rsidRPr="00C276C1">
        <w:rPr>
          <w:sz w:val="26"/>
          <w:szCs w:val="26"/>
        </w:rPr>
        <w:t>.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Основн</w:t>
      </w:r>
      <w:r w:rsidR="00C276C1">
        <w:rPr>
          <w:sz w:val="26"/>
          <w:szCs w:val="26"/>
        </w:rPr>
        <w:t>ыми задачами Программы являются</w:t>
      </w:r>
      <w:r w:rsidRPr="00C276C1">
        <w:rPr>
          <w:sz w:val="26"/>
          <w:szCs w:val="26"/>
        </w:rPr>
        <w:t xml:space="preserve">: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  обеспечение устойчивого развития субъектов предпринима</w:t>
      </w:r>
      <w:r w:rsidR="00C276C1">
        <w:rPr>
          <w:sz w:val="26"/>
          <w:szCs w:val="26"/>
        </w:rPr>
        <w:t>тельства, как малых предприятий</w:t>
      </w:r>
      <w:r w:rsidRPr="00C276C1">
        <w:rPr>
          <w:sz w:val="26"/>
          <w:szCs w:val="26"/>
        </w:rPr>
        <w:t xml:space="preserve">, так и индивидуальных предпринимателей;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выбор приоритетных направлений развития малого и среднего предпринимательства </w:t>
      </w:r>
      <w:r w:rsidR="00C276C1">
        <w:rPr>
          <w:sz w:val="26"/>
          <w:szCs w:val="26"/>
        </w:rPr>
        <w:t>на территории Юргинского района</w:t>
      </w:r>
      <w:r w:rsidRPr="00C276C1">
        <w:rPr>
          <w:sz w:val="26"/>
          <w:szCs w:val="26"/>
        </w:rPr>
        <w:t xml:space="preserve">;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развитие сист</w:t>
      </w:r>
      <w:r w:rsidR="00C276C1">
        <w:rPr>
          <w:sz w:val="26"/>
          <w:szCs w:val="26"/>
        </w:rPr>
        <w:t>емы финансовой</w:t>
      </w:r>
      <w:r w:rsidRPr="00C276C1">
        <w:rPr>
          <w:sz w:val="26"/>
          <w:szCs w:val="26"/>
        </w:rPr>
        <w:t>, имущественной и иных видов поддержки, направленных на развитие малого</w:t>
      </w:r>
      <w:r w:rsidR="00C276C1">
        <w:rPr>
          <w:sz w:val="26"/>
          <w:szCs w:val="26"/>
        </w:rPr>
        <w:t xml:space="preserve"> и среднего предпринимательства</w:t>
      </w:r>
      <w:r w:rsidRPr="00C276C1">
        <w:rPr>
          <w:sz w:val="26"/>
          <w:szCs w:val="26"/>
        </w:rPr>
        <w:t>;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совершенствование правовой среды, создающей благоприятные условия для развития малого и среднего  предпринимательства; 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увеличение вклада малого и среднего предпри</w:t>
      </w:r>
      <w:r w:rsidR="00C276C1">
        <w:rPr>
          <w:sz w:val="26"/>
          <w:szCs w:val="26"/>
        </w:rPr>
        <w:t>нимательства в экономику района</w:t>
      </w:r>
      <w:r w:rsidRPr="00C276C1">
        <w:rPr>
          <w:sz w:val="26"/>
          <w:szCs w:val="26"/>
        </w:rPr>
        <w:t xml:space="preserve">;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увеличение числа занятого населения в малом и среднем предпринимательства.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</w:t>
      </w:r>
      <w:r w:rsidR="00C276C1">
        <w:rPr>
          <w:sz w:val="26"/>
          <w:szCs w:val="26"/>
        </w:rPr>
        <w:t>ного района  видам деятельности</w:t>
      </w:r>
      <w:r w:rsidRPr="00C276C1">
        <w:rPr>
          <w:sz w:val="26"/>
          <w:szCs w:val="26"/>
        </w:rPr>
        <w:t>: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се</w:t>
      </w:r>
      <w:r w:rsidR="00C276C1">
        <w:rPr>
          <w:sz w:val="26"/>
          <w:szCs w:val="26"/>
        </w:rPr>
        <w:t>льскохозяйственное производство</w:t>
      </w:r>
      <w:r w:rsidRPr="00C276C1">
        <w:rPr>
          <w:sz w:val="26"/>
          <w:szCs w:val="26"/>
        </w:rPr>
        <w:t xml:space="preserve">;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lastRenderedPageBreak/>
        <w:t>закуп и переработка</w:t>
      </w:r>
      <w:r w:rsidR="00C276C1">
        <w:rPr>
          <w:sz w:val="26"/>
          <w:szCs w:val="26"/>
        </w:rPr>
        <w:t xml:space="preserve"> сельскохозяйственной продукции</w:t>
      </w:r>
      <w:r w:rsidRPr="00C276C1">
        <w:rPr>
          <w:sz w:val="26"/>
          <w:szCs w:val="26"/>
        </w:rPr>
        <w:t>;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производство пищевых продуктов; 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>производство товаров народного потребления;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 xml:space="preserve">производство строительных материалов и комплектующих; 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 xml:space="preserve">образование, здравоохранение, культура и спорт;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производство, ремонт транспортных средств и оборудования;</w:t>
      </w:r>
    </w:p>
    <w:p w:rsidR="009E1242" w:rsidRPr="00C276C1" w:rsidRDefault="00C276C1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транспорта  (</w:t>
      </w:r>
      <w:r w:rsidR="009E1242" w:rsidRPr="00C276C1">
        <w:rPr>
          <w:sz w:val="26"/>
          <w:szCs w:val="26"/>
        </w:rPr>
        <w:t xml:space="preserve">грузоперевозки, </w:t>
      </w:r>
      <w:proofErr w:type="spellStart"/>
      <w:r w:rsidR="009E1242" w:rsidRPr="00C276C1">
        <w:rPr>
          <w:sz w:val="26"/>
          <w:szCs w:val="26"/>
        </w:rPr>
        <w:t>пассажироперевозки</w:t>
      </w:r>
      <w:proofErr w:type="spellEnd"/>
      <w:r w:rsidR="009E1242" w:rsidRPr="00C276C1">
        <w:rPr>
          <w:sz w:val="26"/>
          <w:szCs w:val="26"/>
        </w:rPr>
        <w:t>) и связь;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 xml:space="preserve">строительство; 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 xml:space="preserve">жилищно-коммунальное хозяйство;  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>бытовое обслуживание населения;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 xml:space="preserve">социальные услуги; 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>услуги общественного питания;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>заготовка и переработка дикорастущей  продукции;</w:t>
      </w:r>
    </w:p>
    <w:p w:rsidR="009E1242" w:rsidRPr="00C276C1" w:rsidRDefault="009E1242" w:rsidP="00C276C1">
      <w:pPr>
        <w:ind w:firstLine="851"/>
        <w:jc w:val="both"/>
        <w:rPr>
          <w:color w:val="000000"/>
          <w:sz w:val="26"/>
          <w:szCs w:val="26"/>
        </w:rPr>
      </w:pPr>
      <w:r w:rsidRPr="00C276C1">
        <w:rPr>
          <w:color w:val="000000"/>
          <w:sz w:val="26"/>
          <w:szCs w:val="26"/>
        </w:rPr>
        <w:t>ремесленная деятельность;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розничная торговля в отдаленных или малочисленных населенных пунктах, где отсутствуют действующ</w:t>
      </w:r>
      <w:r w:rsidR="00C276C1">
        <w:rPr>
          <w:sz w:val="26"/>
          <w:szCs w:val="26"/>
        </w:rPr>
        <w:t>ие объекты розничной торговли.</w:t>
      </w:r>
    </w:p>
    <w:p w:rsidR="009E1242" w:rsidRPr="00C276C1" w:rsidRDefault="009E1242" w:rsidP="009E1242">
      <w:pPr>
        <w:jc w:val="both"/>
        <w:rPr>
          <w:color w:val="000000"/>
          <w:sz w:val="26"/>
          <w:szCs w:val="26"/>
        </w:rPr>
      </w:pPr>
      <w:r w:rsidRPr="00C276C1">
        <w:rPr>
          <w:sz w:val="26"/>
          <w:szCs w:val="26"/>
        </w:rPr>
        <w:tab/>
      </w:r>
      <w:r w:rsidRPr="00C276C1">
        <w:rPr>
          <w:sz w:val="26"/>
          <w:szCs w:val="26"/>
        </w:rPr>
        <w:tab/>
        <w:t xml:space="preserve">  </w:t>
      </w:r>
    </w:p>
    <w:p w:rsidR="009E1242" w:rsidRPr="00C276C1" w:rsidRDefault="009E1242" w:rsidP="009E1242">
      <w:pPr>
        <w:jc w:val="both"/>
        <w:rPr>
          <w:b/>
          <w:sz w:val="26"/>
          <w:szCs w:val="26"/>
        </w:rPr>
      </w:pPr>
      <w:r w:rsidRPr="00C276C1">
        <w:rPr>
          <w:color w:val="000000"/>
          <w:sz w:val="26"/>
          <w:szCs w:val="26"/>
        </w:rPr>
        <w:tab/>
      </w:r>
      <w:r w:rsidRPr="00C276C1">
        <w:rPr>
          <w:color w:val="000000"/>
          <w:sz w:val="26"/>
          <w:szCs w:val="26"/>
        </w:rPr>
        <w:tab/>
        <w:t xml:space="preserve">              </w:t>
      </w:r>
      <w:r w:rsidRPr="00C276C1">
        <w:rPr>
          <w:b/>
          <w:sz w:val="26"/>
          <w:szCs w:val="26"/>
        </w:rPr>
        <w:t>3. Сро</w:t>
      </w:r>
      <w:r w:rsidR="00C276C1">
        <w:rPr>
          <w:b/>
          <w:sz w:val="26"/>
          <w:szCs w:val="26"/>
        </w:rPr>
        <w:t>ки и этапы реализации Программы</w:t>
      </w:r>
    </w:p>
    <w:p w:rsidR="009E1242" w:rsidRPr="00C276C1" w:rsidRDefault="009E1242" w:rsidP="009E1242">
      <w:pPr>
        <w:ind w:left="708" w:firstLine="708"/>
        <w:jc w:val="both"/>
        <w:rPr>
          <w:sz w:val="26"/>
          <w:szCs w:val="26"/>
        </w:rPr>
      </w:pP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Реализация программы рассчитана на 2015 год и плановый период </w:t>
      </w:r>
      <w:r w:rsidR="0027335F">
        <w:rPr>
          <w:sz w:val="26"/>
          <w:szCs w:val="26"/>
        </w:rPr>
        <w:t xml:space="preserve">                  </w:t>
      </w:r>
      <w:r w:rsidRPr="00C276C1">
        <w:rPr>
          <w:sz w:val="26"/>
          <w:szCs w:val="26"/>
        </w:rPr>
        <w:t xml:space="preserve">2016 и 2017 годы. 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Программа реализуется в один этап.</w:t>
      </w:r>
    </w:p>
    <w:p w:rsidR="009E1242" w:rsidRPr="00C276C1" w:rsidRDefault="009E1242" w:rsidP="009E1242">
      <w:pPr>
        <w:jc w:val="both"/>
        <w:rPr>
          <w:sz w:val="26"/>
          <w:szCs w:val="26"/>
        </w:rPr>
      </w:pPr>
      <w:r w:rsidRPr="00C276C1">
        <w:rPr>
          <w:sz w:val="26"/>
          <w:szCs w:val="26"/>
        </w:rPr>
        <w:tab/>
      </w:r>
      <w:r w:rsidRPr="00C276C1">
        <w:rPr>
          <w:sz w:val="26"/>
          <w:szCs w:val="26"/>
        </w:rPr>
        <w:tab/>
      </w:r>
      <w:r w:rsidRPr="00C276C1">
        <w:rPr>
          <w:sz w:val="26"/>
          <w:szCs w:val="26"/>
        </w:rPr>
        <w:tab/>
        <w:t xml:space="preserve">    </w:t>
      </w:r>
    </w:p>
    <w:p w:rsidR="009E1242" w:rsidRPr="00C276C1" w:rsidRDefault="009E1242" w:rsidP="009E1242">
      <w:pPr>
        <w:jc w:val="both"/>
        <w:rPr>
          <w:b/>
          <w:sz w:val="26"/>
          <w:szCs w:val="26"/>
        </w:rPr>
      </w:pPr>
      <w:r w:rsidRPr="00C276C1">
        <w:rPr>
          <w:sz w:val="26"/>
          <w:szCs w:val="26"/>
        </w:rPr>
        <w:tab/>
      </w:r>
      <w:r w:rsidRPr="00C276C1">
        <w:rPr>
          <w:sz w:val="26"/>
          <w:szCs w:val="26"/>
        </w:rPr>
        <w:tab/>
        <w:t xml:space="preserve">        </w:t>
      </w:r>
      <w:r w:rsidRPr="00C276C1">
        <w:rPr>
          <w:b/>
          <w:sz w:val="26"/>
          <w:szCs w:val="26"/>
        </w:rPr>
        <w:t>4.</w:t>
      </w:r>
      <w:r w:rsidRPr="00C276C1">
        <w:rPr>
          <w:sz w:val="26"/>
          <w:szCs w:val="26"/>
        </w:rPr>
        <w:t xml:space="preserve"> Р</w:t>
      </w:r>
      <w:r w:rsidRPr="00C276C1">
        <w:rPr>
          <w:b/>
          <w:sz w:val="26"/>
          <w:szCs w:val="26"/>
        </w:rPr>
        <w:t>есурсное о</w:t>
      </w:r>
      <w:r w:rsidR="00C276C1">
        <w:rPr>
          <w:b/>
          <w:sz w:val="26"/>
          <w:szCs w:val="26"/>
        </w:rPr>
        <w:t>беспечение реализации Программы</w:t>
      </w:r>
    </w:p>
    <w:p w:rsidR="009E1242" w:rsidRPr="00C276C1" w:rsidRDefault="009E1242" w:rsidP="009E1242">
      <w:pPr>
        <w:jc w:val="both"/>
        <w:rPr>
          <w:sz w:val="26"/>
          <w:szCs w:val="26"/>
        </w:rPr>
      </w:pP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</w:t>
      </w:r>
      <w:r w:rsidR="00C276C1">
        <w:rPr>
          <w:sz w:val="26"/>
          <w:szCs w:val="26"/>
        </w:rPr>
        <w:t xml:space="preserve">             </w:t>
      </w:r>
      <w:r w:rsidRPr="00C276C1">
        <w:rPr>
          <w:sz w:val="26"/>
          <w:szCs w:val="26"/>
        </w:rPr>
        <w:t>на поддержку малого и среднего предпринимательства на соответствующие календарные годы.  Предполагается  привлечение средс</w:t>
      </w:r>
      <w:r w:rsidR="00C276C1">
        <w:rPr>
          <w:sz w:val="26"/>
          <w:szCs w:val="26"/>
        </w:rPr>
        <w:t>тв  бюджета Кемеровской области</w:t>
      </w:r>
      <w:r w:rsidRPr="00C276C1">
        <w:rPr>
          <w:sz w:val="26"/>
          <w:szCs w:val="26"/>
        </w:rPr>
        <w:t xml:space="preserve">, Федерального бюджета на условиях </w:t>
      </w:r>
      <w:proofErr w:type="spellStart"/>
      <w:r w:rsidRPr="00C276C1">
        <w:rPr>
          <w:sz w:val="26"/>
          <w:szCs w:val="26"/>
        </w:rPr>
        <w:t>софинансирования</w:t>
      </w:r>
      <w:proofErr w:type="spellEnd"/>
      <w:r w:rsidRPr="00C276C1">
        <w:rPr>
          <w:sz w:val="26"/>
          <w:szCs w:val="26"/>
        </w:rPr>
        <w:t xml:space="preserve"> отдельных мероприятий Программы. Кроме того, предполагается привлечение  иных,  не запрещенных законодательством источников финансирования. </w:t>
      </w:r>
    </w:p>
    <w:p w:rsidR="009E1242" w:rsidRPr="00C276C1" w:rsidRDefault="009E1242" w:rsidP="00C276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Общая потребность в финансовых ресурсах на реализацию мероприятий программы составляет 3224 тыс.  рублей.</w:t>
      </w:r>
      <w:r w:rsidRPr="00C276C1">
        <w:rPr>
          <w:sz w:val="26"/>
          <w:szCs w:val="26"/>
        </w:rPr>
        <w:tab/>
      </w:r>
      <w:r w:rsidRPr="00C276C1">
        <w:rPr>
          <w:sz w:val="26"/>
          <w:szCs w:val="26"/>
        </w:rPr>
        <w:tab/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9E1242" w:rsidRPr="00C276C1" w:rsidRDefault="009E1242" w:rsidP="00C276C1">
      <w:pPr>
        <w:ind w:firstLine="851"/>
        <w:jc w:val="both"/>
        <w:rPr>
          <w:sz w:val="26"/>
          <w:szCs w:val="26"/>
        </w:rPr>
      </w:pPr>
      <w:r w:rsidRPr="00C276C1">
        <w:rPr>
          <w:sz w:val="26"/>
          <w:szCs w:val="26"/>
        </w:rPr>
        <w:t xml:space="preserve">Объемы бюджетных ассигнований подлежат ежегодному уточнению исходя из возможностей местного бюджета на соответствующий финансовый год </w:t>
      </w:r>
      <w:r w:rsidR="00C276C1">
        <w:rPr>
          <w:sz w:val="26"/>
          <w:szCs w:val="26"/>
        </w:rPr>
        <w:t xml:space="preserve">      </w:t>
      </w:r>
      <w:r w:rsidRPr="00C276C1">
        <w:rPr>
          <w:sz w:val="26"/>
          <w:szCs w:val="26"/>
        </w:rPr>
        <w:t>и получению дополнительных субсидий</w:t>
      </w:r>
      <w:r w:rsidR="00C276C1">
        <w:rPr>
          <w:sz w:val="26"/>
          <w:szCs w:val="26"/>
        </w:rPr>
        <w:t>.</w:t>
      </w:r>
      <w:r w:rsidRPr="00C276C1">
        <w:rPr>
          <w:sz w:val="26"/>
          <w:szCs w:val="26"/>
        </w:rPr>
        <w:t xml:space="preserve">  </w:t>
      </w:r>
    </w:p>
    <w:p w:rsidR="009E1242" w:rsidRDefault="009E1242" w:rsidP="009E1242"/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7335F" w:rsidRDefault="0027335F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E1242" w:rsidRPr="00C276C1" w:rsidRDefault="009E1242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276C1">
        <w:rPr>
          <w:b/>
          <w:sz w:val="26"/>
          <w:szCs w:val="26"/>
        </w:rPr>
        <w:lastRenderedPageBreak/>
        <w:t xml:space="preserve">Ресурсное обеспечение реализации муниципальной программы </w:t>
      </w:r>
    </w:p>
    <w:p w:rsidR="00C276C1" w:rsidRDefault="00C276C1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E1242" w:rsidRPr="00C276C1">
        <w:rPr>
          <w:b/>
          <w:sz w:val="26"/>
          <w:szCs w:val="26"/>
        </w:rPr>
        <w:t xml:space="preserve">Развитие субъектов малого и среднего предпринимательства </w:t>
      </w:r>
    </w:p>
    <w:p w:rsidR="009E1242" w:rsidRPr="00C276C1" w:rsidRDefault="009E1242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276C1">
        <w:rPr>
          <w:b/>
          <w:sz w:val="26"/>
          <w:szCs w:val="26"/>
        </w:rPr>
        <w:t xml:space="preserve">в Юргинском муниципальном районе на 2015-2017 годы» </w:t>
      </w:r>
    </w:p>
    <w:p w:rsidR="009E1242" w:rsidRPr="00C276C1" w:rsidRDefault="009E1242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52"/>
        <w:gridCol w:w="3136"/>
        <w:gridCol w:w="2076"/>
        <w:gridCol w:w="1590"/>
        <w:gridCol w:w="1008"/>
        <w:gridCol w:w="1008"/>
      </w:tblGrid>
      <w:tr w:rsidR="009E1242" w:rsidRPr="00C276C1" w:rsidTr="009E1242">
        <w:tc>
          <w:tcPr>
            <w:tcW w:w="752" w:type="dxa"/>
            <w:vMerge w:val="restart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№ </w:t>
            </w:r>
            <w:proofErr w:type="gramStart"/>
            <w:r w:rsidRPr="00C276C1">
              <w:rPr>
                <w:b/>
              </w:rPr>
              <w:t>п</w:t>
            </w:r>
            <w:proofErr w:type="gramEnd"/>
            <w:r w:rsidRPr="00C276C1">
              <w:rPr>
                <w:b/>
              </w:rPr>
              <w:t>/п</w:t>
            </w:r>
          </w:p>
        </w:tc>
        <w:tc>
          <w:tcPr>
            <w:tcW w:w="3136" w:type="dxa"/>
            <w:vMerge w:val="restart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Наименование </w:t>
            </w:r>
            <w:proofErr w:type="gramStart"/>
            <w:r w:rsidRPr="00C276C1">
              <w:rPr>
                <w:b/>
              </w:rPr>
              <w:t>муниципальной</w:t>
            </w:r>
            <w:proofErr w:type="gramEnd"/>
            <w:r w:rsidRPr="00C276C1">
              <w:rPr>
                <w:b/>
              </w:rPr>
              <w:t xml:space="preserve"> </w:t>
            </w:r>
          </w:p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Программы, мероприятия </w:t>
            </w:r>
          </w:p>
        </w:tc>
        <w:tc>
          <w:tcPr>
            <w:tcW w:w="2076" w:type="dxa"/>
            <w:vMerge w:val="restart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Объем финансовых ресурсов, тыс.</w:t>
            </w:r>
            <w:r w:rsidR="00C276C1" w:rsidRPr="00C276C1">
              <w:rPr>
                <w:b/>
              </w:rPr>
              <w:t xml:space="preserve"> </w:t>
            </w:r>
            <w:r w:rsidRPr="00C276C1">
              <w:rPr>
                <w:b/>
              </w:rPr>
              <w:t>рублей</w:t>
            </w:r>
          </w:p>
        </w:tc>
      </w:tr>
      <w:tr w:rsidR="009E1242" w:rsidRPr="00C276C1" w:rsidTr="009E1242">
        <w:tc>
          <w:tcPr>
            <w:tcW w:w="752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Очередной год </w:t>
            </w:r>
          </w:p>
        </w:tc>
        <w:tc>
          <w:tcPr>
            <w:tcW w:w="2016" w:type="dxa"/>
            <w:gridSpan w:val="2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Плановый период</w:t>
            </w:r>
          </w:p>
        </w:tc>
      </w:tr>
      <w:tr w:rsidR="009E1242" w:rsidRPr="00C276C1" w:rsidTr="009E1242">
        <w:tc>
          <w:tcPr>
            <w:tcW w:w="752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2015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2016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2017</w:t>
            </w:r>
          </w:p>
        </w:tc>
      </w:tr>
      <w:tr w:rsidR="009E1242" w:rsidRPr="00C276C1" w:rsidTr="009E1242">
        <w:tc>
          <w:tcPr>
            <w:tcW w:w="752" w:type="dxa"/>
            <w:vMerge w:val="restart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 w:val="restart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Муниципальная программа </w:t>
            </w:r>
          </w:p>
          <w:p w:rsidR="00C276C1" w:rsidRDefault="009E1242" w:rsidP="00C276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«Развитие субъектов малого и среднего предпринимательства</w:t>
            </w:r>
          </w:p>
          <w:p w:rsidR="00C276C1" w:rsidRDefault="009E1242" w:rsidP="00C276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 в Юргинском муниципальном районе </w:t>
            </w:r>
          </w:p>
          <w:p w:rsidR="009E1242" w:rsidRPr="00C276C1" w:rsidRDefault="009E1242" w:rsidP="00C276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на 2014-2016 годы»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Всего:</w:t>
            </w: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550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580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600</w:t>
            </w:r>
          </w:p>
        </w:tc>
      </w:tr>
      <w:tr w:rsidR="009E1242" w:rsidRPr="00C276C1" w:rsidTr="009E1242">
        <w:trPr>
          <w:trHeight w:val="1645"/>
        </w:trPr>
        <w:tc>
          <w:tcPr>
            <w:tcW w:w="752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- местный бюджет</w:t>
            </w: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550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580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600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18" w:type="dxa"/>
            <w:gridSpan w:val="5"/>
          </w:tcPr>
          <w:p w:rsidR="009E1242" w:rsidRPr="00C276C1" w:rsidRDefault="00C276C1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Мероприятия</w:t>
            </w:r>
            <w:r w:rsidR="009E1242" w:rsidRPr="00C276C1">
              <w:rPr>
                <w:b/>
              </w:rPr>
              <w:t xml:space="preserve">: 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1</w:t>
            </w:r>
          </w:p>
        </w:tc>
        <w:tc>
          <w:tcPr>
            <w:tcW w:w="8818" w:type="dxa"/>
            <w:gridSpan w:val="5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Совершенствование правовых аспектов развития малого и среднего предпринимательства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1.1.</w:t>
            </w:r>
          </w:p>
        </w:tc>
        <w:tc>
          <w:tcPr>
            <w:tcW w:w="3136" w:type="dxa"/>
          </w:tcPr>
          <w:p w:rsidR="009E1242" w:rsidRPr="00C276C1" w:rsidRDefault="009E1242" w:rsidP="00C276C1">
            <w:pPr>
              <w:rPr>
                <w:bCs/>
              </w:rPr>
            </w:pPr>
            <w:r w:rsidRPr="00C276C1">
              <w:rPr>
                <w:bCs/>
              </w:rPr>
              <w:t>Мониторинг и анализ федерального законодательства, законодательства субъектов Российской  Федерации, местных нормативно-п</w:t>
            </w:r>
            <w:r w:rsidR="00C276C1">
              <w:rPr>
                <w:bCs/>
              </w:rPr>
              <w:t>равовых актов других территорий</w:t>
            </w:r>
            <w:r w:rsidRPr="00C276C1">
              <w:rPr>
                <w:bCs/>
              </w:rPr>
              <w:t xml:space="preserve">, регулирующих осуществление предпринимательской деятельности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1.2.</w:t>
            </w:r>
          </w:p>
        </w:tc>
        <w:tc>
          <w:tcPr>
            <w:tcW w:w="3136" w:type="dxa"/>
          </w:tcPr>
          <w:p w:rsidR="009E1242" w:rsidRPr="00C276C1" w:rsidRDefault="009E1242" w:rsidP="00C276C1">
            <w:pPr>
              <w:rPr>
                <w:bCs/>
              </w:rPr>
            </w:pPr>
            <w:r w:rsidRPr="00C276C1">
              <w:rPr>
                <w:bCs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деятельности.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1.3.</w:t>
            </w:r>
          </w:p>
        </w:tc>
        <w:tc>
          <w:tcPr>
            <w:tcW w:w="3136" w:type="dxa"/>
          </w:tcPr>
          <w:p w:rsidR="009E1242" w:rsidRPr="00C276C1" w:rsidRDefault="009E1242" w:rsidP="00C276C1">
            <w:pPr>
              <w:rPr>
                <w:bCs/>
              </w:rPr>
            </w:pPr>
            <w:r w:rsidRPr="00C276C1">
              <w:rPr>
                <w:bCs/>
              </w:rPr>
              <w:t>Внесение предложений  в проекты  областных нормативных актов по вопросам развития  малого и среднего  предпринимательства,  лицензирования, ценообразования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1.4.</w:t>
            </w:r>
          </w:p>
        </w:tc>
        <w:tc>
          <w:tcPr>
            <w:tcW w:w="3136" w:type="dxa"/>
          </w:tcPr>
          <w:p w:rsidR="009E1242" w:rsidRPr="00C276C1" w:rsidRDefault="009E1242" w:rsidP="00C276C1">
            <w:r w:rsidRPr="00C276C1">
              <w:t>Подготовка  предложений, направленных на совершенствование системы налогообложения субъектов малого предпринимательства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lastRenderedPageBreak/>
              <w:t>2</w:t>
            </w:r>
          </w:p>
        </w:tc>
        <w:tc>
          <w:tcPr>
            <w:tcW w:w="8818" w:type="dxa"/>
            <w:gridSpan w:val="5"/>
          </w:tcPr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Совершенствование условий развития малого и среднего предпринимательства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2.1.</w:t>
            </w:r>
          </w:p>
        </w:tc>
        <w:tc>
          <w:tcPr>
            <w:tcW w:w="3136" w:type="dxa"/>
          </w:tcPr>
          <w:p w:rsidR="009E1242" w:rsidRPr="00C276C1" w:rsidRDefault="009E1242" w:rsidP="00C276C1">
            <w:pPr>
              <w:rPr>
                <w:bCs/>
              </w:rPr>
            </w:pPr>
            <w:r w:rsidRPr="00C276C1">
              <w:rPr>
                <w:bCs/>
              </w:rPr>
              <w:t>Оказание  содействия развитию предпринимательства в Юргинском районе на базе МУП «Клиентс</w:t>
            </w:r>
            <w:r w:rsidR="00C276C1">
              <w:rPr>
                <w:bCs/>
              </w:rPr>
              <w:t>кая служба Юргинского района» (</w:t>
            </w:r>
            <w:r w:rsidRPr="00C276C1">
              <w:rPr>
                <w:bCs/>
              </w:rPr>
              <w:t xml:space="preserve">Центр поддержки предпринимательства)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C276C1">
        <w:trPr>
          <w:trHeight w:val="1601"/>
        </w:trPr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2.2.</w:t>
            </w:r>
          </w:p>
        </w:tc>
        <w:tc>
          <w:tcPr>
            <w:tcW w:w="3136" w:type="dxa"/>
          </w:tcPr>
          <w:p w:rsidR="009E1242" w:rsidRPr="00C276C1" w:rsidRDefault="009E1242" w:rsidP="00C276C1">
            <w:r w:rsidRPr="00C276C1">
              <w:t xml:space="preserve">Обеспечение работы  межведомственной комиссии по поддержке малого и среднего предпринимательства в Юргинском районе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both"/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2.3.</w:t>
            </w:r>
          </w:p>
        </w:tc>
        <w:tc>
          <w:tcPr>
            <w:tcW w:w="3136" w:type="dxa"/>
          </w:tcPr>
          <w:p w:rsidR="009E1242" w:rsidRPr="00C276C1" w:rsidRDefault="009E1242" w:rsidP="00C276C1">
            <w:r w:rsidRPr="00C276C1">
              <w:t>Участие в работе  совещательного совета по поддержке и развитию малого и среднего  предпринимательства Юргинского района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both"/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2.4.</w:t>
            </w:r>
          </w:p>
        </w:tc>
        <w:tc>
          <w:tcPr>
            <w:tcW w:w="3136" w:type="dxa"/>
          </w:tcPr>
          <w:p w:rsidR="009E1242" w:rsidRPr="00C276C1" w:rsidRDefault="009E1242" w:rsidP="00C276C1">
            <w:r w:rsidRPr="00C276C1">
              <w:t xml:space="preserve">Содействие в открытии собственного бизнеса безработными  гражданами, стоящими на учете в Центре занятости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2.5.</w:t>
            </w:r>
          </w:p>
        </w:tc>
        <w:tc>
          <w:tcPr>
            <w:tcW w:w="3136" w:type="dxa"/>
          </w:tcPr>
          <w:p w:rsidR="009E1242" w:rsidRPr="00C276C1" w:rsidRDefault="009E1242" w:rsidP="00C276C1">
            <w:r w:rsidRPr="00C276C1">
              <w:t xml:space="preserve">Размещение </w:t>
            </w:r>
            <w:r w:rsidR="00C276C1" w:rsidRPr="00C276C1">
              <w:t>муниципального</w:t>
            </w:r>
            <w:r w:rsidRPr="00C276C1">
              <w:t xml:space="preserve"> заказа  среди субъектов предпринимательства согласно требованиям Федерального законодательства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2.6.</w:t>
            </w:r>
          </w:p>
        </w:tc>
        <w:tc>
          <w:tcPr>
            <w:tcW w:w="3136" w:type="dxa"/>
          </w:tcPr>
          <w:p w:rsidR="00CA386B" w:rsidRDefault="009E1242" w:rsidP="00CA386B">
            <w:r w:rsidRPr="00C276C1">
              <w:t xml:space="preserve">Содействие участию субъектов предпринимательства  в межрегиональной выставке–ярмарке  </w:t>
            </w:r>
          </w:p>
          <w:p w:rsidR="009E1242" w:rsidRPr="00C276C1" w:rsidRDefault="009E1242" w:rsidP="00CA386B">
            <w:r w:rsidRPr="00C276C1">
              <w:t xml:space="preserve">«Экспо-Сибирь»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2.7.</w:t>
            </w:r>
          </w:p>
        </w:tc>
        <w:tc>
          <w:tcPr>
            <w:tcW w:w="3136" w:type="dxa"/>
          </w:tcPr>
          <w:p w:rsidR="009E1242" w:rsidRPr="00C276C1" w:rsidRDefault="009E1242" w:rsidP="00CA386B">
            <w:r w:rsidRPr="00C276C1">
              <w:t>Содействие участию субъектов предпринимательства в сельскохозяйственных продовольственных ярмарках, организуемых АЮМР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- местный бюджет</w:t>
            </w: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60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80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100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2.8.</w:t>
            </w:r>
          </w:p>
        </w:tc>
        <w:tc>
          <w:tcPr>
            <w:tcW w:w="3136" w:type="dxa"/>
          </w:tcPr>
          <w:p w:rsidR="009E1242" w:rsidRPr="00C276C1" w:rsidRDefault="009E1242" w:rsidP="009E1242">
            <w:pPr>
              <w:jc w:val="both"/>
            </w:pPr>
            <w:r w:rsidRPr="00C276C1">
              <w:t xml:space="preserve">Заключение и подписание  Соглашений   </w:t>
            </w:r>
          </w:p>
          <w:p w:rsidR="00CA386B" w:rsidRPr="00C276C1" w:rsidRDefault="009E1242" w:rsidP="00CA386B">
            <w:r w:rsidRPr="00C276C1">
              <w:t xml:space="preserve"> о социальном и экономическом партнерстве и взаимовыгодном сотрудничестве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2.9.</w:t>
            </w:r>
          </w:p>
        </w:tc>
        <w:tc>
          <w:tcPr>
            <w:tcW w:w="3136" w:type="dxa"/>
          </w:tcPr>
          <w:p w:rsidR="009E1242" w:rsidRPr="00C276C1" w:rsidRDefault="009E1242" w:rsidP="00CA386B">
            <w:r w:rsidRPr="00C276C1">
              <w:t xml:space="preserve">Прогнозирование </w:t>
            </w:r>
            <w:r w:rsidRPr="00C276C1">
              <w:lastRenderedPageBreak/>
              <w:t>экономического развития  малого и среднего предпринимательства, разработка предложений по его развитию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lastRenderedPageBreak/>
              <w:t>2.10.</w:t>
            </w:r>
          </w:p>
        </w:tc>
        <w:tc>
          <w:tcPr>
            <w:tcW w:w="3136" w:type="dxa"/>
          </w:tcPr>
          <w:p w:rsidR="009E1242" w:rsidRPr="00C276C1" w:rsidRDefault="009E1242" w:rsidP="00CA386B">
            <w:r w:rsidRPr="00C276C1">
              <w:t>Проведение аналитической работы по динамике развития предпринимательской деятельности в районе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 xml:space="preserve">2.11. </w:t>
            </w:r>
          </w:p>
        </w:tc>
        <w:tc>
          <w:tcPr>
            <w:tcW w:w="3136" w:type="dxa"/>
          </w:tcPr>
          <w:p w:rsidR="009E1242" w:rsidRPr="00C276C1" w:rsidRDefault="009E1242" w:rsidP="00CA386B">
            <w:r w:rsidRPr="00C276C1">
              <w:t>Содействие развитию молодежного предпринимательства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 xml:space="preserve">2.12. </w:t>
            </w:r>
          </w:p>
        </w:tc>
        <w:tc>
          <w:tcPr>
            <w:tcW w:w="3136" w:type="dxa"/>
          </w:tcPr>
          <w:p w:rsidR="009E1242" w:rsidRPr="00C276C1" w:rsidRDefault="009E1242" w:rsidP="00CA386B">
            <w:r w:rsidRPr="00C276C1">
              <w:t xml:space="preserve">Содействие субъектам предпринимательства в получении кредитов в областном Фонде поддержки предпринимательства Кемеровской области, в прочих   коммерческих банках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3</w:t>
            </w:r>
          </w:p>
        </w:tc>
        <w:tc>
          <w:tcPr>
            <w:tcW w:w="8818" w:type="dxa"/>
            <w:gridSpan w:val="5"/>
          </w:tcPr>
          <w:p w:rsidR="00CA386B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 xml:space="preserve">Информационная  поддержка  малого  и среднего предпринимательства и содействие формированию положительного имиджа </w:t>
            </w:r>
          </w:p>
          <w:p w:rsidR="009E1242" w:rsidRPr="00C276C1" w:rsidRDefault="009E1242" w:rsidP="009E12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276C1">
              <w:rPr>
                <w:b/>
              </w:rPr>
              <w:t>предпринимательской деятельности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3.1.</w:t>
            </w:r>
          </w:p>
        </w:tc>
        <w:tc>
          <w:tcPr>
            <w:tcW w:w="3136" w:type="dxa"/>
          </w:tcPr>
          <w:p w:rsidR="009E1242" w:rsidRPr="00C276C1" w:rsidRDefault="009E1242" w:rsidP="009E1242">
            <w:pPr>
              <w:jc w:val="both"/>
            </w:pPr>
            <w:r w:rsidRPr="00C276C1">
              <w:t>Проведение мероприятий в связи с  празднованием  Дня российского  предпринимательства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 xml:space="preserve">- местный бюджет </w:t>
            </w: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20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20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20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3.2.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Обеспечение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 xml:space="preserve">3.3. 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Обеспечение работы информационно-электронного  терминала и своевременное размещение  новой информации по вопросам развития предпринимательства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3.4.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>Ведение реестра субъектов предпринимательства, осуществляющих деятельность на территории ЮМР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3.5.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Ведение реестра получателей муниципальной поддержки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3.6.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Подготовка и </w:t>
            </w:r>
            <w:r w:rsidRPr="00C276C1">
              <w:rPr>
                <w:bCs/>
              </w:rPr>
              <w:lastRenderedPageBreak/>
              <w:t>опубликование в СМИ статей о мало</w:t>
            </w:r>
            <w:r w:rsidR="00CA386B">
              <w:rPr>
                <w:bCs/>
              </w:rPr>
              <w:t>м и среднем предпринимательстве</w:t>
            </w:r>
            <w:r w:rsidRPr="00C276C1">
              <w:rPr>
                <w:bCs/>
              </w:rPr>
              <w:t>, организация мероприятий по пропаганде развития собственного  бизнеса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lastRenderedPageBreak/>
              <w:t>3.7.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Подготовка информационного материала по основным вопросам развития и поддержки предпринимательства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3.8.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>Обеспечение участия субъектов предпринимательства в работе круглых столов, семинаров, проводимых с помощью  системы видеоконференцсвязи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4</w:t>
            </w:r>
          </w:p>
        </w:tc>
        <w:tc>
          <w:tcPr>
            <w:tcW w:w="8818" w:type="dxa"/>
            <w:gridSpan w:val="5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Имущественная поддержка субъектов малого и среднего предпринимательства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4.1.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>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279" w:hanging="491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5</w:t>
            </w:r>
          </w:p>
        </w:tc>
        <w:tc>
          <w:tcPr>
            <w:tcW w:w="8818" w:type="dxa"/>
            <w:gridSpan w:val="5"/>
          </w:tcPr>
          <w:p w:rsidR="009E1242" w:rsidRPr="00C276C1" w:rsidRDefault="009E1242" w:rsidP="009E1242">
            <w:pPr>
              <w:ind w:left="-300" w:firstLine="300"/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Финансовая поддержка субъектов малого и среднего предпринимательства</w:t>
            </w: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5.1.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 xml:space="preserve">Предоставление субсидий в виде грантовой поддержка начинающим субъектам малого и среднего  предпринимательства   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- местный бюджет</w:t>
            </w:r>
          </w:p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400</w:t>
            </w:r>
          </w:p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400</w:t>
            </w:r>
          </w:p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400</w:t>
            </w:r>
          </w:p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</w:p>
        </w:tc>
      </w:tr>
      <w:tr w:rsidR="009E1242" w:rsidRPr="00C276C1" w:rsidTr="009E1242">
        <w:tc>
          <w:tcPr>
            <w:tcW w:w="752" w:type="dxa"/>
          </w:tcPr>
          <w:p w:rsidR="009E1242" w:rsidRPr="00C276C1" w:rsidRDefault="009E1242" w:rsidP="009E1242">
            <w:pPr>
              <w:jc w:val="center"/>
              <w:rPr>
                <w:bCs/>
              </w:rPr>
            </w:pPr>
            <w:r w:rsidRPr="00C276C1">
              <w:rPr>
                <w:bCs/>
              </w:rPr>
              <w:t>5.2.</w:t>
            </w:r>
          </w:p>
        </w:tc>
        <w:tc>
          <w:tcPr>
            <w:tcW w:w="3136" w:type="dxa"/>
          </w:tcPr>
          <w:p w:rsidR="009E1242" w:rsidRPr="00C276C1" w:rsidRDefault="009E1242" w:rsidP="00CA386B">
            <w:pPr>
              <w:rPr>
                <w:bCs/>
              </w:rPr>
            </w:pPr>
            <w:r w:rsidRPr="00C276C1">
              <w:rPr>
                <w:bCs/>
              </w:rPr>
              <w:t>Предоставление субсидий на возмещения части 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</w:t>
            </w:r>
            <w:r w:rsidR="00CA386B">
              <w:rPr>
                <w:bCs/>
              </w:rPr>
              <w:t>ленные пункты Юргинского района</w:t>
            </w:r>
            <w:r w:rsidRPr="00C276C1">
              <w:rPr>
                <w:bCs/>
              </w:rPr>
              <w:t>, не имеющих действующих  стационарных или мелкорозничных объектов  розничной торговли</w:t>
            </w:r>
          </w:p>
        </w:tc>
        <w:tc>
          <w:tcPr>
            <w:tcW w:w="2076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 xml:space="preserve">- местный бюджет </w:t>
            </w:r>
          </w:p>
        </w:tc>
        <w:tc>
          <w:tcPr>
            <w:tcW w:w="1590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70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80</w:t>
            </w:r>
          </w:p>
        </w:tc>
        <w:tc>
          <w:tcPr>
            <w:tcW w:w="1008" w:type="dxa"/>
          </w:tcPr>
          <w:p w:rsidR="009E1242" w:rsidRPr="00C276C1" w:rsidRDefault="009E1242" w:rsidP="009E1242">
            <w:pPr>
              <w:jc w:val="center"/>
              <w:rPr>
                <w:b/>
                <w:bCs/>
              </w:rPr>
            </w:pPr>
            <w:r w:rsidRPr="00C276C1">
              <w:rPr>
                <w:b/>
                <w:bCs/>
              </w:rPr>
              <w:t>80</w:t>
            </w:r>
          </w:p>
        </w:tc>
      </w:tr>
    </w:tbl>
    <w:p w:rsidR="009E1242" w:rsidRPr="00CA386B" w:rsidRDefault="009E1242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A386B">
        <w:rPr>
          <w:b/>
          <w:sz w:val="26"/>
          <w:szCs w:val="26"/>
        </w:rPr>
        <w:lastRenderedPageBreak/>
        <w:t xml:space="preserve">5. Сведения о планируемых значениях целевых показателей Программы </w:t>
      </w:r>
    </w:p>
    <w:p w:rsidR="00CA386B" w:rsidRDefault="00CA386B" w:rsidP="00CA386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E1242" w:rsidRPr="00CA386B" w:rsidRDefault="00CA386B" w:rsidP="00CA386B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</w:rPr>
      </w:pPr>
      <w:r w:rsidRPr="00CA386B">
        <w:rPr>
          <w:b/>
          <w:sz w:val="26"/>
          <w:szCs w:val="26"/>
        </w:rPr>
        <w:t>Целевые показатели (</w:t>
      </w:r>
      <w:r w:rsidR="009E1242" w:rsidRPr="00CA386B">
        <w:rPr>
          <w:b/>
          <w:sz w:val="26"/>
          <w:szCs w:val="26"/>
        </w:rPr>
        <w:t xml:space="preserve">индикаторы) Программы отражают степень достижения </w:t>
      </w:r>
      <w:r w:rsidRPr="00CA386B">
        <w:rPr>
          <w:b/>
          <w:sz w:val="26"/>
          <w:szCs w:val="26"/>
        </w:rPr>
        <w:t>целей и решения задач Программы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b/>
          <w:sz w:val="26"/>
          <w:szCs w:val="26"/>
        </w:rPr>
        <w:tab/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682"/>
        <w:gridCol w:w="3134"/>
        <w:gridCol w:w="1801"/>
        <w:gridCol w:w="1318"/>
        <w:gridCol w:w="1318"/>
        <w:gridCol w:w="1318"/>
      </w:tblGrid>
      <w:tr w:rsidR="009E1242" w:rsidRPr="00CA386B" w:rsidTr="009E1242">
        <w:tc>
          <w:tcPr>
            <w:tcW w:w="828" w:type="dxa"/>
            <w:vMerge w:val="restart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A386B">
              <w:rPr>
                <w:b/>
                <w:sz w:val="26"/>
                <w:szCs w:val="26"/>
              </w:rPr>
              <w:t>п</w:t>
            </w:r>
            <w:proofErr w:type="gramEnd"/>
            <w:r w:rsidRPr="00CA38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00" w:type="dxa"/>
            <w:vMerge w:val="restart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464" w:type="dxa"/>
            <w:vMerge w:val="restart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394" w:type="dxa"/>
            <w:gridSpan w:val="3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9E1242" w:rsidRPr="00CA386B" w:rsidTr="009E1242">
        <w:tc>
          <w:tcPr>
            <w:tcW w:w="828" w:type="dxa"/>
            <w:vMerge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2465" w:type="dxa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2465" w:type="dxa"/>
          </w:tcPr>
          <w:p w:rsidR="009E1242" w:rsidRPr="00CA386B" w:rsidRDefault="009E1242" w:rsidP="00CA386B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2017 год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1.</w:t>
            </w:r>
          </w:p>
        </w:tc>
        <w:tc>
          <w:tcPr>
            <w:tcW w:w="13958" w:type="dxa"/>
            <w:gridSpan w:val="5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1.1.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45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1.2.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565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571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580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253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257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2.</w:t>
            </w:r>
          </w:p>
        </w:tc>
        <w:tc>
          <w:tcPr>
            <w:tcW w:w="13958" w:type="dxa"/>
            <w:gridSpan w:val="5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2.2.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Доведение </w:t>
            </w:r>
            <w:proofErr w:type="gramStart"/>
            <w:r w:rsidRPr="00CA386B">
              <w:rPr>
                <w:sz w:val="26"/>
                <w:szCs w:val="26"/>
              </w:rPr>
              <w:t>численности работников предприятий субъектов предприниматель</w:t>
            </w:r>
            <w:r w:rsidR="00CA386B">
              <w:rPr>
                <w:sz w:val="26"/>
                <w:szCs w:val="26"/>
              </w:rPr>
              <w:t>ства</w:t>
            </w:r>
            <w:proofErr w:type="gramEnd"/>
            <w:r w:rsidR="00CA386B">
              <w:rPr>
                <w:sz w:val="26"/>
                <w:szCs w:val="26"/>
              </w:rPr>
              <w:t xml:space="preserve"> к концу года до..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1640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1650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1660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Доля среднесписочной численности работнико</w:t>
            </w:r>
            <w:r w:rsidR="00CA386B">
              <w:rPr>
                <w:sz w:val="26"/>
                <w:szCs w:val="26"/>
              </w:rPr>
              <w:t>в малых и средних предприятий (без внешних совместителей</w:t>
            </w:r>
            <w:r w:rsidRPr="00CA386B">
              <w:rPr>
                <w:sz w:val="26"/>
                <w:szCs w:val="26"/>
              </w:rPr>
              <w:t>) в среднесписочной численности работни</w:t>
            </w:r>
            <w:r w:rsidR="00CA386B">
              <w:rPr>
                <w:sz w:val="26"/>
                <w:szCs w:val="26"/>
              </w:rPr>
              <w:t>ков предприятий и организаций (</w:t>
            </w:r>
            <w:r w:rsidRPr="00CA386B">
              <w:rPr>
                <w:sz w:val="26"/>
                <w:szCs w:val="26"/>
              </w:rPr>
              <w:t xml:space="preserve">без внешних совместителей)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26,0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26,5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27,0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3.</w:t>
            </w:r>
          </w:p>
        </w:tc>
        <w:tc>
          <w:tcPr>
            <w:tcW w:w="13958" w:type="dxa"/>
            <w:gridSpan w:val="5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3.1.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3.2.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Объем производства товаров, работ и услуг предприятий субъектов </w:t>
            </w:r>
            <w:r w:rsidRPr="00CA386B">
              <w:rPr>
                <w:sz w:val="26"/>
                <w:szCs w:val="26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млн.</w:t>
            </w:r>
            <w:r w:rsidR="00CA386B">
              <w:rPr>
                <w:sz w:val="26"/>
                <w:szCs w:val="26"/>
              </w:rPr>
              <w:t xml:space="preserve"> </w:t>
            </w:r>
            <w:r w:rsidRPr="00CA386B">
              <w:rPr>
                <w:sz w:val="26"/>
                <w:szCs w:val="26"/>
              </w:rPr>
              <w:t>руб.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1250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1370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1500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65,5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66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4.</w:t>
            </w:r>
          </w:p>
        </w:tc>
        <w:tc>
          <w:tcPr>
            <w:tcW w:w="13958" w:type="dxa"/>
            <w:gridSpan w:val="5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9E1242" w:rsidRPr="00CA386B" w:rsidTr="009E1242">
        <w:tc>
          <w:tcPr>
            <w:tcW w:w="828" w:type="dxa"/>
          </w:tcPr>
          <w:p w:rsidR="009E1242" w:rsidRPr="00CA386B" w:rsidRDefault="009E1242" w:rsidP="009E1242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4.1.</w:t>
            </w:r>
          </w:p>
        </w:tc>
        <w:tc>
          <w:tcPr>
            <w:tcW w:w="4100" w:type="dxa"/>
          </w:tcPr>
          <w:p w:rsidR="009E1242" w:rsidRPr="00CA386B" w:rsidRDefault="009E1242" w:rsidP="00CA386B">
            <w:pPr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sz w:val="26"/>
                <w:szCs w:val="26"/>
              </w:rPr>
            </w:pPr>
            <w:r w:rsidRPr="00CA386B">
              <w:rPr>
                <w:sz w:val="26"/>
                <w:szCs w:val="26"/>
              </w:rPr>
              <w:t xml:space="preserve">млн. руб. </w:t>
            </w:r>
          </w:p>
        </w:tc>
        <w:tc>
          <w:tcPr>
            <w:tcW w:w="2464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465" w:type="dxa"/>
          </w:tcPr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</w:p>
          <w:p w:rsidR="009E1242" w:rsidRPr="00CA386B" w:rsidRDefault="009E1242" w:rsidP="009E1242">
            <w:pPr>
              <w:jc w:val="center"/>
              <w:rPr>
                <w:b/>
                <w:sz w:val="26"/>
                <w:szCs w:val="26"/>
              </w:rPr>
            </w:pPr>
            <w:r w:rsidRPr="00CA386B">
              <w:rPr>
                <w:b/>
                <w:sz w:val="26"/>
                <w:szCs w:val="26"/>
              </w:rPr>
              <w:t>30</w:t>
            </w:r>
          </w:p>
        </w:tc>
      </w:tr>
    </w:tbl>
    <w:p w:rsidR="009E1242" w:rsidRPr="00CA386B" w:rsidRDefault="009E1242" w:rsidP="009E1242">
      <w:pPr>
        <w:rPr>
          <w:sz w:val="26"/>
          <w:szCs w:val="26"/>
        </w:rPr>
      </w:pPr>
    </w:p>
    <w:p w:rsidR="009E1242" w:rsidRPr="00CA386B" w:rsidRDefault="009E1242" w:rsidP="009E124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A386B">
        <w:rPr>
          <w:b/>
          <w:sz w:val="26"/>
          <w:szCs w:val="26"/>
        </w:rPr>
        <w:t>6. Методика оценки  эффективности реализации  Программы</w:t>
      </w:r>
    </w:p>
    <w:p w:rsidR="009E1242" w:rsidRPr="00CA386B" w:rsidRDefault="009E1242" w:rsidP="009E12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E1242" w:rsidRPr="00CA386B" w:rsidRDefault="009E1242" w:rsidP="00CA386B">
      <w:pPr>
        <w:ind w:firstLine="851"/>
        <w:jc w:val="both"/>
        <w:rPr>
          <w:sz w:val="26"/>
          <w:szCs w:val="26"/>
        </w:rPr>
      </w:pPr>
      <w:r w:rsidRPr="00CA386B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9E1242" w:rsidRPr="00CA386B" w:rsidRDefault="009E1242" w:rsidP="00CA386B">
      <w:pPr>
        <w:ind w:firstLine="851"/>
        <w:jc w:val="both"/>
        <w:rPr>
          <w:sz w:val="26"/>
          <w:szCs w:val="26"/>
        </w:rPr>
      </w:pPr>
      <w:r w:rsidRPr="00CA386B">
        <w:rPr>
          <w:sz w:val="26"/>
          <w:szCs w:val="26"/>
        </w:rPr>
        <w:t>Комплексный показатель эффек</w:t>
      </w:r>
      <w:r w:rsidR="00CA386B">
        <w:rPr>
          <w:sz w:val="26"/>
          <w:szCs w:val="26"/>
        </w:rPr>
        <w:t>тивности реализации Программы (</w:t>
      </w:r>
      <w:r w:rsidRPr="00CA386B">
        <w:rPr>
          <w:sz w:val="26"/>
          <w:szCs w:val="26"/>
        </w:rPr>
        <w:t>R)</w:t>
      </w:r>
      <w:r w:rsidR="00CA386B">
        <w:rPr>
          <w:sz w:val="26"/>
          <w:szCs w:val="26"/>
        </w:rPr>
        <w:t xml:space="preserve"> </w:t>
      </w:r>
      <w:r w:rsidRPr="00CA386B">
        <w:rPr>
          <w:sz w:val="26"/>
          <w:szCs w:val="26"/>
        </w:rPr>
        <w:t>рассчитывается по формуле: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05pt;height:82.15pt" o:ole="" fillcolor="window">
            <v:imagedata r:id="rId6" o:title=""/>
          </v:shape>
          <o:OLEObject Type="Embed" ProgID="Equation.3" ShapeID="_x0000_i1025" DrawAspect="Content" ObjectID="_1476700100" r:id="rId7"/>
        </w:object>
      </w:r>
      <w:r w:rsidRPr="00CA386B">
        <w:rPr>
          <w:sz w:val="26"/>
          <w:szCs w:val="26"/>
        </w:rPr>
        <w:t>,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sz w:val="26"/>
          <w:szCs w:val="26"/>
        </w:rPr>
        <w:t>где</w:t>
      </w:r>
      <w:r w:rsidRPr="00CA386B">
        <w:rPr>
          <w:sz w:val="26"/>
          <w:szCs w:val="26"/>
        </w:rPr>
        <w:tab/>
      </w:r>
      <w:r w:rsidRPr="00CA386B">
        <w:rPr>
          <w:sz w:val="26"/>
          <w:szCs w:val="26"/>
        </w:rPr>
        <w:object w:dxaOrig="360" w:dyaOrig="360">
          <v:shape id="_x0000_i1026" type="#_x0000_t75" style="width:17.8pt;height:17.8pt" o:ole="">
            <v:imagedata r:id="rId8" o:title=""/>
          </v:shape>
          <o:OLEObject Type="Embed" ProgID="Equation.3" ShapeID="_x0000_i1026" DrawAspect="Content" ObjectID="_1476700101" r:id="rId9"/>
        </w:object>
      </w:r>
      <w:r w:rsidRPr="00CA386B">
        <w:rPr>
          <w:sz w:val="26"/>
          <w:szCs w:val="26"/>
        </w:rPr>
        <w:t xml:space="preserve"> </w:t>
      </w:r>
      <w:r w:rsidRPr="00CA386B">
        <w:rPr>
          <w:sz w:val="26"/>
          <w:szCs w:val="26"/>
        </w:rPr>
        <w:tab/>
        <w:t>– общее число целевых показателей;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position w:val="-12"/>
          <w:sz w:val="26"/>
          <w:szCs w:val="26"/>
        </w:rPr>
        <w:object w:dxaOrig="639" w:dyaOrig="380">
          <v:shape id="_x0000_i1027" type="#_x0000_t75" style="width:32.2pt;height:19.5pt" o:ole="">
            <v:imagedata r:id="rId10" o:title=""/>
          </v:shape>
          <o:OLEObject Type="Embed" ProgID="Equation.3" ShapeID="_x0000_i1027" DrawAspect="Content" ObjectID="_1476700102" r:id="rId11"/>
        </w:object>
      </w:r>
      <w:r w:rsidRPr="00CA386B">
        <w:rPr>
          <w:sz w:val="26"/>
          <w:szCs w:val="26"/>
        </w:rPr>
        <w:t>- плановое значение n-</w:t>
      </w:r>
      <w:proofErr w:type="spellStart"/>
      <w:r w:rsidRPr="00CA386B">
        <w:rPr>
          <w:sz w:val="26"/>
          <w:szCs w:val="26"/>
        </w:rPr>
        <w:t>го</w:t>
      </w:r>
      <w:proofErr w:type="spellEnd"/>
      <w:r w:rsidRPr="00CA386B">
        <w:rPr>
          <w:sz w:val="26"/>
          <w:szCs w:val="26"/>
        </w:rPr>
        <w:t xml:space="preserve"> целевого показателя;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position w:val="-12"/>
          <w:sz w:val="26"/>
          <w:szCs w:val="26"/>
        </w:rPr>
        <w:object w:dxaOrig="540" w:dyaOrig="380">
          <v:shape id="_x0000_i1028" type="#_x0000_t75" style="width:27.1pt;height:19.5pt" o:ole="">
            <v:imagedata r:id="rId12" o:title=""/>
          </v:shape>
          <o:OLEObject Type="Embed" ProgID="Equation.3" ShapeID="_x0000_i1028" DrawAspect="Content" ObjectID="_1476700103" r:id="rId13"/>
        </w:object>
      </w:r>
      <w:r w:rsidRPr="00CA386B">
        <w:rPr>
          <w:sz w:val="26"/>
          <w:szCs w:val="26"/>
        </w:rPr>
        <w:tab/>
        <w:t>- текущее значение n-</w:t>
      </w:r>
      <w:proofErr w:type="spellStart"/>
      <w:r w:rsidRPr="00CA386B">
        <w:rPr>
          <w:sz w:val="26"/>
          <w:szCs w:val="26"/>
        </w:rPr>
        <w:t>го</w:t>
      </w:r>
      <w:proofErr w:type="spellEnd"/>
      <w:r w:rsidRPr="00CA386B">
        <w:rPr>
          <w:sz w:val="26"/>
          <w:szCs w:val="26"/>
        </w:rPr>
        <w:t xml:space="preserve"> целевого показателя;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position w:val="-4"/>
          <w:sz w:val="26"/>
          <w:szCs w:val="26"/>
        </w:rPr>
        <w:object w:dxaOrig="620" w:dyaOrig="300">
          <v:shape id="_x0000_i1029" type="#_x0000_t75" style="width:31.35pt;height:15.25pt" o:ole="">
            <v:imagedata r:id="rId14" o:title=""/>
          </v:shape>
          <o:OLEObject Type="Embed" ProgID="Equation.3" ShapeID="_x0000_i1029" DrawAspect="Content" ObjectID="_1476700104" r:id="rId15"/>
        </w:object>
      </w:r>
      <w:r w:rsidRPr="00CA386B">
        <w:rPr>
          <w:sz w:val="26"/>
          <w:szCs w:val="26"/>
        </w:rPr>
        <w:t>- плановая сумма финансирования по Программе;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position w:val="-4"/>
          <w:sz w:val="26"/>
          <w:szCs w:val="26"/>
        </w:rPr>
        <w:object w:dxaOrig="520" w:dyaOrig="300">
          <v:shape id="_x0000_i1030" type="#_x0000_t75" style="width:25.4pt;height:15.25pt" o:ole="">
            <v:imagedata r:id="rId16" o:title=""/>
          </v:shape>
          <o:OLEObject Type="Embed" ProgID="Equation.3" ShapeID="_x0000_i1030" DrawAspect="Content" ObjectID="_1476700105" r:id="rId17"/>
        </w:object>
      </w:r>
      <w:r w:rsidRPr="00CA386B">
        <w:rPr>
          <w:sz w:val="26"/>
          <w:szCs w:val="26"/>
        </w:rPr>
        <w:tab/>
        <w:t>- сумма финансирования (расходов) на текущую дату.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sz w:val="26"/>
          <w:szCs w:val="26"/>
        </w:rPr>
        <w:tab/>
        <w:t xml:space="preserve">При вычислении величины </w:t>
      </w:r>
      <w:r w:rsidRPr="00CA386B">
        <w:rPr>
          <w:position w:val="-4"/>
          <w:sz w:val="26"/>
          <w:szCs w:val="26"/>
        </w:rPr>
        <w:object w:dxaOrig="520" w:dyaOrig="300">
          <v:shape id="_x0000_i1031" type="#_x0000_t75" style="width:25.4pt;height:15.25pt" o:ole="">
            <v:imagedata r:id="rId18" o:title=""/>
          </v:shape>
          <o:OLEObject Type="Embed" ProgID="Equation.3" ShapeID="_x0000_i1031" DrawAspect="Content" ObjectID="_1476700106" r:id="rId19"/>
        </w:object>
      </w:r>
      <w:r w:rsidRPr="00CA386B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9E1242" w:rsidRPr="00CA386B" w:rsidRDefault="009E1242" w:rsidP="009E1242">
      <w:pPr>
        <w:jc w:val="both"/>
        <w:rPr>
          <w:sz w:val="26"/>
          <w:szCs w:val="26"/>
        </w:rPr>
      </w:pPr>
      <w:r w:rsidRPr="00CA386B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82512B" w:rsidRPr="00CA386B" w:rsidRDefault="009E1242" w:rsidP="00CA386B">
      <w:pPr>
        <w:jc w:val="both"/>
        <w:rPr>
          <w:sz w:val="26"/>
          <w:szCs w:val="26"/>
        </w:rPr>
      </w:pPr>
      <w:r w:rsidRPr="00CA386B">
        <w:rPr>
          <w:sz w:val="26"/>
          <w:szCs w:val="26"/>
        </w:rPr>
        <w:tab/>
        <w:t>Оценка эффективности реализации Программы осуществляется по итогам года.</w:t>
      </w:r>
    </w:p>
    <w:sectPr w:rsidR="0082512B" w:rsidRPr="00CA386B" w:rsidSect="009E1242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D994FC7"/>
    <w:multiLevelType w:val="hybridMultilevel"/>
    <w:tmpl w:val="EF121FBE"/>
    <w:lvl w:ilvl="0" w:tplc="E1D2F7EE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5553DAC"/>
    <w:multiLevelType w:val="hybridMultilevel"/>
    <w:tmpl w:val="D02C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0016F"/>
    <w:multiLevelType w:val="hybridMultilevel"/>
    <w:tmpl w:val="A16EA7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7335F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72635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1242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276C1"/>
    <w:rsid w:val="00C33F2C"/>
    <w:rsid w:val="00C61E51"/>
    <w:rsid w:val="00C673F5"/>
    <w:rsid w:val="00C725AA"/>
    <w:rsid w:val="00C811A3"/>
    <w:rsid w:val="00C8232A"/>
    <w:rsid w:val="00C86E3C"/>
    <w:rsid w:val="00C90762"/>
    <w:rsid w:val="00CA1AE1"/>
    <w:rsid w:val="00CA386B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paragraph" w:customStyle="1" w:styleId="11">
    <w:name w:val="1 Знак"/>
    <w:basedOn w:val="a"/>
    <w:rsid w:val="009E12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E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9E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1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paragraph" w:customStyle="1" w:styleId="11">
    <w:name w:val="1 Знак"/>
    <w:basedOn w:val="a"/>
    <w:rsid w:val="009E12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E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9E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2014-11-05T06:36:00Z</cp:lastPrinted>
  <dcterms:created xsi:type="dcterms:W3CDTF">2014-10-17T03:27:00Z</dcterms:created>
  <dcterms:modified xsi:type="dcterms:W3CDTF">2014-11-05T06:42:00Z</dcterms:modified>
</cp:coreProperties>
</file>