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4B" w:rsidRPr="00B72855" w:rsidRDefault="00DF704B" w:rsidP="00DF704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F704B" w:rsidRPr="00B72855" w:rsidRDefault="00DF704B" w:rsidP="00DF704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F704B" w:rsidRDefault="00DF704B" w:rsidP="00DF704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color w:val="auto"/>
          <w:sz w:val="28"/>
          <w:szCs w:val="28"/>
        </w:rPr>
        <w:t>Юргинский муниципальный округ</w:t>
      </w:r>
    </w:p>
    <w:p w:rsidR="00DF704B" w:rsidRDefault="00DF704B" w:rsidP="00DF704B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DF704B" w:rsidRDefault="00DF704B" w:rsidP="00DF704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F704B" w:rsidRDefault="00DF704B" w:rsidP="00DF704B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>
        <w:rPr>
          <w:rFonts w:ascii="Arial" w:eastAsia="Times New Roman" w:hAnsi="Arial" w:cs="Arial"/>
          <w:color w:val="auto"/>
          <w:sz w:val="26"/>
        </w:rPr>
        <w:tab/>
      </w:r>
    </w:p>
    <w:p w:rsidR="00DF704B" w:rsidRDefault="00DF704B" w:rsidP="00DF704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F704B" w:rsidRDefault="00DF704B" w:rsidP="00DF704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F704B" w:rsidTr="00E52DF9">
        <w:trPr>
          <w:trHeight w:val="328"/>
          <w:jc w:val="center"/>
        </w:trPr>
        <w:tc>
          <w:tcPr>
            <w:tcW w:w="784" w:type="dxa"/>
            <w:hideMark/>
          </w:tcPr>
          <w:p w:rsidR="00DF704B" w:rsidRDefault="00DF704B" w:rsidP="00CB3D81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72192D" w:rsidP="00CB3D8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DF704B" w:rsidRDefault="00DF704B" w:rsidP="00CB3D8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72192D" w:rsidP="00CB3D8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F704B" w:rsidRDefault="00DF704B" w:rsidP="00CB3D81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4B" w:rsidRDefault="0072192D" w:rsidP="00CB3D81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" w:type="dxa"/>
          </w:tcPr>
          <w:p w:rsidR="00DF704B" w:rsidRDefault="00DF704B" w:rsidP="00CB3D8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F704B" w:rsidRDefault="00DF704B" w:rsidP="00CB3D8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F704B" w:rsidRDefault="00DF704B" w:rsidP="00CB3D8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72192D" w:rsidP="0007415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20-МНА</w:t>
            </w:r>
          </w:p>
        </w:tc>
      </w:tr>
    </w:tbl>
    <w:p w:rsidR="005A1BE6" w:rsidRPr="005A1BE6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2293" w:rsidRDefault="00E73B5B" w:rsidP="00E73B5B">
      <w:pPr>
        <w:pStyle w:val="ConsPlusTitle"/>
        <w:jc w:val="center"/>
      </w:pPr>
      <w:r w:rsidRPr="00E73B5B">
        <w:t>Об утверждении административного регламента</w:t>
      </w:r>
      <w:r w:rsidR="00AA2293">
        <w:t xml:space="preserve"> </w:t>
      </w:r>
      <w:r w:rsidRPr="00E73B5B">
        <w:t xml:space="preserve">по предоставлению </w:t>
      </w:r>
    </w:p>
    <w:p w:rsidR="00AA2293" w:rsidRDefault="00E73B5B" w:rsidP="00E73B5B">
      <w:pPr>
        <w:pStyle w:val="ConsPlusTitle"/>
        <w:jc w:val="center"/>
        <w:rPr>
          <w:bCs w:val="0"/>
          <w:lang w:bidi="hi-IN"/>
        </w:rPr>
      </w:pPr>
      <w:r w:rsidRPr="00E73B5B">
        <w:t>муниципальной услуги</w:t>
      </w:r>
      <w:r w:rsidR="00AA2293">
        <w:t xml:space="preserve"> </w:t>
      </w:r>
      <w:r w:rsidRPr="00E73B5B">
        <w:rPr>
          <w:bCs w:val="0"/>
          <w:lang w:bidi="hi-IN"/>
        </w:rPr>
        <w:t xml:space="preserve">«Направление уведомления о соответствии </w:t>
      </w:r>
      <w:proofErr w:type="gramStart"/>
      <w:r w:rsidRPr="00E73B5B">
        <w:rPr>
          <w:bCs w:val="0"/>
          <w:lang w:bidi="hi-IN"/>
        </w:rPr>
        <w:t>указанных</w:t>
      </w:r>
      <w:proofErr w:type="gramEnd"/>
      <w:r w:rsidRPr="00E73B5B">
        <w:rPr>
          <w:bCs w:val="0"/>
          <w:lang w:bidi="hi-IN"/>
        </w:rPr>
        <w:t xml:space="preserve"> </w:t>
      </w:r>
    </w:p>
    <w:p w:rsidR="00AA2293" w:rsidRDefault="00E73B5B" w:rsidP="00E73B5B">
      <w:pPr>
        <w:pStyle w:val="ConsPlusTitle"/>
        <w:jc w:val="center"/>
        <w:rPr>
          <w:bCs w:val="0"/>
          <w:lang w:bidi="hi-IN"/>
        </w:rPr>
      </w:pPr>
      <w:r w:rsidRPr="00E73B5B">
        <w:rPr>
          <w:bCs w:val="0"/>
          <w:lang w:bidi="hi-IN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</w:r>
    </w:p>
    <w:p w:rsidR="00AA2293" w:rsidRDefault="00E73B5B" w:rsidP="00E73B5B">
      <w:pPr>
        <w:pStyle w:val="ConsPlusTitle"/>
        <w:jc w:val="center"/>
        <w:rPr>
          <w:bCs w:val="0"/>
          <w:lang w:bidi="hi-IN"/>
        </w:rPr>
      </w:pPr>
      <w:r w:rsidRPr="00E73B5B">
        <w:rPr>
          <w:bCs w:val="0"/>
          <w:lang w:bidi="hi-IN"/>
        </w:rPr>
        <w:t xml:space="preserve">и допустимости размещения объекта индивидуального жилищного строительства </w:t>
      </w:r>
    </w:p>
    <w:p w:rsidR="00E73B5B" w:rsidRPr="00E73B5B" w:rsidRDefault="00E73B5B" w:rsidP="00E73B5B">
      <w:pPr>
        <w:pStyle w:val="ConsPlusTitle"/>
        <w:jc w:val="center"/>
      </w:pPr>
      <w:r w:rsidRPr="00E73B5B">
        <w:rPr>
          <w:bCs w:val="0"/>
          <w:lang w:bidi="hi-IN"/>
        </w:rPr>
        <w:t>или садового дома на земельном участке»</w:t>
      </w:r>
    </w:p>
    <w:p w:rsidR="00E73B5B" w:rsidRPr="00E73B5B" w:rsidRDefault="00E73B5B" w:rsidP="00E73B5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3B5B" w:rsidRPr="00E73B5B" w:rsidRDefault="00E73B5B" w:rsidP="00E73B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5B">
        <w:rPr>
          <w:rFonts w:ascii="Times New Roman" w:hAnsi="Times New Roman" w:cs="Times New Roman"/>
          <w:bCs/>
          <w:sz w:val="24"/>
          <w:szCs w:val="24"/>
        </w:rPr>
        <w:t xml:space="preserve">Руководствуясь Градостроительным </w:t>
      </w:r>
      <w:hyperlink r:id="rId8" w:history="1">
        <w:r w:rsidRPr="00FB6AB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кодексом</w:t>
        </w:r>
      </w:hyperlink>
      <w:r w:rsidRPr="00FB6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5B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Федеральным </w:t>
      </w:r>
      <w:hyperlink r:id="rId9" w:history="1">
        <w:r w:rsidRPr="00FB6AB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законом</w:t>
        </w:r>
      </w:hyperlink>
      <w:r w:rsidRPr="00FB6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5B">
        <w:rPr>
          <w:rFonts w:ascii="Times New Roman" w:hAnsi="Times New Roman" w:cs="Times New Roman"/>
          <w:bCs/>
          <w:sz w:val="24"/>
          <w:szCs w:val="24"/>
        </w:rPr>
        <w:t xml:space="preserve">от 27.07.2010 № 210-ФЗ «Об организации предоставления государственных и муниципальных услуг», Федеральным </w:t>
      </w:r>
      <w:hyperlink r:id="rId10" w:history="1">
        <w:r w:rsidRPr="00FB6AB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законом</w:t>
        </w:r>
      </w:hyperlink>
      <w:r w:rsidRPr="00FB6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5B">
        <w:rPr>
          <w:rFonts w:ascii="Times New Roman" w:hAnsi="Times New Roman" w:cs="Times New Roman"/>
          <w:bCs/>
          <w:sz w:val="24"/>
          <w:szCs w:val="24"/>
        </w:rPr>
        <w:t>от 06.10.2003</w:t>
      </w:r>
      <w:r w:rsidR="00AA22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5B">
        <w:rPr>
          <w:rFonts w:ascii="Times New Roman" w:hAnsi="Times New Roman" w:cs="Times New Roman"/>
          <w:bCs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Юргинского муниципального округа, </w:t>
      </w:r>
      <w:hyperlink r:id="rId11" w:history="1">
        <w:r w:rsidRPr="00FB6AB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постановлением</w:t>
        </w:r>
      </w:hyperlink>
      <w:r w:rsidRPr="00FB6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5B">
        <w:rPr>
          <w:rFonts w:ascii="Times New Roman" w:hAnsi="Times New Roman" w:cs="Times New Roman"/>
          <w:bCs/>
          <w:sz w:val="24"/>
          <w:szCs w:val="24"/>
        </w:rPr>
        <w:t>Правительства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5B">
        <w:rPr>
          <w:rFonts w:ascii="Times New Roman" w:hAnsi="Times New Roman" w:cs="Times New Roman"/>
          <w:bCs/>
          <w:sz w:val="24"/>
          <w:szCs w:val="24"/>
        </w:rPr>
        <w:t xml:space="preserve">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E73B5B">
        <w:rPr>
          <w:rFonts w:ascii="Times New Roman" w:hAnsi="Times New Roman" w:cs="Times New Roman"/>
          <w:sz w:val="24"/>
          <w:szCs w:val="24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</w:t>
      </w:r>
      <w:r w:rsidR="007755C8">
        <w:rPr>
          <w:rFonts w:ascii="Times New Roman" w:hAnsi="Times New Roman" w:cs="Times New Roman"/>
          <w:sz w:val="24"/>
          <w:szCs w:val="24"/>
        </w:rPr>
        <w:t>.</w:t>
      </w:r>
    </w:p>
    <w:p w:rsidR="00E73B5B" w:rsidRPr="00E73B5B" w:rsidRDefault="00E73B5B" w:rsidP="00E73B5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B5B">
        <w:rPr>
          <w:rFonts w:ascii="Times New Roman" w:hAnsi="Times New Roman" w:cs="Times New Roman"/>
          <w:sz w:val="24"/>
          <w:szCs w:val="24"/>
        </w:rPr>
        <w:t xml:space="preserve">Утвердить административный </w:t>
      </w:r>
      <w:hyperlink r:id="rId12" w:anchor="Par27" w:history="1">
        <w:r w:rsidRPr="00FB6AB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регламент</w:t>
        </w:r>
      </w:hyperlink>
      <w:r w:rsidRPr="00E73B5B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Pr="00E73B5B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73B5B">
        <w:rPr>
          <w:rFonts w:ascii="Times New Roman" w:hAnsi="Times New Roman" w:cs="Times New Roman"/>
          <w:sz w:val="24"/>
          <w:szCs w:val="24"/>
        </w:rPr>
        <w:t>», согласно Приложению.</w:t>
      </w:r>
    </w:p>
    <w:p w:rsidR="00E73B5B" w:rsidRPr="00E73B5B" w:rsidRDefault="00E73B5B" w:rsidP="00E73B5B">
      <w:pPr>
        <w:pStyle w:val="a8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</w:pPr>
      <w:r w:rsidRPr="00E73B5B">
        <w:t>Настоящее постановление вступает в силу после его опубликования в районной газете «Юргинские ведомости».</w:t>
      </w:r>
    </w:p>
    <w:p w:rsidR="00E73B5B" w:rsidRPr="00E73B5B" w:rsidRDefault="00E73B5B" w:rsidP="00E73B5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B5B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AA2293">
        <w:rPr>
          <w:rFonts w:ascii="Times New Roman" w:hAnsi="Times New Roman" w:cs="Times New Roman"/>
          <w:sz w:val="24"/>
          <w:szCs w:val="24"/>
        </w:rPr>
        <w:t>округа</w:t>
      </w:r>
      <w:r w:rsidRPr="00E73B5B">
        <w:rPr>
          <w:rFonts w:ascii="Times New Roman" w:hAnsi="Times New Roman" w:cs="Times New Roman"/>
          <w:sz w:val="24"/>
          <w:szCs w:val="24"/>
        </w:rPr>
        <w:t>.</w:t>
      </w:r>
    </w:p>
    <w:p w:rsidR="00E73B5B" w:rsidRPr="00E73B5B" w:rsidRDefault="00E73B5B" w:rsidP="00E73B5B">
      <w:pPr>
        <w:pStyle w:val="a8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</w:pPr>
      <w:r w:rsidRPr="00E73B5B">
        <w:t xml:space="preserve">Контроль исполнения постановления возложить на председателя </w:t>
      </w:r>
      <w:r w:rsidR="00AA2293">
        <w:t>К</w:t>
      </w:r>
      <w:r w:rsidRPr="00E73B5B">
        <w:t xml:space="preserve">омитета по управлению муниципальным имуществом Юргинского муниципального </w:t>
      </w:r>
      <w:r w:rsidR="00AA2293">
        <w:t>округа</w:t>
      </w:r>
      <w:r w:rsidRPr="00E73B5B">
        <w:t xml:space="preserve"> </w:t>
      </w:r>
      <w:proofErr w:type="spellStart"/>
      <w:r w:rsidRPr="00E73B5B">
        <w:t>М.И.Шац</w:t>
      </w:r>
      <w:proofErr w:type="spellEnd"/>
      <w:r w:rsidRPr="00E73B5B">
        <w:t>.</w:t>
      </w:r>
    </w:p>
    <w:p w:rsidR="00D50851" w:rsidRDefault="00D50851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:rsidR="00E73B5B" w:rsidRDefault="00E73B5B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:rsidR="00E73B5B" w:rsidRPr="00E73B5B" w:rsidRDefault="00E73B5B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5FAE" w:rsidRPr="00E73B5B" w:rsidTr="007F4D47">
        <w:tc>
          <w:tcPr>
            <w:tcW w:w="6062" w:type="dxa"/>
            <w:hideMark/>
          </w:tcPr>
          <w:p w:rsidR="00D15FAE" w:rsidRPr="00E73B5B" w:rsidRDefault="004E1CA7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73B5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Глава</w:t>
            </w:r>
            <w:r w:rsidR="00D15FAE" w:rsidRPr="00E73B5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Юргинского</w:t>
            </w:r>
          </w:p>
          <w:p w:rsidR="00D15FAE" w:rsidRPr="00E73B5B" w:rsidRDefault="005737F5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73B5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D15FAE" w:rsidRPr="00E73B5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D15FAE" w:rsidRPr="00E73B5B" w:rsidRDefault="00D15FAE" w:rsidP="00AF17D4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73B5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Д.К.Дадашов</w:t>
            </w:r>
            <w:proofErr w:type="spellEnd"/>
          </w:p>
        </w:tc>
      </w:tr>
      <w:tr w:rsidR="00D15FAE" w:rsidRPr="00E73B5B" w:rsidTr="007F4D47">
        <w:tc>
          <w:tcPr>
            <w:tcW w:w="6062" w:type="dxa"/>
          </w:tcPr>
          <w:p w:rsidR="00D15FAE" w:rsidRPr="00E73B5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D15FAE" w:rsidRPr="00E73B5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73B5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Согласовано:</w:t>
            </w:r>
          </w:p>
          <w:p w:rsidR="00D15FAE" w:rsidRPr="00E73B5B" w:rsidRDefault="00AF17D4" w:rsidP="00AF17D4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73B5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Н</w:t>
            </w:r>
            <w:r w:rsidR="00A863BE" w:rsidRPr="00E73B5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ачальник правового управления</w:t>
            </w:r>
          </w:p>
        </w:tc>
        <w:tc>
          <w:tcPr>
            <w:tcW w:w="3544" w:type="dxa"/>
          </w:tcPr>
          <w:p w:rsidR="00D15FAE" w:rsidRPr="00E73B5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D15FAE" w:rsidRPr="00E73B5B" w:rsidRDefault="00D15FAE" w:rsidP="00D15FAE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D15FAE" w:rsidRPr="00E73B5B" w:rsidRDefault="00D15FAE" w:rsidP="00AF17D4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E73B5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Н.А.Байдракова</w:t>
            </w:r>
            <w:proofErr w:type="spellEnd"/>
          </w:p>
        </w:tc>
      </w:tr>
    </w:tbl>
    <w:p w:rsidR="00E83F97" w:rsidRDefault="00E83F97" w:rsidP="00E52DF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3F97" w:rsidRDefault="00E83F97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3F97" w:rsidRPr="00AA2293" w:rsidRDefault="00E83F97" w:rsidP="00AA2293">
      <w:pPr>
        <w:tabs>
          <w:tab w:val="left" w:pos="6521"/>
        </w:tabs>
        <w:ind w:firstLine="5245"/>
        <w:rPr>
          <w:rFonts w:ascii="Times New Roman" w:hAnsi="Times New Roman"/>
        </w:rPr>
      </w:pPr>
      <w:r w:rsidRPr="00AA2293"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E83F97" w:rsidRPr="00AA2293" w:rsidRDefault="00E83F97" w:rsidP="00AA2293">
      <w:pPr>
        <w:tabs>
          <w:tab w:val="left" w:pos="6521"/>
        </w:tabs>
        <w:ind w:firstLine="5245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администрации Юргинского </w:t>
      </w:r>
    </w:p>
    <w:p w:rsidR="00E83F97" w:rsidRPr="00AA2293" w:rsidRDefault="00E83F97" w:rsidP="00AA2293">
      <w:pPr>
        <w:tabs>
          <w:tab w:val="left" w:pos="6521"/>
        </w:tabs>
        <w:ind w:firstLine="5245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муниципального </w:t>
      </w:r>
      <w:r w:rsidR="00AA2293" w:rsidRPr="00AA2293">
        <w:rPr>
          <w:rFonts w:ascii="Times New Roman" w:hAnsi="Times New Roman"/>
        </w:rPr>
        <w:t>округа</w:t>
      </w:r>
      <w:r w:rsidRPr="00AA2293">
        <w:rPr>
          <w:rFonts w:ascii="Times New Roman" w:hAnsi="Times New Roman"/>
        </w:rPr>
        <w:t xml:space="preserve"> </w:t>
      </w:r>
      <w:bookmarkStart w:id="0" w:name="_GoBack"/>
      <w:bookmarkEnd w:id="0"/>
    </w:p>
    <w:p w:rsidR="00E83F97" w:rsidRPr="00AA2293" w:rsidRDefault="0099031B" w:rsidP="00AA2293">
      <w:pPr>
        <w:tabs>
          <w:tab w:val="left" w:pos="6521"/>
        </w:tabs>
        <w:ind w:firstLine="5245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 w:rsidRPr="0099031B">
        <w:rPr>
          <w:rFonts w:ascii="Times New Roman" w:hAnsi="Times New Roman"/>
          <w:u w:val="single"/>
        </w:rPr>
        <w:t>02</w:t>
      </w:r>
      <w:r>
        <w:rPr>
          <w:rFonts w:ascii="Times New Roman" w:hAnsi="Times New Roman"/>
        </w:rPr>
        <w:t xml:space="preserve">»   </w:t>
      </w:r>
      <w:r w:rsidRPr="0099031B">
        <w:rPr>
          <w:rFonts w:ascii="Times New Roman" w:hAnsi="Times New Roman"/>
          <w:u w:val="single"/>
        </w:rPr>
        <w:t>03. 2021</w:t>
      </w:r>
      <w:r>
        <w:rPr>
          <w:rFonts w:ascii="Times New Roman" w:hAnsi="Times New Roman"/>
        </w:rPr>
        <w:t xml:space="preserve">  №</w:t>
      </w:r>
      <w:r w:rsidRPr="0099031B">
        <w:rPr>
          <w:rFonts w:ascii="Times New Roman" w:hAnsi="Times New Roman"/>
          <w:u w:val="single"/>
        </w:rPr>
        <w:t>20-МНА</w:t>
      </w:r>
    </w:p>
    <w:p w:rsidR="00E83F97" w:rsidRPr="00AA2293" w:rsidRDefault="00E83F97" w:rsidP="00AA2293">
      <w:pPr>
        <w:suppressAutoHyphens/>
        <w:autoSpaceDE w:val="0"/>
        <w:jc w:val="center"/>
        <w:rPr>
          <w:rFonts w:ascii="Times New Roman" w:hAnsi="Times New Roman"/>
          <w:b/>
          <w:bCs/>
          <w:lang w:eastAsia="zh-CN" w:bidi="hi-IN"/>
        </w:rPr>
      </w:pPr>
    </w:p>
    <w:p w:rsidR="00AA2293" w:rsidRDefault="00E83F97" w:rsidP="00AA2293">
      <w:pPr>
        <w:suppressAutoHyphens/>
        <w:autoSpaceDE w:val="0"/>
        <w:jc w:val="center"/>
        <w:rPr>
          <w:rFonts w:ascii="Times New Roman" w:hAnsi="Times New Roman"/>
          <w:b/>
          <w:bCs/>
          <w:lang w:eastAsia="zh-CN" w:bidi="hi-IN"/>
        </w:rPr>
      </w:pPr>
      <w:r w:rsidRPr="00AA2293">
        <w:rPr>
          <w:rFonts w:ascii="Times New Roman" w:hAnsi="Times New Roman"/>
          <w:b/>
          <w:bCs/>
          <w:lang w:eastAsia="zh-CN" w:bidi="hi-IN"/>
        </w:rPr>
        <w:t xml:space="preserve">Административный регламент предоставления </w:t>
      </w:r>
      <w:r w:rsidRPr="00AA2293">
        <w:rPr>
          <w:rFonts w:ascii="Times New Roman" w:hAnsi="Times New Roman"/>
          <w:b/>
          <w:bCs/>
          <w:lang w:eastAsia="zh-CN" w:bidi="hi-IN"/>
        </w:rPr>
        <w:br/>
        <w:t xml:space="preserve">муниципальной услуги «Направление уведомления о соответствии </w:t>
      </w:r>
      <w:proofErr w:type="gramStart"/>
      <w:r w:rsidRPr="00AA2293">
        <w:rPr>
          <w:rFonts w:ascii="Times New Roman" w:hAnsi="Times New Roman"/>
          <w:b/>
          <w:bCs/>
          <w:lang w:eastAsia="zh-CN" w:bidi="hi-IN"/>
        </w:rPr>
        <w:t>указанных</w:t>
      </w:r>
      <w:proofErr w:type="gramEnd"/>
      <w:r w:rsidRPr="00AA2293">
        <w:rPr>
          <w:rFonts w:ascii="Times New Roman" w:hAnsi="Times New Roman"/>
          <w:b/>
          <w:bCs/>
          <w:lang w:eastAsia="zh-CN" w:bidi="hi-IN"/>
        </w:rPr>
        <w:t xml:space="preserve"> </w:t>
      </w:r>
    </w:p>
    <w:p w:rsidR="00AA2293" w:rsidRDefault="00E83F97" w:rsidP="00AA2293">
      <w:pPr>
        <w:suppressAutoHyphens/>
        <w:autoSpaceDE w:val="0"/>
        <w:jc w:val="center"/>
        <w:rPr>
          <w:rFonts w:ascii="Times New Roman" w:hAnsi="Times New Roman"/>
          <w:b/>
          <w:bCs/>
          <w:lang w:eastAsia="zh-CN" w:bidi="hi-IN"/>
        </w:rPr>
      </w:pPr>
      <w:r w:rsidRPr="00AA2293">
        <w:rPr>
          <w:rFonts w:ascii="Times New Roman" w:hAnsi="Times New Roman"/>
          <w:b/>
          <w:bCs/>
          <w:lang w:eastAsia="zh-CN" w:bidi="hi-IN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</w:r>
    </w:p>
    <w:p w:rsidR="00AA2293" w:rsidRDefault="00E83F97" w:rsidP="00AA2293">
      <w:pPr>
        <w:suppressAutoHyphens/>
        <w:autoSpaceDE w:val="0"/>
        <w:jc w:val="center"/>
        <w:rPr>
          <w:rFonts w:ascii="Times New Roman" w:hAnsi="Times New Roman"/>
          <w:b/>
          <w:bCs/>
          <w:lang w:eastAsia="zh-CN" w:bidi="hi-IN"/>
        </w:rPr>
      </w:pPr>
      <w:r w:rsidRPr="00AA2293">
        <w:rPr>
          <w:rFonts w:ascii="Times New Roman" w:hAnsi="Times New Roman"/>
          <w:b/>
          <w:bCs/>
          <w:lang w:eastAsia="zh-CN" w:bidi="hi-IN"/>
        </w:rPr>
        <w:t xml:space="preserve">и допустимости размещения объекта индивидуального жилищного строительства </w:t>
      </w:r>
    </w:p>
    <w:p w:rsidR="00E83F97" w:rsidRPr="00AA2293" w:rsidRDefault="00E83F97" w:rsidP="00AA2293">
      <w:pPr>
        <w:suppressAutoHyphens/>
        <w:autoSpaceDE w:val="0"/>
        <w:jc w:val="center"/>
        <w:rPr>
          <w:rFonts w:ascii="Times New Roman" w:hAnsi="Times New Roman"/>
          <w:b/>
          <w:bCs/>
          <w:lang w:eastAsia="zh-CN" w:bidi="hi-IN"/>
        </w:rPr>
      </w:pPr>
      <w:r w:rsidRPr="00AA2293">
        <w:rPr>
          <w:rFonts w:ascii="Times New Roman" w:hAnsi="Times New Roman"/>
          <w:b/>
          <w:bCs/>
          <w:lang w:eastAsia="zh-CN" w:bidi="hi-IN"/>
        </w:rPr>
        <w:t>или садового дома на земельном участке»</w:t>
      </w:r>
    </w:p>
    <w:p w:rsidR="00E83F97" w:rsidRPr="00AA2293" w:rsidRDefault="00E83F97" w:rsidP="00AA2293">
      <w:pPr>
        <w:autoSpaceDE w:val="0"/>
        <w:rPr>
          <w:rFonts w:ascii="Times New Roman" w:hAnsi="Times New Roman"/>
          <w:b/>
        </w:rPr>
      </w:pPr>
    </w:p>
    <w:p w:rsidR="00E83F97" w:rsidRPr="00AA2293" w:rsidRDefault="00E83F97" w:rsidP="00AA2293">
      <w:pPr>
        <w:autoSpaceDE w:val="0"/>
        <w:jc w:val="center"/>
        <w:rPr>
          <w:rFonts w:ascii="Times New Roman" w:hAnsi="Times New Roman"/>
          <w:b/>
        </w:rPr>
      </w:pPr>
      <w:r w:rsidRPr="00AA2293">
        <w:rPr>
          <w:rFonts w:ascii="Times New Roman" w:hAnsi="Times New Roman"/>
          <w:b/>
        </w:rPr>
        <w:t>1. Общие положения</w:t>
      </w:r>
    </w:p>
    <w:p w:rsidR="00E83F97" w:rsidRPr="00AA2293" w:rsidRDefault="00E83F97" w:rsidP="00AA2293">
      <w:pPr>
        <w:autoSpaceDE w:val="0"/>
        <w:jc w:val="center"/>
        <w:rPr>
          <w:rFonts w:ascii="Times New Roman" w:hAnsi="Times New Roman"/>
          <w:b/>
        </w:rPr>
      </w:pP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  <w:proofErr w:type="gramEnd"/>
    </w:p>
    <w:p w:rsidR="00E83F97" w:rsidRPr="00AA2293" w:rsidRDefault="00E83F97" w:rsidP="00AA2293">
      <w:pPr>
        <w:ind w:firstLine="540"/>
        <w:jc w:val="both"/>
        <w:rPr>
          <w:rFonts w:ascii="Times New Roman" w:hAnsi="Times New Roman"/>
        </w:rPr>
      </w:pPr>
      <w:proofErr w:type="gramStart"/>
      <w:r w:rsidRPr="00AA2293">
        <w:rPr>
          <w:rFonts w:ascii="Times New Roman" w:hAnsi="Times New Roman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Юргинского муниципального округа, в лице архитектурного отдела администрации Юргинского муниципального округа (далее - уполномоченные органы) при предоставлении муниципальной услуги по направлению уведомления о соответствии указанных в уведомлении о планируемом</w:t>
      </w:r>
      <w:proofErr w:type="gramEnd"/>
      <w:r w:rsidRPr="00AA2293">
        <w:rPr>
          <w:rFonts w:ascii="Times New Roman" w:hAnsi="Times New Roman"/>
        </w:rPr>
        <w:t xml:space="preserve"> </w:t>
      </w:r>
      <w:proofErr w:type="gramStart"/>
      <w:r w:rsidRPr="00AA2293">
        <w:rPr>
          <w:rFonts w:ascii="Times New Roman" w:hAnsi="Times New Roman"/>
        </w:rPr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 (далее – заявитель, застройщик).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-специалистом уполномоченного органа при непосредственном обращении заявителя в </w:t>
      </w:r>
      <w:r w:rsidRPr="00AA2293">
        <w:rPr>
          <w:rFonts w:ascii="Times New Roman" w:hAnsi="Times New Roman"/>
        </w:rPr>
        <w:lastRenderedPageBreak/>
        <w:t>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- путем размещения в </w:t>
      </w:r>
      <w:r w:rsidRPr="00AA2293">
        <w:rPr>
          <w:rFonts w:ascii="Times New Roman" w:eastAsiaTheme="minorHAnsi" w:hAnsi="Times New Roman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AA2293">
        <w:rPr>
          <w:rStyle w:val="tw-cell-content"/>
          <w:rFonts w:ascii="Times New Roman" w:hAnsi="Times New Roman"/>
          <w:iCs/>
        </w:rPr>
        <w:t>для предоставления государственных и муниципальных услуг (функций)</w:t>
      </w:r>
      <w:r w:rsidR="00AA2293">
        <w:rPr>
          <w:rStyle w:val="tw-cell-content"/>
          <w:rFonts w:ascii="Times New Roman" w:hAnsi="Times New Roman"/>
          <w:iCs/>
        </w:rPr>
        <w:t xml:space="preserve"> </w:t>
      </w:r>
      <w:r w:rsidRPr="00AA2293">
        <w:rPr>
          <w:rFonts w:ascii="Times New Roman" w:eastAsiaTheme="minorHAnsi" w:hAnsi="Times New Roman"/>
          <w:lang w:eastAsia="en-US"/>
        </w:rPr>
        <w:t>(далее – РПГУ)</w:t>
      </w:r>
      <w:r w:rsidRPr="00AA2293">
        <w:rPr>
          <w:rFonts w:ascii="Times New Roman" w:hAnsi="Times New Roman"/>
        </w:rPr>
        <w:t>;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- путем публикации информационных материалов в средствах массовой информации;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- посредством ответов на письменные обращения;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gramStart"/>
      <w:r w:rsidRPr="00AA2293">
        <w:rPr>
          <w:rFonts w:ascii="Times New Roman" w:eastAsia="Calibri" w:hAnsi="Times New Roman"/>
        </w:rPr>
        <w:t xml:space="preserve">- сотрудником отдела «Мои Документы» </w:t>
      </w:r>
      <w:r w:rsidRPr="00AA2293">
        <w:rPr>
          <w:rFonts w:ascii="Times New Roman" w:hAnsi="Times New Roman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Справочная информация о местонахождении, графике работы, контактных </w:t>
      </w:r>
      <w:r w:rsidRPr="00AA2293">
        <w:rPr>
          <w:rFonts w:ascii="Times New Roman" w:hAnsi="Times New Roman"/>
          <w:color w:val="000000" w:themeColor="text1"/>
        </w:rPr>
        <w:t xml:space="preserve">телефонах МФЦ, адресе электронной почты МФЦ размещена на официальном сайте МФЦ </w:t>
      </w:r>
      <w:hyperlink r:id="rId13" w:history="1">
        <w:r w:rsidRPr="00AA2293">
          <w:rPr>
            <w:rStyle w:val="aa"/>
            <w:rFonts w:ascii="Times New Roman" w:hAnsi="Times New Roman"/>
            <w:color w:val="000000" w:themeColor="text1"/>
          </w:rPr>
          <w:t>http://umfc42.ru/</w:t>
        </w:r>
      </w:hyperlink>
      <w:r w:rsidRPr="00AA2293">
        <w:rPr>
          <w:rFonts w:ascii="Times New Roman" w:hAnsi="Times New Roman"/>
          <w:color w:val="000000" w:themeColor="text1"/>
        </w:rPr>
        <w:t>.</w:t>
      </w:r>
    </w:p>
    <w:p w:rsidR="00E83F97" w:rsidRPr="00AA2293" w:rsidRDefault="00E83F97" w:rsidP="00AA2293">
      <w:pPr>
        <w:autoSpaceDE w:val="0"/>
        <w:ind w:firstLine="567"/>
        <w:jc w:val="center"/>
        <w:rPr>
          <w:rFonts w:ascii="Times New Roman" w:hAnsi="Times New Roman"/>
          <w:b/>
        </w:rPr>
      </w:pPr>
    </w:p>
    <w:p w:rsidR="00E83F97" w:rsidRPr="00AA2293" w:rsidRDefault="00E83F97" w:rsidP="00AA2293">
      <w:pPr>
        <w:autoSpaceDE w:val="0"/>
        <w:ind w:firstLine="567"/>
        <w:jc w:val="center"/>
        <w:rPr>
          <w:rFonts w:ascii="Times New Roman" w:hAnsi="Times New Roman"/>
          <w:b/>
        </w:rPr>
      </w:pPr>
      <w:r w:rsidRPr="00AA2293">
        <w:rPr>
          <w:rFonts w:ascii="Times New Roman" w:hAnsi="Times New Roman"/>
          <w:b/>
        </w:rPr>
        <w:t>2. Стандарт предоставления муниципальной услуги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2.1. Наименование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межведомственном взаимодействии участвуют: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1. Управление Федеральной службы государственной регистрации, кадастра и картографии по Кемеровской области - Кузбассу;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 Комитет по охране объектов культурного наследия Кузбасса.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Заявитель вправе подать 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</w:t>
      </w:r>
      <w:r w:rsidRPr="00AA2293">
        <w:rPr>
          <w:sz w:val="24"/>
          <w:szCs w:val="24"/>
        </w:rPr>
        <w:t xml:space="preserve"> </w:t>
      </w:r>
      <w:r w:rsidRPr="00AA2293">
        <w:rPr>
          <w:rFonts w:ascii="Times New Roman" w:hAnsi="Times New Roman" w:cs="Times New Roman"/>
          <w:sz w:val="24"/>
          <w:szCs w:val="24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уполномоченный орган посредством почтового отправления с уведомлением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о вручении или направить уведомление о планируемом строительстве в электронном виде с помощью ЕПГУ, РПГУ (при наличии технической возможности).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муниципальной услуги.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Уполномоченный орган направляет застройщику способом, определенным им в уведомлении о планируемом строительстве: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посредством 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не более 7 (семи) рабочих дней со дня поступления в уполномоченный орган уведомления о планируемом строительстве.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дней со дня поступления в уполномоченный орган уведомления о планируемом строительстве.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 а также на официальном портале обеспечения градостроительной деятельности (www.mgis42.ru).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7"/>
      <w:bookmarkEnd w:id="1"/>
      <w:r w:rsidRPr="00AA2293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ЕПГУ или РПГУ (при наличии технической возможности), уведомление о планируемом строительстве, содержащее следующие сведения: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кадастровый номер земельного участка (при его наличии), адрес или описание местоположения земельного участка;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почтовый адрес и (или) адрес электронной почты для связи с застройщиком;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 xml:space="preserve"> РФ).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Форма уведомления о планируемом строительстве утверждена 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AA229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При направлении уведомления о планируемом строительстве в форме электронного документа, подписанного электронной подписью, через ЕПГУ, РПГУ (при наличии технической возможности) заявителю предоставляется возможность получения бланка уведомления о планируемом строительстве в электронном виде (в зависимости от выбора заявителя).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Формирование уведомления о планируемом строительстве осуществляется посредством заполнения электронной формы уведомления о планируемом строительстве на ЕПГУ, РПГУ (при  наличии технической возможности) без необходимости дополнительной подачи уведомления о планируемом строительстве в какой-либо иной форме, при этом на ЕПГУ, РПГУ размещаются образцы заполнения электронной формы уведомления о планируемом строительстве.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2.6.2. К уведомлению о планируемом строительстве прилагаются: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2.6.2.1.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2.6.2.2.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 (для физических лиц);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 xml:space="preserve">- копию решения о назначении или об избрании либо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2.6.2.3. Заверенный перевод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>, если застройщиком является иностранное юридическое лицо;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2.6.2.4.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когда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года № 73-ФЗ «Об объектах культурного наследия (памятниках истории и культуры) народов Российской Федерации»).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которым установлены градостроительным регламентом в качестве требований к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архитектурным решениям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архитектурным решением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Документы предоставляются в оригиналах либо надлежаще заверенные.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2.6.3.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подпункте 2.6.2.1. пункта 2.6.2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документы самостоятельно.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уполномоченного органа документы (их копии или сведения, содержащиеся в них), указанные в 2.6.2.1. пункта 2.6.2 настоящего административного регламента,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в срок не позднее трех рабочих дней со дня получения соответствующего межведомственного запроса. 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указанные в подпункте 2.6.2.1. пункта 2.6.2 настоящего 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выми актами Кемеровской области - Кузбасса, муниципальными правовыми актами, за исключением документов, предусмотренных </w:t>
      </w:r>
      <w:hyperlink r:id="rId14" w:history="1">
        <w:r w:rsidRPr="00AA2293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 статьи</w:t>
        </w:r>
        <w:proofErr w:type="gramEnd"/>
        <w:r w:rsidRPr="00AA22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7</w:t>
        </w:r>
      </w:hyperlink>
      <w:r w:rsidRPr="00AA229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>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наличие ошибок в уведомлении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2.9. Исчерпывающий перечень оснований для приостановления и (или) отказа в предоставлении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9"/>
      <w:bookmarkEnd w:id="2"/>
      <w:r w:rsidRPr="00AA2293">
        <w:rPr>
          <w:rFonts w:ascii="Times New Roman" w:hAnsi="Times New Roman" w:cs="Times New Roman"/>
          <w:sz w:val="24"/>
          <w:szCs w:val="24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2.9.2. Основания для отказа в предоставлении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трех рабочих дней со дня поступления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возвращает застройщику уведомление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без рассмотрения с указанием причин возврата, в следующих случаях: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2.9.2.1.</w:t>
      </w:r>
      <w:r w:rsidRPr="00AA2293">
        <w:rPr>
          <w:rFonts w:ascii="Times New Roman" w:hAnsi="Times New Roman"/>
          <w:sz w:val="24"/>
          <w:szCs w:val="24"/>
        </w:rPr>
        <w:t xml:space="preserve"> В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 xml:space="preserve">уведомлении о планируемом строительстве </w:t>
      </w:r>
      <w:r w:rsidRPr="00AA2293">
        <w:rPr>
          <w:rFonts w:ascii="Times New Roman" w:hAnsi="Times New Roman"/>
          <w:sz w:val="24"/>
          <w:szCs w:val="24"/>
        </w:rPr>
        <w:t xml:space="preserve">отсутствуют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>сведения</w:t>
      </w:r>
      <w:r w:rsidRPr="00AA2293">
        <w:rPr>
          <w:rFonts w:ascii="Times New Roman" w:hAnsi="Times New Roman"/>
          <w:sz w:val="24"/>
          <w:szCs w:val="24"/>
        </w:rPr>
        <w:t>, предусмотренные пунктом 2.6.1 настоящего административного регламента;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2.9.2.2. </w:t>
      </w:r>
      <w:r w:rsidRPr="00AA2293">
        <w:rPr>
          <w:rFonts w:ascii="Times New Roman" w:hAnsi="Times New Roman"/>
          <w:sz w:val="24"/>
          <w:szCs w:val="24"/>
        </w:rPr>
        <w:t xml:space="preserve">К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 xml:space="preserve">уведомлению о планируемом строительстве </w:t>
      </w:r>
      <w:r w:rsidRPr="00AA2293">
        <w:rPr>
          <w:rFonts w:ascii="Times New Roman" w:hAnsi="Times New Roman"/>
          <w:sz w:val="24"/>
          <w:szCs w:val="24"/>
        </w:rPr>
        <w:t xml:space="preserve">не приложены документы, предусмотренные подпунктами </w:t>
      </w:r>
      <w:r w:rsidRPr="00AA2293">
        <w:rPr>
          <w:rFonts w:ascii="Times New Roman" w:hAnsi="Times New Roman" w:cs="Times New Roman"/>
          <w:sz w:val="24"/>
          <w:szCs w:val="24"/>
        </w:rPr>
        <w:t>2.6.2.2.- 2.6.2.4.</w:t>
      </w:r>
      <w:r w:rsidRPr="00AA2293">
        <w:rPr>
          <w:rFonts w:ascii="Times New Roman" w:hAnsi="Times New Roman"/>
          <w:sz w:val="24"/>
          <w:szCs w:val="24"/>
        </w:rPr>
        <w:t xml:space="preserve"> пункта 2.6.2 настоящего административного регламента.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В этом случае уведомление о планируемом строительстве считается ненаправленным.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Услугами, необходимыми и обязательными для предоставления муниципальной услуги, являются: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изготовление документа, удостоверяющего права (полномочия) представителя заявителя, в случае если уведомление о планируемом строительстве направлено представителем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заверенный перевод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>, если застройщиком является иностранное юридическое лицо.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Уведомление о планируемом строительстве, поступившее в электронной форме на ЕПГУ, РПГУ (при наличии технической возможности) регистрируется в установленном порядке уполномоченным органом в день его поступления в случае отсутствия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автоматической регистрации запросов на ЕПГУ, РПГУ. Уведомление о планируемом строительстве, поступившее в нерабочее время, регистрируется в первый рабочий день.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ограниченными возможностями здоровья.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</w:t>
      </w:r>
      <w:r w:rsidRPr="00AA2293">
        <w:rPr>
          <w:rFonts w:ascii="Times New Roman" w:hAnsi="Times New Roman"/>
          <w:sz w:val="24"/>
          <w:szCs w:val="24"/>
        </w:rPr>
        <w:t xml:space="preserve">утвержденным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proofErr w:type="gramEnd"/>
      <w:r w:rsidRPr="00AA2293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- 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>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документов, копирует необходимые документы.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2.15.3.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2.16.1. </w:t>
      </w:r>
      <w:r w:rsidRPr="00AA2293">
        <w:rPr>
          <w:rFonts w:ascii="Times New Roman" w:eastAsia="Calibri" w:hAnsi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AA2293">
        <w:rPr>
          <w:rFonts w:ascii="Times New Roman" w:hAnsi="Times New Roman" w:cs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являются: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расположенность помещений уполномоченного органа, предназначенных для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степень информированности заявителя о порядке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(доступность информации о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возможность выбора заявителем форм обращения за получением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доступность обращения за предоставлением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lastRenderedPageBreak/>
        <w:t xml:space="preserve">- своевременность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соблюдение сроков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возможность получения информации о ходе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отсутствие обоснованных жалоб со стороны заявителя по результатам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открытый доступ для заявителей к информации о порядке и сроках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оказание инвалидам помощи, необходимой для получения в доступной для них форме информации о правилах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действий;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предоставление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AA2293">
        <w:rPr>
          <w:rFonts w:ascii="Times New Roman" w:eastAsia="Calibri" w:hAnsi="Times New Roman"/>
          <w:sz w:val="24"/>
          <w:szCs w:val="24"/>
        </w:rPr>
        <w:t>сурдопереводчика</w:t>
      </w:r>
      <w:proofErr w:type="spellEnd"/>
      <w:r w:rsidRPr="00AA2293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A2293">
        <w:rPr>
          <w:rFonts w:ascii="Times New Roman" w:eastAsia="Calibri" w:hAnsi="Times New Roman"/>
          <w:sz w:val="24"/>
          <w:szCs w:val="24"/>
        </w:rPr>
        <w:t>тифлосурдопереводчика</w:t>
      </w:r>
      <w:proofErr w:type="spellEnd"/>
      <w:r w:rsidRPr="00AA2293">
        <w:rPr>
          <w:rFonts w:ascii="Times New Roman" w:eastAsia="Calibri" w:hAnsi="Times New Roman"/>
          <w:sz w:val="24"/>
          <w:szCs w:val="24"/>
        </w:rPr>
        <w:t>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оказание помощи инвалидам в преодолении барьеров, мешающих получению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наравне с другими лицами.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2.16.3. </w:t>
      </w:r>
      <w:r w:rsidRPr="00AA2293">
        <w:rPr>
          <w:rFonts w:ascii="Times New Roman" w:hAnsi="Times New Roman"/>
          <w:sz w:val="24"/>
          <w:szCs w:val="24"/>
        </w:rPr>
        <w:t>При предоставлении муниципальной услуги в</w:t>
      </w:r>
      <w:r w:rsidRPr="00AA2293">
        <w:rPr>
          <w:rFonts w:ascii="Times New Roman" w:eastAsia="Calibri" w:hAnsi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для получения информации по вопросам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для подачи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eastAsia="Calibri" w:hAnsi="Times New Roman"/>
          <w:sz w:val="24"/>
          <w:szCs w:val="24"/>
        </w:rPr>
        <w:t>и документов;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для получения информации о ходе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для получения результата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2.16.4. Предоставление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в МФЦ возможно при наличии </w:t>
      </w:r>
      <w:r w:rsidRPr="00AA2293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2.17. </w:t>
      </w:r>
      <w:r w:rsidRPr="00AA2293">
        <w:rPr>
          <w:rFonts w:ascii="Times New Roman" w:hAnsi="Times New Roman"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2.17.1. Предоставление </w:t>
      </w:r>
      <w:r w:rsidRPr="00AA2293">
        <w:rPr>
          <w:rFonts w:ascii="Times New Roman" w:eastAsia="Calibri" w:hAnsi="Times New Roman"/>
          <w:sz w:val="24"/>
          <w:szCs w:val="24"/>
        </w:rPr>
        <w:t>муниципальной</w:t>
      </w:r>
      <w:r w:rsidRPr="00AA2293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невозможно.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2.17.2. Заявитель вправе обратиться за предоставлением муниципальной услуги</w:t>
      </w:r>
      <w:r w:rsidRPr="00AA2293">
        <w:rPr>
          <w:rFonts w:ascii="Times New Roman" w:eastAsia="Calibri" w:hAnsi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 </w:t>
      </w:r>
      <w:r w:rsidRPr="00AA2293">
        <w:rPr>
          <w:rFonts w:ascii="Times New Roman" w:hAnsi="Times New Roman"/>
          <w:sz w:val="24"/>
          <w:szCs w:val="24"/>
        </w:rPr>
        <w:t xml:space="preserve">в электронной форме </w:t>
      </w:r>
      <w:r w:rsidRPr="00AA2293">
        <w:rPr>
          <w:rFonts w:ascii="Times New Roman" w:eastAsia="Calibri" w:hAnsi="Times New Roman"/>
          <w:sz w:val="24"/>
          <w:szCs w:val="24"/>
        </w:rPr>
        <w:t xml:space="preserve">через ЕПГУ, РПГУ (при наличии технической возможности) с использованием электронных документов, подписанных электронной подписью в </w:t>
      </w:r>
      <w:r w:rsidRPr="00AA2293">
        <w:rPr>
          <w:rFonts w:ascii="Times New Roman" w:eastAsia="Calibri" w:hAnsi="Times New Roman"/>
          <w:sz w:val="24"/>
          <w:szCs w:val="24"/>
        </w:rPr>
        <w:lastRenderedPageBreak/>
        <w:t>соответствии с требованиями Федерального закона от 06.04.2011 № 63-ФЗ «Об электронной подписи»</w:t>
      </w:r>
      <w:r w:rsidRPr="00AA2293">
        <w:rPr>
          <w:rFonts w:ascii="Times New Roman" w:hAnsi="Times New Roman"/>
          <w:sz w:val="24"/>
          <w:szCs w:val="24"/>
        </w:rPr>
        <w:t xml:space="preserve">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Обращение за услугой через ЕПГУ, РПГУ осуществляется </w:t>
      </w:r>
      <w:r w:rsidRPr="00AA2293">
        <w:rPr>
          <w:rFonts w:ascii="Times New Roman" w:eastAsia="Calibri" w:hAnsi="Times New Roman"/>
          <w:sz w:val="24"/>
          <w:szCs w:val="24"/>
        </w:rPr>
        <w:t xml:space="preserve">путем заполнения интерактивной формы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eastAsia="Calibri" w:hAnsi="Times New Roman"/>
          <w:sz w:val="24"/>
          <w:szCs w:val="24"/>
        </w:rPr>
        <w:t xml:space="preserve">(формирования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</w:t>
      </w:r>
      <w:proofErr w:type="gramStart"/>
      <w:r w:rsidRPr="00AA2293">
        <w:rPr>
          <w:rFonts w:ascii="Times New Roman" w:hAnsi="Times New Roman"/>
          <w:sz w:val="24"/>
          <w:szCs w:val="24"/>
        </w:rPr>
        <w:t>строительстве</w:t>
      </w:r>
      <w:proofErr w:type="gramEnd"/>
      <w:r w:rsidRPr="00AA2293">
        <w:rPr>
          <w:rFonts w:ascii="Times New Roman" w:hAnsi="Times New Roman"/>
          <w:sz w:val="24"/>
          <w:szCs w:val="24"/>
        </w:rPr>
        <w:t xml:space="preserve"> </w:t>
      </w:r>
      <w:r w:rsidRPr="00AA2293">
        <w:rPr>
          <w:rFonts w:ascii="Times New Roman" w:eastAsia="Calibri" w:hAnsi="Times New Roman"/>
          <w:sz w:val="24"/>
          <w:szCs w:val="24"/>
        </w:rPr>
        <w:t xml:space="preserve">содержание которого соответствует требованиям формы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eastAsia="Calibri" w:hAnsi="Times New Roman"/>
          <w:sz w:val="24"/>
          <w:szCs w:val="24"/>
        </w:rPr>
        <w:t xml:space="preserve">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AA2293">
          <w:rPr>
            <w:rFonts w:ascii="Times New Roman" w:eastAsia="Calibri" w:hAnsi="Times New Roman"/>
            <w:sz w:val="24"/>
            <w:szCs w:val="24"/>
          </w:rPr>
          <w:t>порядке</w:t>
        </w:r>
      </w:hyperlink>
      <w:r w:rsidRPr="00AA2293">
        <w:rPr>
          <w:rFonts w:ascii="Times New Roman" w:eastAsia="Calibri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2.17.3. При предоставлении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 в электронной</w:t>
      </w:r>
      <w:r w:rsidRPr="00AA2293">
        <w:rPr>
          <w:rFonts w:ascii="Times New Roman" w:hAnsi="Times New Roman"/>
          <w:sz w:val="24"/>
          <w:szCs w:val="24"/>
        </w:rPr>
        <w:t xml:space="preserve"> форме посредством ЕПГУ, РПГУ (при наличии технической возможности)</w:t>
      </w:r>
      <w:r w:rsidRPr="00AA2293">
        <w:rPr>
          <w:rFonts w:ascii="Times New Roman" w:eastAsia="Calibri" w:hAnsi="Times New Roman"/>
          <w:sz w:val="24"/>
          <w:szCs w:val="24"/>
        </w:rPr>
        <w:t xml:space="preserve"> </w:t>
      </w:r>
      <w:r w:rsidRPr="00AA2293">
        <w:rPr>
          <w:rFonts w:ascii="Times New Roman" w:hAnsi="Times New Roman"/>
          <w:sz w:val="24"/>
          <w:szCs w:val="24"/>
        </w:rPr>
        <w:t>заявителю обеспечивается: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запись на прием в уполномоченный орган для подачи запроса и документов;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формирование запроса;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получение результата предоставления </w:t>
      </w:r>
      <w:r w:rsidRPr="00AA2293">
        <w:rPr>
          <w:rFonts w:ascii="Times New Roman" w:hAnsi="Times New Roman"/>
          <w:sz w:val="24"/>
          <w:szCs w:val="24"/>
        </w:rPr>
        <w:t>муниципальной</w:t>
      </w:r>
      <w:r w:rsidRPr="00AA229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получение сведений о ходе выполнения запроса;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2.17.4. </w:t>
      </w:r>
      <w:r w:rsidRPr="00AA2293">
        <w:rPr>
          <w:rFonts w:ascii="Times New Roman" w:eastAsia="Calibri" w:hAnsi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A2293">
        <w:rPr>
          <w:rFonts w:ascii="Times New Roman" w:eastAsia="Calibri" w:hAnsi="Times New Roman"/>
          <w:sz w:val="24"/>
          <w:szCs w:val="24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>РПГУ, в части, касающейся сведений, отсутствующих в единой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системе идентификац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ии и ау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>тентификации;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возможность доступа заявителя на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>РПГУ к ранее поданным им запросам.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2.17.5.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 xml:space="preserve">Уведомление </w:t>
      </w:r>
      <w:r w:rsidRPr="00AA2293">
        <w:rPr>
          <w:rFonts w:ascii="Times New Roman" w:hAnsi="Times New Roman" w:cs="Times New Roman"/>
          <w:sz w:val="24"/>
          <w:szCs w:val="24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A2293">
        <w:rPr>
          <w:rFonts w:ascii="Times New Roman" w:eastAsia="Calibri" w:hAnsi="Times New Roman"/>
          <w:sz w:val="24"/>
          <w:szCs w:val="24"/>
        </w:rPr>
        <w:t xml:space="preserve"> </w:t>
      </w:r>
      <w:r w:rsidRPr="00AA2293">
        <w:rPr>
          <w:rFonts w:ascii="Times New Roman" w:hAnsi="Times New Roman" w:cs="Times New Roman"/>
          <w:sz w:val="24"/>
          <w:szCs w:val="24"/>
        </w:rPr>
        <w:t xml:space="preserve">выдается в форме электронного документа посредством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AA2293">
        <w:rPr>
          <w:rFonts w:ascii="Times New Roman" w:eastAsia="Calibri" w:hAnsi="Times New Roman"/>
          <w:sz w:val="24"/>
          <w:szCs w:val="24"/>
        </w:rPr>
        <w:t xml:space="preserve">(при наличии </w:t>
      </w:r>
      <w:r w:rsidRPr="00AA2293">
        <w:rPr>
          <w:rFonts w:ascii="Times New Roman" w:eastAsia="Calibri" w:hAnsi="Times New Roman"/>
          <w:sz w:val="24"/>
          <w:szCs w:val="24"/>
        </w:rPr>
        <w:lastRenderedPageBreak/>
        <w:t>технической возможности)</w:t>
      </w:r>
      <w:r w:rsidRPr="00AA2293">
        <w:rPr>
          <w:rFonts w:ascii="Times New Roman" w:hAnsi="Times New Roman" w:cs="Times New Roman"/>
          <w:sz w:val="24"/>
          <w:szCs w:val="24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строительстве, направленном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>РПГУ.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Результат предоставления услуги (у</w:t>
      </w:r>
      <w:r w:rsidRPr="00AA2293">
        <w:rPr>
          <w:rFonts w:ascii="Times New Roman" w:eastAsia="Calibri" w:hAnsi="Times New Roman"/>
          <w:sz w:val="24"/>
          <w:szCs w:val="24"/>
        </w:rPr>
        <w:t xml:space="preserve">ведомление </w:t>
      </w:r>
      <w:r w:rsidRPr="00AA2293">
        <w:rPr>
          <w:rFonts w:ascii="Times New Roman" w:hAnsi="Times New Roman" w:cs="Times New Roman"/>
          <w:sz w:val="24"/>
          <w:szCs w:val="24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AA2293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AA2293">
        <w:rPr>
          <w:rFonts w:ascii="Times New Roman" w:hAnsi="Times New Roman" w:cs="Times New Roman"/>
          <w:sz w:val="24"/>
          <w:szCs w:val="24"/>
        </w:rPr>
        <w:t>, с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РПГУ). 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A2293">
        <w:rPr>
          <w:rFonts w:ascii="Times New Roman" w:eastAsia="Calibri" w:hAnsi="Times New Roman"/>
          <w:sz w:val="24"/>
          <w:szCs w:val="24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уведомлении о планируемом строительстве, направленном в уполномоченный орган,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 xml:space="preserve">РПГУ, о получении результата услуги на бумажном носителе) заявителю на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83F97" w:rsidRPr="00AA2293" w:rsidRDefault="00E83F97" w:rsidP="00AA2293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E83F97" w:rsidRPr="00AA2293" w:rsidRDefault="00E83F97" w:rsidP="00AA2293">
      <w:pPr>
        <w:autoSpaceDE w:val="0"/>
        <w:autoSpaceDN w:val="0"/>
        <w:jc w:val="center"/>
        <w:outlineLvl w:val="1"/>
        <w:rPr>
          <w:rFonts w:ascii="Times New Roman" w:hAnsi="Times New Roman"/>
          <w:b/>
        </w:rPr>
      </w:pPr>
      <w:r w:rsidRPr="00AA2293">
        <w:rPr>
          <w:rFonts w:ascii="Times New Roman" w:hAnsi="Times New Roman"/>
          <w:b/>
        </w:rPr>
        <w:t>3. Состав, последовательность и сроки выполнения</w:t>
      </w:r>
      <w:r w:rsidR="00AA2293">
        <w:rPr>
          <w:rFonts w:ascii="Times New Roman" w:hAnsi="Times New Roman"/>
          <w:b/>
        </w:rPr>
        <w:t xml:space="preserve"> </w:t>
      </w:r>
      <w:r w:rsidRPr="00AA2293">
        <w:rPr>
          <w:rFonts w:ascii="Times New Roman" w:hAnsi="Times New Roman"/>
          <w:b/>
        </w:rPr>
        <w:t>административных процедур (действий), требования к порядку</w:t>
      </w:r>
      <w:r w:rsidR="00AA2293">
        <w:rPr>
          <w:rFonts w:ascii="Times New Roman" w:hAnsi="Times New Roman"/>
          <w:b/>
        </w:rPr>
        <w:t xml:space="preserve"> </w:t>
      </w:r>
      <w:r w:rsidRPr="00AA2293">
        <w:rPr>
          <w:rFonts w:ascii="Times New Roman" w:hAnsi="Times New Roman"/>
          <w:b/>
        </w:rPr>
        <w:t>их выполнения, в том числе особенности выполнения</w:t>
      </w:r>
    </w:p>
    <w:p w:rsidR="00E83F97" w:rsidRPr="00AA2293" w:rsidRDefault="00E83F97" w:rsidP="00AA2293">
      <w:pPr>
        <w:autoSpaceDE w:val="0"/>
        <w:autoSpaceDN w:val="0"/>
        <w:jc w:val="center"/>
        <w:rPr>
          <w:rFonts w:ascii="Times New Roman" w:eastAsiaTheme="minorHAnsi" w:hAnsi="Times New Roman"/>
          <w:b/>
          <w:lang w:eastAsia="en-US"/>
        </w:rPr>
      </w:pPr>
      <w:r w:rsidRPr="00AA2293">
        <w:rPr>
          <w:rFonts w:ascii="Times New Roman" w:hAnsi="Times New Roman"/>
          <w:b/>
        </w:rPr>
        <w:t xml:space="preserve">административных процедур (действий) в электронной форме 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3.1. Предоставление муниципальной услуги включает в себя следующие административные процедуры (действия):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- прием и регистрация уведомления о планируемом строительстве;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  <w:color w:val="000000" w:themeColor="text1"/>
        </w:rPr>
      </w:pPr>
      <w:r w:rsidRPr="00AA2293">
        <w:rPr>
          <w:rFonts w:ascii="Times New Roman" w:hAnsi="Times New Roman"/>
        </w:rPr>
        <w:t xml:space="preserve">- проверка наличия документов и </w:t>
      </w:r>
      <w:r w:rsidRPr="00AA2293">
        <w:rPr>
          <w:rFonts w:ascii="Times New Roman" w:hAnsi="Times New Roman"/>
          <w:color w:val="000000" w:themeColor="text1"/>
        </w:rPr>
        <w:t>сведений,</w:t>
      </w:r>
      <w:r w:rsidRPr="00AA2293">
        <w:rPr>
          <w:rFonts w:ascii="Times New Roman" w:hAnsi="Times New Roman"/>
        </w:rPr>
        <w:t xml:space="preserve">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 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- 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- 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законодательства;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- выдача (направление) результата предоставления муниципальной услуги.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3.1.1. Прием и регистрация уведомления о планируемом строительстве. 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AA2293">
        <w:rPr>
          <w:rFonts w:ascii="Times New Roman" w:eastAsia="Calibri" w:hAnsi="Times New Roman"/>
        </w:rPr>
        <w:t>,</w:t>
      </w:r>
      <w:r w:rsidRPr="00AA2293">
        <w:rPr>
          <w:rFonts w:ascii="Times New Roman" w:hAnsi="Times New Roman"/>
        </w:rPr>
        <w:t xml:space="preserve"> с уведомлением о планируемом строительстве и документами; </w:t>
      </w:r>
      <w:r w:rsidRPr="00AA2293">
        <w:rPr>
          <w:rFonts w:ascii="Times New Roman" w:eastAsia="Calibri" w:hAnsi="Times New Roman"/>
        </w:rPr>
        <w:t xml:space="preserve">поступление </w:t>
      </w:r>
      <w:r w:rsidRPr="00AA2293">
        <w:rPr>
          <w:rFonts w:ascii="Times New Roman" w:hAnsi="Times New Roman"/>
        </w:rPr>
        <w:t>уведомления о планируемом строительстве</w:t>
      </w:r>
      <w:r w:rsidRPr="00AA2293">
        <w:rPr>
          <w:rFonts w:ascii="Times New Roman" w:eastAsia="Calibri" w:hAnsi="Times New Roman"/>
        </w:rPr>
        <w:t xml:space="preserve"> и копий документов почтовым отправлением или в электронной форме через </w:t>
      </w:r>
      <w:r w:rsidRPr="00AA2293">
        <w:rPr>
          <w:rFonts w:ascii="Times New Roman" w:hAnsi="Times New Roman"/>
        </w:rPr>
        <w:t xml:space="preserve">ЕПГУ, </w:t>
      </w:r>
      <w:r w:rsidRPr="00AA2293">
        <w:rPr>
          <w:rFonts w:ascii="Times New Roman" w:eastAsia="Calibri" w:hAnsi="Times New Roman"/>
        </w:rPr>
        <w:t>РПГУ (при наличии технической возможности).</w:t>
      </w:r>
    </w:p>
    <w:p w:rsidR="00E83F97" w:rsidRPr="00AA2293" w:rsidRDefault="00E83F97" w:rsidP="00AA2293">
      <w:pPr>
        <w:suppressAutoHyphens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eastAsia="Calibri" w:hAnsi="Times New Roman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E83F97" w:rsidRPr="00AA2293" w:rsidRDefault="00E83F97" w:rsidP="00AA2293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</w:rPr>
      </w:pPr>
      <w:r w:rsidRPr="00AA2293">
        <w:rPr>
          <w:rFonts w:ascii="Times New Roman" w:eastAsia="Calibri" w:hAnsi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 xml:space="preserve">- проверяет срок действия документа, </w:t>
      </w:r>
      <w:r w:rsidRPr="00AA2293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</w:t>
      </w:r>
      <w:r w:rsidRPr="00AA2293">
        <w:rPr>
          <w:rFonts w:ascii="Times New Roman" w:hAnsi="Times New Roman"/>
          <w:sz w:val="24"/>
          <w:szCs w:val="24"/>
        </w:rPr>
        <w:t>уведомлении 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документах.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текст в </w:t>
      </w:r>
      <w:r w:rsidRPr="00AA2293">
        <w:rPr>
          <w:rFonts w:ascii="Times New Roman" w:hAnsi="Times New Roman"/>
          <w:sz w:val="24"/>
          <w:szCs w:val="24"/>
        </w:rPr>
        <w:t>уведомлении 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в </w:t>
      </w:r>
      <w:r w:rsidRPr="00AA2293">
        <w:rPr>
          <w:rFonts w:ascii="Times New Roman" w:hAnsi="Times New Roman"/>
          <w:sz w:val="24"/>
          <w:szCs w:val="24"/>
        </w:rPr>
        <w:t xml:space="preserve">уведомлении 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указаны сведения, предусмотренные в пункте 2.6.1 настоящего административного регламента;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уведомление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подписано уполномоченным лицом;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составляет 15 минут.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Информация о приеме уведомления о планируемом строительстве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день регистрации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AA2293">
        <w:rPr>
          <w:rFonts w:ascii="Times New Roman" w:eastAsia="Calibri" w:hAnsi="Times New Roman"/>
          <w:sz w:val="24"/>
          <w:szCs w:val="24"/>
        </w:rPr>
        <w:t xml:space="preserve">ведомления </w:t>
      </w:r>
      <w:r w:rsidRPr="00AA2293">
        <w:rPr>
          <w:rFonts w:ascii="Times New Roman" w:hAnsi="Times New Roman" w:cs="Times New Roman"/>
          <w:sz w:val="24"/>
          <w:szCs w:val="24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A2293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3.1.1.3. </w:t>
      </w:r>
      <w:r w:rsidRPr="00AA2293">
        <w:rPr>
          <w:rFonts w:ascii="Times New Roman" w:hAnsi="Times New Roman"/>
          <w:sz w:val="24"/>
          <w:szCs w:val="24"/>
        </w:rPr>
        <w:t xml:space="preserve">При направлении заявителем </w:t>
      </w:r>
      <w:r w:rsidRPr="00AA2293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и документов </w:t>
      </w:r>
      <w:r w:rsidRPr="00AA2293">
        <w:rPr>
          <w:rFonts w:ascii="Times New Roman" w:eastAsia="Calibri" w:hAnsi="Times New Roman"/>
          <w:sz w:val="24"/>
          <w:szCs w:val="24"/>
        </w:rPr>
        <w:t>в уполномоченный орган</w:t>
      </w:r>
      <w:r w:rsidRPr="00AA2293"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 w:rsidRPr="00AA2293"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AA2293">
        <w:rPr>
          <w:rFonts w:ascii="Times New Roman" w:hAnsi="Times New Roman"/>
          <w:sz w:val="24"/>
          <w:szCs w:val="24"/>
        </w:rPr>
        <w:t>невскрытыми</w:t>
      </w:r>
      <w:proofErr w:type="gramEnd"/>
      <w:r w:rsidRPr="00AA2293">
        <w:rPr>
          <w:rFonts w:ascii="Times New Roman" w:hAnsi="Times New Roman"/>
          <w:sz w:val="24"/>
          <w:szCs w:val="24"/>
        </w:rPr>
        <w:t>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вскрывает конверты, проверяет наличие в них уведомления о планируемом строительстве и документов, обязанность по предоставлению которых возложена на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проверяет, что уведомление о планируемом строительстве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по приему и регистрации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15 минут.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Информация о приеме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день регистрации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AA2293">
        <w:rPr>
          <w:rFonts w:ascii="Times New Roman" w:eastAsia="Calibri" w:hAnsi="Times New Roman"/>
          <w:sz w:val="24"/>
          <w:szCs w:val="24"/>
        </w:rPr>
        <w:t xml:space="preserve">ведомления </w:t>
      </w:r>
      <w:r w:rsidRPr="00AA2293">
        <w:rPr>
          <w:rFonts w:ascii="Times New Roman" w:hAnsi="Times New Roman" w:cs="Times New Roman"/>
          <w:sz w:val="24"/>
          <w:szCs w:val="24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A2293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3.1.1.4.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Прием и регистрация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При направлении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 xml:space="preserve">в электронной форме (при наличии технической возможности) заявителю необходимо заполнить на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 электронную форму уведомления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, прикрепить к уведомлению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в электронном виде документы, необходимые для предоставления муниципальной услуги (при наличии).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На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 xml:space="preserve">РПГУ размещается образец заполнения электронной формы </w:t>
      </w:r>
      <w:r w:rsidRPr="00AA2293">
        <w:rPr>
          <w:rFonts w:ascii="Times New Roman" w:hAnsi="Times New Roman"/>
          <w:sz w:val="24"/>
          <w:szCs w:val="24"/>
        </w:rPr>
        <w:t xml:space="preserve">уведомления о планируемом строительстве </w:t>
      </w:r>
      <w:r w:rsidRPr="00AA2293">
        <w:rPr>
          <w:rFonts w:ascii="Times New Roman" w:eastAsia="Calibri" w:hAnsi="Times New Roman"/>
          <w:sz w:val="24"/>
          <w:szCs w:val="24"/>
        </w:rPr>
        <w:t>(запроса).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 xml:space="preserve">и документов в электронном виде: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регистрирует документы в установленном порядке, в том числе в системе электронного документооборота </w:t>
      </w:r>
      <w:r w:rsidRPr="00AA2293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AA2293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- формирует и направляет заявителю электронное уведомление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 xml:space="preserve">РПГУ о получении и регистрации от заявителя </w:t>
      </w:r>
      <w:r w:rsidRPr="00AA2293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eastAsia="Calibri" w:hAnsi="Times New Roman"/>
          <w:sz w:val="24"/>
          <w:szCs w:val="24"/>
        </w:rPr>
        <w:t xml:space="preserve">и копий документов, в случае отсутствия технической возможности автоматического уведомления заявителя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>РПГУ;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направляет поступивший пакет документов в электронном виде начальнику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AA2293">
        <w:rPr>
          <w:rFonts w:ascii="Times New Roman" w:eastAsia="Calibri" w:hAnsi="Times New Roman"/>
          <w:sz w:val="24"/>
          <w:szCs w:val="24"/>
        </w:rPr>
        <w:t xml:space="preserve">ведомления </w:t>
      </w:r>
      <w:r w:rsidRPr="00AA2293">
        <w:rPr>
          <w:rFonts w:ascii="Times New Roman" w:hAnsi="Times New Roman" w:cs="Times New Roman"/>
          <w:sz w:val="24"/>
          <w:szCs w:val="24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A2293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по приему и регистрации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 составляет 1 рабочий день.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Информация о приеме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>3.1.2. П</w:t>
      </w:r>
      <w:r w:rsidRPr="00AA2293">
        <w:rPr>
          <w:rFonts w:ascii="Times New Roman" w:hAnsi="Times New Roman"/>
          <w:color w:val="000000" w:themeColor="text1"/>
          <w:sz w:val="24"/>
          <w:szCs w:val="24"/>
        </w:rPr>
        <w:t xml:space="preserve">роверка наличия документов и сведений,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передача (направление в электронном виде) принятого и зарегистрированного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в структурное подразделение уполномоченного органа, ответственное за направление у</w:t>
      </w:r>
      <w:r w:rsidRPr="00AA2293">
        <w:rPr>
          <w:rFonts w:ascii="Times New Roman" w:eastAsia="Calibri" w:hAnsi="Times New Roman"/>
          <w:sz w:val="24"/>
          <w:szCs w:val="24"/>
        </w:rPr>
        <w:t xml:space="preserve">ведомления </w:t>
      </w:r>
      <w:r w:rsidRPr="00AA2293">
        <w:rPr>
          <w:rFonts w:ascii="Times New Roman" w:hAnsi="Times New Roman" w:cs="Times New Roman"/>
          <w:sz w:val="24"/>
          <w:szCs w:val="24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дома на земельном участке</w:t>
      </w:r>
      <w:r w:rsidRPr="00AA2293">
        <w:rPr>
          <w:rFonts w:ascii="Times New Roman" w:eastAsia="Calibri" w:hAnsi="Times New Roman"/>
          <w:sz w:val="24"/>
          <w:szCs w:val="24"/>
        </w:rPr>
        <w:t xml:space="preserve"> (далее – уполномоченное структурное подразделение).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Руководитель уполномоченного структурного подразделения после ознакомления с поступившим уведомлением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, в случае отсутствия в уведомлении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сведений, предусмотренных пунктом 2.6.1 настоящего административного регламента или документов, предусмотренных подпунктами</w:t>
      </w:r>
      <w:r w:rsidRPr="00AA2293">
        <w:rPr>
          <w:rFonts w:ascii="Times New Roman" w:hAnsi="Times New Roman" w:cs="Times New Roman"/>
          <w:sz w:val="24"/>
          <w:szCs w:val="24"/>
        </w:rPr>
        <w:br/>
        <w:t xml:space="preserve">2.6.2.2. - 2.6.2.4. пункта 2.6.2 настоящего административного регламента, поручает уполномоченному специалисту осуществить подготовку </w:t>
      </w:r>
      <w:r w:rsidRPr="00AA2293">
        <w:rPr>
          <w:rFonts w:ascii="Times New Roman" w:hAnsi="Times New Roman"/>
          <w:sz w:val="24"/>
          <w:szCs w:val="24"/>
        </w:rPr>
        <w:t>проекта письма</w:t>
      </w:r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возвращении застройщику уведомления </w:t>
      </w:r>
      <w:r w:rsidRPr="00AA2293">
        <w:rPr>
          <w:rFonts w:ascii="Times New Roman" w:hAnsi="Times New Roman"/>
          <w:color w:val="000000" w:themeColor="text1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нему документов без рассмотрения с</w:t>
      </w:r>
      <w:proofErr w:type="gramEnd"/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указанием причин возврата.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Руководитель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проверяет правильность </w:t>
      </w:r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подготовленного уполномоченным специалистом </w:t>
      </w:r>
      <w:r w:rsidRPr="00AA2293">
        <w:rPr>
          <w:rFonts w:ascii="Times New Roman" w:hAnsi="Times New Roman"/>
          <w:sz w:val="24"/>
          <w:szCs w:val="24"/>
        </w:rPr>
        <w:t>проекта письма</w:t>
      </w:r>
      <w:r w:rsidRPr="00AA2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причин возврата.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случае согласия и отсутствия замечаний к </w:t>
      </w:r>
      <w:r w:rsidRPr="00AA2293">
        <w:rPr>
          <w:rFonts w:ascii="Times New Roman" w:hAnsi="Times New Roman"/>
          <w:sz w:val="24"/>
          <w:szCs w:val="24"/>
        </w:rPr>
        <w:t xml:space="preserve">проекту письма </w:t>
      </w:r>
      <w:r w:rsidRPr="00AA2293">
        <w:rPr>
          <w:rFonts w:ascii="Times New Roman" w:hAnsi="Times New Roman" w:cs="Times New Roman"/>
          <w:sz w:val="24"/>
          <w:szCs w:val="24"/>
        </w:rPr>
        <w:t>р</w:t>
      </w:r>
      <w:r w:rsidRPr="00AA2293">
        <w:rPr>
          <w:rFonts w:ascii="Times New Roman" w:eastAsia="Calibri" w:hAnsi="Times New Roman"/>
          <w:sz w:val="24"/>
          <w:szCs w:val="24"/>
        </w:rPr>
        <w:t>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данные документы начальнику уполномоченного органа для визирования.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случае наличия замечаний у начальника уполномоченного органа по </w:t>
      </w:r>
      <w:r w:rsidRPr="00AA2293">
        <w:rPr>
          <w:rFonts w:ascii="Times New Roman" w:hAnsi="Times New Roman"/>
          <w:sz w:val="24"/>
          <w:szCs w:val="24"/>
        </w:rPr>
        <w:t>проекту письма</w:t>
      </w:r>
      <w:r w:rsidRPr="00AA2293">
        <w:rPr>
          <w:rFonts w:ascii="Times New Roman" w:hAnsi="Times New Roman" w:cs="Times New Roman"/>
          <w:sz w:val="24"/>
          <w:szCs w:val="24"/>
        </w:rPr>
        <w:t xml:space="preserve"> с указанием причин возврата р</w:t>
      </w:r>
      <w:r w:rsidRPr="00AA2293">
        <w:rPr>
          <w:rFonts w:ascii="Times New Roman" w:eastAsia="Calibri" w:hAnsi="Times New Roman"/>
          <w:sz w:val="24"/>
          <w:szCs w:val="24"/>
        </w:rPr>
        <w:t>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возвращает уполномоченному специалисту документы с резолюцией о доработке. Доработанный </w:t>
      </w:r>
      <w:r w:rsidRPr="00AA2293">
        <w:rPr>
          <w:rFonts w:ascii="Times New Roman" w:hAnsi="Times New Roman"/>
          <w:sz w:val="24"/>
          <w:szCs w:val="24"/>
        </w:rPr>
        <w:t>проект письма</w:t>
      </w:r>
      <w:r w:rsidRPr="00AA2293">
        <w:rPr>
          <w:rFonts w:ascii="Times New Roman" w:hAnsi="Times New Roman" w:cs="Times New Roman"/>
          <w:sz w:val="24"/>
          <w:szCs w:val="24"/>
        </w:rPr>
        <w:t xml:space="preserve"> с указанием причин возврата передается (направляется в электронном виде) уполномоченным специалистом р</w:t>
      </w:r>
      <w:r w:rsidRPr="00AA2293">
        <w:rPr>
          <w:rFonts w:ascii="Times New Roman" w:eastAsia="Calibri" w:hAnsi="Times New Roman"/>
          <w:sz w:val="24"/>
          <w:szCs w:val="24"/>
        </w:rPr>
        <w:t>уководителю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для направления начальнику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</w:t>
      </w:r>
    </w:p>
    <w:p w:rsidR="00E83F97" w:rsidRPr="00AA2293" w:rsidRDefault="00E83F97" w:rsidP="00AA2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       - подписывает информацию с указанием причин возврата;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если указано в уведомлении </w:t>
      </w:r>
      <w:r w:rsidRPr="00AA2293">
        <w:rPr>
          <w:rFonts w:ascii="Times New Roman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, направленном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Руководитель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полученные документы уполномоченному специалисту, подготавливавшему </w:t>
      </w:r>
      <w:r w:rsidRPr="00AA2293">
        <w:rPr>
          <w:rFonts w:ascii="Times New Roman" w:hAnsi="Times New Roman"/>
          <w:sz w:val="24"/>
          <w:szCs w:val="24"/>
        </w:rPr>
        <w:t>проект письма</w:t>
      </w:r>
      <w:r w:rsidRPr="00AA2293">
        <w:rPr>
          <w:rFonts w:ascii="Times New Roman" w:hAnsi="Times New Roman" w:cs="Times New Roman"/>
          <w:sz w:val="24"/>
          <w:szCs w:val="24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данной административной процедуры составляет 2 рабочих дня.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возврат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прилагаемых к нему документов без рассмотрения с указанием причин возврата.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Информация о возврате уведомления </w:t>
      </w:r>
      <w:r w:rsidRPr="00AA229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Pr="00AA2293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</w:t>
      </w:r>
      <w:r w:rsidRPr="00AA2293">
        <w:rPr>
          <w:rFonts w:ascii="Times New Roman" w:eastAsia="Calibri" w:hAnsi="Times New Roman"/>
          <w:sz w:val="24"/>
          <w:szCs w:val="24"/>
        </w:rPr>
        <w:t>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3.1.3.1. Основанием для начала административной процедуры является непредставление заявителем либо его представителем документов, предусмотренных подпунктом 2.6.2.1 пункта 2.6.2 настоящего административного регламента.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Руководитель уполномоченного структурного подразделения после получения зарегистрированных документов, знакомится с ними и поручает уполномоченному специалисту, в случае отсутствия документов, предусмотренных подпунктом 2.6.2.1 пункта 2.6.2 настоящего административного регламента, направить соответствующий межведомственный запрос.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срок не позднее трех рабочих дней со дня получения уведомления о планируемом строительстве и приложенных к нему документов от заявителя.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По межведомственному запросу органы (организации), участвующие в предоставлении муниципальной услуги,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предоставляют документы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(их копии или сведения, содержащиеся в них) в срок не позднее 3 рабочих дней со дня получения соответствующего межведомственного запроса.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3.1.3.2. </w:t>
      </w:r>
      <w:proofErr w:type="gramStart"/>
      <w:r w:rsidRPr="00AA2293">
        <w:rPr>
          <w:rFonts w:ascii="Times New Roman" w:eastAsiaTheme="minorHAnsi" w:hAnsi="Times New Roman"/>
          <w:lang w:eastAsia="en-US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в срок не более чем три рабочих дня</w:t>
      </w:r>
      <w:proofErr w:type="gramEnd"/>
      <w:r w:rsidRPr="00AA2293">
        <w:rPr>
          <w:rFonts w:ascii="Times New Roman" w:eastAsiaTheme="minorHAnsi" w:hAnsi="Times New Roman"/>
          <w:lang w:eastAsia="en-US"/>
        </w:rPr>
        <w:t xml:space="preserve"> </w:t>
      </w:r>
      <w:proofErr w:type="gramStart"/>
      <w:r w:rsidRPr="00AA2293">
        <w:rPr>
          <w:rFonts w:ascii="Times New Roman" w:eastAsiaTheme="minorHAnsi" w:hAnsi="Times New Roman"/>
          <w:lang w:eastAsia="en-US"/>
        </w:rPr>
        <w:t xml:space="preserve">со дня поступления этого уведомления 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 и садового дома в </w:t>
      </w:r>
      <w:r w:rsidRPr="00AA2293">
        <w:rPr>
          <w:rFonts w:ascii="Times New Roman" w:hAnsi="Times New Roman"/>
        </w:rPr>
        <w:t>Комитет по охране объектов культурного наследия Кузбасса.</w:t>
      </w:r>
      <w:proofErr w:type="gramEnd"/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AA2293">
        <w:rPr>
          <w:rFonts w:ascii="Times New Roman" w:hAnsi="Times New Roman"/>
        </w:rPr>
        <w:t xml:space="preserve">Комитет по охране объектов культурного наследия Кузбасса </w:t>
      </w:r>
      <w:r w:rsidRPr="00AA2293">
        <w:rPr>
          <w:rFonts w:ascii="Times New Roman" w:eastAsiaTheme="minorHAnsi" w:hAnsi="Times New Roman"/>
          <w:lang w:eastAsia="en-US"/>
        </w:rPr>
        <w:t xml:space="preserve">в течение десяти рабочих дней </w:t>
      </w:r>
      <w:r w:rsidRPr="00AA2293">
        <w:rPr>
          <w:rFonts w:ascii="Times New Roman" w:eastAsiaTheme="minorHAnsi" w:hAnsi="Times New Roman"/>
          <w:color w:val="000000" w:themeColor="text1"/>
          <w:lang w:eastAsia="en-US"/>
        </w:rPr>
        <w:t xml:space="preserve">со дня поступления от уполномоченного органа уведомления о планируемом строительстве и предусмотренного </w:t>
      </w:r>
      <w:hyperlink r:id="rId16" w:history="1">
        <w:r w:rsidRPr="00AA2293">
          <w:rPr>
            <w:rFonts w:ascii="Times New Roman" w:eastAsiaTheme="minorHAnsi" w:hAnsi="Times New Roman"/>
            <w:color w:val="000000" w:themeColor="text1"/>
            <w:lang w:eastAsia="en-US"/>
          </w:rPr>
          <w:t>пунктом 4 части 3</w:t>
        </w:r>
      </w:hyperlink>
      <w:r w:rsidRPr="00AA2293">
        <w:rPr>
          <w:rFonts w:ascii="Times New Roman" w:eastAsiaTheme="minorHAnsi" w:hAnsi="Times New Roman"/>
          <w:color w:val="000000" w:themeColor="text1"/>
          <w:lang w:eastAsia="en-US"/>
        </w:rPr>
        <w:t xml:space="preserve"> статьи 51.1 </w:t>
      </w:r>
      <w:proofErr w:type="spellStart"/>
      <w:r w:rsidRPr="00AA2293">
        <w:rPr>
          <w:rFonts w:ascii="Times New Roman" w:eastAsiaTheme="minorHAnsi" w:hAnsi="Times New Roman"/>
          <w:color w:val="000000" w:themeColor="text1"/>
          <w:lang w:eastAsia="en-US"/>
        </w:rPr>
        <w:t>ГрК</w:t>
      </w:r>
      <w:proofErr w:type="spellEnd"/>
      <w:r w:rsidRPr="00AA2293">
        <w:rPr>
          <w:rFonts w:ascii="Times New Roman" w:eastAsiaTheme="minorHAnsi" w:hAnsi="Times New Roman"/>
          <w:color w:val="000000" w:themeColor="text1"/>
          <w:lang w:eastAsia="en-US"/>
        </w:rPr>
        <w:t xml:space="preserve">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</w:t>
      </w:r>
      <w:proofErr w:type="gramEnd"/>
      <w:r w:rsidRPr="00AA2293">
        <w:rPr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proofErr w:type="gramStart"/>
      <w:r w:rsidRPr="00AA2293">
        <w:rPr>
          <w:rFonts w:ascii="Times New Roman" w:eastAsiaTheme="minorHAnsi" w:hAnsi="Times New Roman"/>
          <w:color w:val="000000" w:themeColor="text1"/>
          <w:lang w:eastAsia="en-US"/>
        </w:rPr>
        <w:t xml:space="preserve">использованием единой системы межведомственного электронного взаимодействия и подключаемых к ней региональных </w:t>
      </w:r>
      <w:r w:rsidRPr="00AA2293">
        <w:rPr>
          <w:rFonts w:ascii="Times New Roman" w:eastAsiaTheme="minorHAnsi" w:hAnsi="Times New Roman"/>
          <w:lang w:eastAsia="en-US"/>
        </w:rPr>
        <w:t xml:space="preserve"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</w:t>
      </w:r>
      <w:r w:rsidRPr="00AA2293">
        <w:rPr>
          <w:rFonts w:ascii="Times New Roman" w:eastAsiaTheme="minorHAnsi" w:hAnsi="Times New Roman"/>
          <w:lang w:eastAsia="en-US"/>
        </w:rPr>
        <w:lastRenderedPageBreak/>
        <w:t>федерального или регионального значения.</w:t>
      </w:r>
      <w:proofErr w:type="gramEnd"/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AA2293">
        <w:rPr>
          <w:rFonts w:ascii="Times New Roman" w:hAnsi="Times New Roman"/>
        </w:rPr>
        <w:t>Ответственным за выполнение административной процедуры является уполномоченный специалист</w:t>
      </w:r>
      <w:r w:rsidRPr="00AA2293">
        <w:rPr>
          <w:rFonts w:ascii="Times New Roman" w:eastAsia="Calibri" w:hAnsi="Times New Roman"/>
        </w:rPr>
        <w:t xml:space="preserve">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3.1.3.3.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уполномоченный специалист.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межведомственный запрос в установленные сроки.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AA2293">
        <w:rPr>
          <w:rFonts w:ascii="Times New Roman" w:eastAsiaTheme="minorHAnsi" w:hAnsi="Times New Roman"/>
          <w:lang w:eastAsia="en-US"/>
        </w:rPr>
        <w:t xml:space="preserve">В случае </w:t>
      </w:r>
      <w:proofErr w:type="spellStart"/>
      <w:r w:rsidRPr="00AA2293">
        <w:rPr>
          <w:rFonts w:ascii="Times New Roman" w:eastAsiaTheme="minorHAnsi" w:hAnsi="Times New Roman"/>
          <w:lang w:eastAsia="en-US"/>
        </w:rPr>
        <w:t>ненаправления</w:t>
      </w:r>
      <w:proofErr w:type="spellEnd"/>
      <w:r w:rsidRPr="00AA2293">
        <w:rPr>
          <w:rFonts w:ascii="Times New Roman" w:eastAsiaTheme="minorHAnsi" w:hAnsi="Times New Roman"/>
          <w:lang w:eastAsia="en-US"/>
        </w:rPr>
        <w:t xml:space="preserve"> в установленный срок уведомления от </w:t>
      </w:r>
      <w:r w:rsidRPr="00AA2293">
        <w:rPr>
          <w:rFonts w:ascii="Times New Roman" w:hAnsi="Times New Roman"/>
        </w:rPr>
        <w:t xml:space="preserve">Комитета по охране объектов культурного наследия Кузбасса согласно пункту 3.1.3.2 </w:t>
      </w:r>
      <w:r w:rsidRPr="00AA2293">
        <w:rPr>
          <w:rFonts w:ascii="Times New Roman" w:eastAsiaTheme="minorHAnsi" w:hAnsi="Times New Roman"/>
          <w:lang w:eastAsia="en-US"/>
        </w:rPr>
        <w:t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</w:t>
      </w:r>
      <w:proofErr w:type="gramEnd"/>
      <w:r w:rsidRPr="00AA2293">
        <w:rPr>
          <w:rFonts w:ascii="Times New Roman" w:eastAsiaTheme="minorHAnsi" w:hAnsi="Times New Roman"/>
          <w:lang w:eastAsia="en-US"/>
        </w:rPr>
        <w:t xml:space="preserve"> исторического поселения и требованиям к </w:t>
      </w:r>
      <w:proofErr w:type="gramStart"/>
      <w:r w:rsidRPr="00AA2293">
        <w:rPr>
          <w:rFonts w:ascii="Times New Roman" w:eastAsiaTheme="minorHAnsi" w:hAnsi="Times New Roman"/>
          <w:lang w:eastAsia="en-US"/>
        </w:rPr>
        <w:t>архитектурным решениям</w:t>
      </w:r>
      <w:proofErr w:type="gramEnd"/>
      <w:r w:rsidRPr="00AA2293">
        <w:rPr>
          <w:rFonts w:ascii="Times New Roman" w:eastAsiaTheme="minorHAnsi" w:hAnsi="Times New Roman"/>
          <w:lang w:eastAsia="en-US"/>
        </w:rPr>
        <w:t xml:space="preserve"> объектов капитального строительства.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подпунктом 2.6.2.1 пункта 2.6.2 настоящего административного регламента, в том числе при наличии условия, указанного в пункте 3.1.3.2.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Документы, указанные подпунктом 2.6.2.1 пункта 2.6.2 настоящего 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3.1.4. Проверка </w:t>
      </w:r>
      <w:r w:rsidRPr="00AA2293">
        <w:rPr>
          <w:rFonts w:ascii="Times New Roman" w:hAnsi="Times New Roman"/>
          <w:sz w:val="24"/>
          <w:szCs w:val="24"/>
        </w:rPr>
        <w:t>соответствия указанных в уведомлении о планируемом строительстве параметров, представленных документов требованиям действующего законодательства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3.1.4.1. Основанием для начала административной процедуры является передача (направление в электронном виде) полного пакета документов в </w:t>
      </w:r>
      <w:r w:rsidRPr="00AA2293">
        <w:rPr>
          <w:rFonts w:ascii="Times New Roman" w:eastAsia="Calibri" w:hAnsi="Times New Roman"/>
          <w:sz w:val="24"/>
          <w:szCs w:val="24"/>
        </w:rPr>
        <w:t>уполномоченное структурное подразделение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eastAsia="Calibri" w:hAnsi="Times New Roman"/>
          <w:sz w:val="24"/>
          <w:szCs w:val="24"/>
        </w:rPr>
        <w:t>Руководитель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после ознакомления с полным пакетом документов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lastRenderedPageBreak/>
        <w:t>Уполномоченный специалист,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осуществляет: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-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действующим на дату поступления уведомления о планируемом строительстве, а также допустимости размещения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осуществляет подготовку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eastAsia="Calibri" w:hAnsi="Times New Roman"/>
          <w:sz w:val="24"/>
          <w:szCs w:val="24"/>
        </w:rPr>
        <w:t>Руководитель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проверяет правильность подготовленного уполномоченным специалистом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В случае согласия и отсутствия замечаний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</w:t>
      </w:r>
      <w:r w:rsidRPr="00AA2293">
        <w:rPr>
          <w:rFonts w:ascii="Times New Roman" w:eastAsia="Calibri" w:hAnsi="Times New Roman"/>
          <w:sz w:val="24"/>
          <w:szCs w:val="24"/>
        </w:rPr>
        <w:t>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указанный проект уведомления о соответствии (несоответствии) указанных в уведомлении 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начальнику уполномоченного органа для визирования.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В случае наличия замечаний у начальника уполномоченного органа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</w:t>
      </w:r>
      <w:r w:rsidRPr="00AA2293">
        <w:rPr>
          <w:rFonts w:ascii="Times New Roman" w:eastAsia="Calibri" w:hAnsi="Times New Roman"/>
          <w:sz w:val="24"/>
          <w:szCs w:val="24"/>
        </w:rPr>
        <w:t>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возвращает уполномоченному специалисту проект уведомления о соответствии (несоответствии) указанных в уведомлении о планируемом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резолюцией о доработке.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Доработанный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передается (направляется в электронном виде) уполномоченным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специалистом р</w:t>
      </w:r>
      <w:r w:rsidRPr="00AA2293">
        <w:rPr>
          <w:rFonts w:ascii="Times New Roman" w:eastAsia="Calibri" w:hAnsi="Times New Roman"/>
          <w:sz w:val="24"/>
          <w:szCs w:val="24"/>
        </w:rPr>
        <w:t>уководителю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для направления начальнику уполномоченного органа для визирования.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подписывает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бумажном виде;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если указано в уведомлении о планируемом строительстве, направленном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eastAsia="Calibri" w:hAnsi="Times New Roman"/>
          <w:sz w:val="24"/>
          <w:szCs w:val="24"/>
        </w:rPr>
        <w:t>Руководитель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подписанное начальником уполномоченного органа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уполномоченному специалисту, подготавливавшему проект, для передачи специалисту, ответственному за прием-выдачу документов.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дней со дня получения уведомления о планируемом строительстве. 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3.1.4.2.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-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размещение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lastRenderedPageBreak/>
        <w:t xml:space="preserve">- в срок, указанный в части 9 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 xml:space="preserve"> РФ, от Комитета по охране объектов культурного наследия Кузбасса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AA229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2293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В случае направления застройщику такого уведомления по основанию, предусмотренному абзацем 4 пунктом 3.1.4.2 настоящего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или регионального значения.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о направлении застройщику способом, указанным в уведомлении о планируемом строительстве,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</w:t>
      </w:r>
      <w:r w:rsidRPr="00AA2293">
        <w:rPr>
          <w:rFonts w:ascii="Times New Roman" w:eastAsia="Calibri" w:hAnsi="Times New Roman"/>
          <w:sz w:val="24"/>
          <w:szCs w:val="24"/>
        </w:rPr>
        <w:t>уководитель уполномоченного структурного подразделения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AA2293">
        <w:rPr>
          <w:rFonts w:ascii="Times New Roman" w:eastAsiaTheme="minorHAnsi" w:hAnsi="Times New Roman"/>
          <w:lang w:eastAsia="en-US"/>
        </w:rPr>
        <w:t xml:space="preserve">3.1.4.3. </w:t>
      </w:r>
      <w:proofErr w:type="gramStart"/>
      <w:r w:rsidRPr="00AA2293">
        <w:rPr>
          <w:rFonts w:ascii="Times New Roman" w:eastAsiaTheme="minorHAnsi" w:hAnsi="Times New Roman"/>
          <w:lang w:eastAsia="en-US"/>
        </w:rPr>
        <w:t xml:space="preserve"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AA2293">
        <w:rPr>
          <w:rFonts w:ascii="Times New Roman" w:hAnsi="Times New Roman"/>
        </w:rPr>
        <w:lastRenderedPageBreak/>
        <w:t xml:space="preserve">направляется, </w:t>
      </w:r>
      <w:r w:rsidRPr="00AA2293">
        <w:rPr>
          <w:rFonts w:ascii="Times New Roman" w:eastAsiaTheme="minorHAnsi" w:hAnsi="Times New Roman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Pr="00AA2293">
        <w:rPr>
          <w:rFonts w:ascii="Times New Roman" w:hAnsi="Times New Roman"/>
        </w:rPr>
        <w:t xml:space="preserve"> уполномоченным органом в сроки, указанные в пункте</w:t>
      </w:r>
      <w:proofErr w:type="gramEnd"/>
      <w:r w:rsidRPr="00AA2293">
        <w:rPr>
          <w:rFonts w:ascii="Times New Roman" w:hAnsi="Times New Roman"/>
        </w:rPr>
        <w:t xml:space="preserve"> 2.4 настоящего административного регламента</w:t>
      </w:r>
      <w:r w:rsidRPr="00AA2293">
        <w:rPr>
          <w:rFonts w:ascii="Times New Roman" w:eastAsiaTheme="minorHAnsi" w:hAnsi="Times New Roman"/>
          <w:lang w:eastAsia="en-US"/>
        </w:rPr>
        <w:t>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 инспекцию государственного строительного надзора Кузбасса;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AA2293">
        <w:rPr>
          <w:rFonts w:ascii="Times New Roman" w:eastAsiaTheme="minorHAnsi" w:hAnsi="Times New Roman"/>
          <w:lang w:eastAsia="en-US"/>
        </w:rPr>
        <w:t xml:space="preserve">-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7" w:history="1">
        <w:r w:rsidRPr="00AA2293">
          <w:rPr>
            <w:rFonts w:ascii="Times New Roman" w:eastAsiaTheme="minorHAnsi" w:hAnsi="Times New Roman"/>
            <w:lang w:eastAsia="en-US"/>
          </w:rPr>
          <w:t>абзацами 2</w:t>
        </w:r>
      </w:hyperlink>
      <w:r w:rsidRPr="00AA2293">
        <w:rPr>
          <w:rFonts w:ascii="Times New Roman" w:eastAsiaTheme="minorHAnsi" w:hAnsi="Times New Roman"/>
          <w:lang w:eastAsia="en-US"/>
        </w:rPr>
        <w:t xml:space="preserve"> или </w:t>
      </w:r>
      <w:hyperlink r:id="rId18" w:history="1">
        <w:r w:rsidRPr="00AA2293">
          <w:rPr>
            <w:rFonts w:ascii="Times New Roman" w:eastAsiaTheme="minorHAnsi" w:hAnsi="Times New Roman"/>
            <w:lang w:eastAsia="en-US"/>
          </w:rPr>
          <w:t xml:space="preserve">3 </w:t>
        </w:r>
      </w:hyperlink>
      <w:r w:rsidRPr="00AA2293">
        <w:rPr>
          <w:rFonts w:ascii="Times New Roman" w:eastAsiaTheme="minorHAnsi" w:hAnsi="Times New Roman"/>
          <w:lang w:eastAsia="en-US"/>
        </w:rPr>
        <w:t>пункта 3.1.4.2 настоящего административного регламента;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AA2293">
        <w:rPr>
          <w:rFonts w:ascii="Times New Roman" w:hAnsi="Times New Roman"/>
        </w:rPr>
        <w:t>Комитет по охране объектов культурного наследия Кузбасса</w:t>
      </w:r>
      <w:r w:rsidRPr="00AA2293">
        <w:rPr>
          <w:rFonts w:ascii="Times New Roman" w:eastAsiaTheme="minorHAnsi" w:hAnsi="Times New Roman"/>
          <w:lang w:eastAsia="en-US"/>
        </w:rPr>
        <w:t>, в случае направления указанного уведомления, предусмотренного абзацем 4 пункта 3.1.4.2 настоящего административного регламента.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В случае поступления уведомления о планируемом строительстве и документов посредством ЕПГУ, РПГУ (при наличии технической возможности), </w:t>
      </w:r>
      <w:r w:rsidRPr="00AA2293">
        <w:rPr>
          <w:rFonts w:ascii="Times New Roman" w:eastAsia="Calibri" w:hAnsi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 xml:space="preserve">ЕПГУ, </w:t>
      </w:r>
      <w:r w:rsidRPr="00AA2293">
        <w:rPr>
          <w:rFonts w:ascii="Times New Roman" w:eastAsia="Calibri" w:hAnsi="Times New Roman"/>
          <w:sz w:val="24"/>
          <w:szCs w:val="24"/>
        </w:rPr>
        <w:t>РПГУ.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3.1.5. В</w:t>
      </w:r>
      <w:r w:rsidRPr="00AA2293">
        <w:rPr>
          <w:rFonts w:ascii="Times New Roman" w:hAnsi="Times New Roman"/>
          <w:sz w:val="24"/>
          <w:szCs w:val="24"/>
        </w:rPr>
        <w:t>ыдача (направление) результата предоставления муниципальной услуги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AA2293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AA2293">
        <w:rPr>
          <w:rFonts w:ascii="Times New Roman" w:hAnsi="Times New Roman" w:cs="Times New Roman"/>
          <w:sz w:val="24"/>
          <w:szCs w:val="24"/>
        </w:rPr>
        <w:t>заявитель предъявляет следующие документы: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оригиналы документов, указанные в пункте 2.6.2 настоящего административного регламента, при направлении запроса и документов на предоставление услуги через </w:t>
      </w:r>
      <w:r w:rsidRPr="00AA2293">
        <w:rPr>
          <w:rFonts w:ascii="Times New Roman" w:hAnsi="Times New Roman"/>
          <w:sz w:val="24"/>
          <w:szCs w:val="24"/>
        </w:rPr>
        <w:t xml:space="preserve">ЕПГУ, </w:t>
      </w:r>
      <w:r w:rsidRPr="00AA229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AA2293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находит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AA2293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AA2293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знакомит заявителя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размещения объекта индивидуального жилищного строительства или садового дома на земельном участке;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выдает заявителю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регистрирует факт выдачи заявителю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системе электронного документооборота (при наличии технической возможности) уполномоченного органа и в журнале регистрации;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отказывает в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случаях: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Если заявитель, не согласившись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отказался проставить свою подпись в получении документов,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 ему не выдаются и специалист, ответственный за прием-выдачу документов, на копии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строительства или садового дома на земельном участке проставляет отметку об отказе в получении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путем внесения слов «Получить документы отказался», заверяет своей подписью.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указанных в уведомлении о планируемом строительстве параметров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дома на земельном участке и документов, подлежащих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если заявителю отказано в предоставлении муниципальной услуги, информация о возвращении застройщику уведомления о планируемом строительстве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– </w:t>
      </w:r>
      <w:r w:rsidRPr="00AA2293">
        <w:rPr>
          <w:rFonts w:ascii="Times New Roman" w:hAnsi="Times New Roman" w:cs="Times New Roman"/>
          <w:sz w:val="24"/>
          <w:szCs w:val="24"/>
        </w:rPr>
        <w:br/>
        <w:t xml:space="preserve">1 рабочий день. 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2605"/>
      <w:bookmarkEnd w:id="3"/>
      <w:r w:rsidRPr="00AA2293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 </w:t>
      </w:r>
      <w:r w:rsidRPr="00AA2293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Pr="00AA2293">
        <w:rPr>
          <w:rFonts w:ascii="Times New Roman" w:hAnsi="Times New Roman" w:cs="Times New Roman"/>
          <w:sz w:val="24"/>
          <w:szCs w:val="24"/>
        </w:rPr>
        <w:t xml:space="preserve"> об исправлении ошибок и опечаток в документах, выданных</w:t>
      </w:r>
      <w:r w:rsidRPr="00AA2293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AA2293">
        <w:rPr>
          <w:rFonts w:ascii="Times New Roman" w:eastAsiaTheme="minorHAnsi" w:hAnsi="Times New Roman"/>
          <w:lang w:eastAsia="en-US"/>
        </w:rPr>
        <w:t>Заявление</w:t>
      </w:r>
      <w:r w:rsidRPr="00AA2293">
        <w:rPr>
          <w:rFonts w:ascii="Times New Roman" w:hAnsi="Times New Roman"/>
        </w:rPr>
        <w:t xml:space="preserve"> об исправлении ошибок и опечаток в документах, выданных</w:t>
      </w:r>
      <w:r w:rsidRPr="00AA2293">
        <w:rPr>
          <w:rFonts w:ascii="Times New Roman" w:hAnsi="Times New Roman"/>
        </w:rPr>
        <w:br/>
        <w:t>в результате предоставления муниципальной услуги</w:t>
      </w:r>
      <w:r w:rsidRPr="00AA2293">
        <w:rPr>
          <w:rFonts w:ascii="Times New Roman" w:eastAsiaTheme="minorHAnsi" w:hAnsi="Times New Roman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AA2293">
        <w:rPr>
          <w:rFonts w:ascii="Times New Roman" w:eastAsia="Calibri" w:hAnsi="Times New Roman"/>
        </w:rPr>
        <w:t>(при наличии технической возможности)</w:t>
      </w:r>
      <w:r w:rsidRPr="00AA2293">
        <w:rPr>
          <w:rFonts w:ascii="Times New Roman" w:eastAsiaTheme="minorHAnsi" w:hAnsi="Times New Roman"/>
          <w:lang w:eastAsia="en-US"/>
        </w:rPr>
        <w:t>.</w:t>
      </w:r>
    </w:p>
    <w:p w:rsidR="00E83F97" w:rsidRPr="00AA2293" w:rsidRDefault="00E83F97" w:rsidP="00AA22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AA2293">
        <w:rPr>
          <w:rFonts w:ascii="Times New Roman" w:eastAsiaTheme="minorHAnsi" w:hAnsi="Times New Roman"/>
          <w:lang w:eastAsia="en-US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  <w:r w:rsidRPr="00AA2293">
        <w:rPr>
          <w:rFonts w:ascii="Times New Roman" w:eastAsiaTheme="minorHAnsi" w:hAnsi="Times New Roman"/>
          <w:lang w:eastAsia="en-US"/>
        </w:rPr>
        <w:t xml:space="preserve"> </w:t>
      </w:r>
      <w:r w:rsidRPr="00AA2293">
        <w:rPr>
          <w:rFonts w:ascii="Times New Roman" w:hAnsi="Times New Roman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E83F97" w:rsidRPr="00AA2293" w:rsidRDefault="00E83F97" w:rsidP="00AA2293">
      <w:pPr>
        <w:pStyle w:val="ConsPlusTitle"/>
        <w:outlineLvl w:val="1"/>
      </w:pPr>
    </w:p>
    <w:p w:rsidR="00E83F97" w:rsidRPr="00AA2293" w:rsidRDefault="00E83F97" w:rsidP="00AA2293">
      <w:pPr>
        <w:pStyle w:val="ConsPlusTitle"/>
        <w:jc w:val="center"/>
        <w:outlineLvl w:val="1"/>
      </w:pPr>
      <w:r w:rsidRPr="00AA2293">
        <w:t xml:space="preserve">4. Формы </w:t>
      </w:r>
      <w:proofErr w:type="gramStart"/>
      <w:r w:rsidRPr="00AA2293">
        <w:t>контроля за</w:t>
      </w:r>
      <w:proofErr w:type="gramEnd"/>
      <w:r w:rsidRPr="00AA2293">
        <w:t xml:space="preserve"> предоставлением муниципальной услуги</w:t>
      </w:r>
    </w:p>
    <w:p w:rsidR="00E83F97" w:rsidRPr="00AA2293" w:rsidRDefault="00E83F97" w:rsidP="00AA2293">
      <w:pPr>
        <w:pStyle w:val="ConsPlusTitle"/>
        <w:jc w:val="center"/>
        <w:outlineLvl w:val="1"/>
      </w:pP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E83F97" w:rsidRPr="00AA2293" w:rsidRDefault="00E83F97" w:rsidP="00AA2293">
      <w:pPr>
        <w:pStyle w:val="Style2"/>
        <w:widowControl/>
        <w:spacing w:line="240" w:lineRule="auto"/>
        <w:ind w:firstLine="540"/>
        <w:jc w:val="both"/>
      </w:pPr>
      <w:r w:rsidRPr="00AA2293">
        <w:t>Периодичность осуществления плановых проверок – не реже одного раза в квартал.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F97" w:rsidRPr="00AA2293" w:rsidRDefault="00E83F97" w:rsidP="00AA2293">
      <w:pPr>
        <w:pStyle w:val="ConsPlusTitle"/>
        <w:jc w:val="center"/>
        <w:outlineLvl w:val="1"/>
      </w:pPr>
      <w:r w:rsidRPr="00AA2293">
        <w:t>5. Досудебный (внесудебный) порядок обжалования решений</w:t>
      </w:r>
      <w:r w:rsidR="00AA2293">
        <w:t xml:space="preserve"> </w:t>
      </w:r>
      <w:r w:rsidRPr="00AA2293">
        <w:t>и действий (бездействия) органа, предоставляющего</w:t>
      </w:r>
      <w:r w:rsidR="00AA2293">
        <w:t xml:space="preserve"> </w:t>
      </w:r>
      <w:r w:rsidRPr="00AA2293">
        <w:t>муниципальную услугу, МФЦ, организаций, а также</w:t>
      </w:r>
    </w:p>
    <w:p w:rsidR="00E83F97" w:rsidRPr="00AA2293" w:rsidRDefault="00E83F97" w:rsidP="00AA2293">
      <w:pPr>
        <w:pStyle w:val="ConsPlusTitle"/>
        <w:jc w:val="center"/>
      </w:pPr>
      <w:r w:rsidRPr="00AA2293">
        <w:t>их должностных лиц, муниципальных служащих, работников</w:t>
      </w:r>
    </w:p>
    <w:p w:rsidR="00E83F97" w:rsidRPr="00AA2293" w:rsidRDefault="00E83F97" w:rsidP="00AA22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2293"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</w:t>
      </w:r>
      <w:r w:rsidRPr="00AA2293">
        <w:rPr>
          <w:rFonts w:ascii="Times New Roman" w:hAnsi="Times New Roman" w:cs="Times New Roman"/>
          <w:sz w:val="24"/>
          <w:szCs w:val="24"/>
        </w:rPr>
        <w:lastRenderedPageBreak/>
        <w:t>области - Кузбасса, муниципальными правовыми актами для предоставления муниципальной услуги, у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</w:t>
      </w:r>
      <w:r w:rsidRPr="00AA2293">
        <w:rPr>
          <w:rFonts w:ascii="Times New Roman" w:hAnsi="Times New Roman"/>
          <w:sz w:val="24"/>
          <w:szCs w:val="24"/>
        </w:rPr>
        <w:t>27.07.2010 № 210-ФЗ.</w:t>
      </w:r>
      <w:r w:rsidRPr="00AA2293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предусмотренном частью 1.3 статьи 16 Федерального закона от </w:t>
      </w:r>
      <w:r w:rsidRPr="00AA2293">
        <w:rPr>
          <w:rFonts w:ascii="Times New Roman" w:hAnsi="Times New Roman"/>
          <w:sz w:val="24"/>
          <w:szCs w:val="24"/>
        </w:rPr>
        <w:t>27.07.2010</w:t>
      </w:r>
      <w:r w:rsidR="00AA2293">
        <w:rPr>
          <w:rFonts w:ascii="Times New Roman" w:hAnsi="Times New Roman"/>
          <w:sz w:val="24"/>
          <w:szCs w:val="24"/>
        </w:rPr>
        <w:t xml:space="preserve"> </w:t>
      </w:r>
      <w:r w:rsidRPr="00AA2293">
        <w:rPr>
          <w:rFonts w:ascii="Times New Roman" w:hAnsi="Times New Roman"/>
          <w:sz w:val="24"/>
          <w:szCs w:val="24"/>
        </w:rPr>
        <w:t>№ 210-ФЗ</w:t>
      </w:r>
      <w:r w:rsidRPr="00AA2293">
        <w:rPr>
          <w:rFonts w:ascii="Times New Roman" w:hAnsi="Times New Roman" w:cs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жалобы принимается одно из следующих решений: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удовлетворить жалобу;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отказать в удовлетворении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AA2293">
        <w:rPr>
          <w:rFonts w:ascii="Times New Roman" w:hAnsi="Times New Roman"/>
          <w:sz w:val="24"/>
          <w:szCs w:val="24"/>
        </w:rPr>
        <w:t>органа</w:t>
      </w:r>
      <w:proofErr w:type="gramEnd"/>
      <w:r w:rsidRPr="00AA2293">
        <w:rPr>
          <w:rFonts w:ascii="Times New Roman" w:hAnsi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F97" w:rsidRPr="00AA2293" w:rsidRDefault="00E83F97" w:rsidP="00AA2293">
      <w:pPr>
        <w:ind w:firstLine="567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В случае установления в ходе или по результатам </w:t>
      </w:r>
      <w:proofErr w:type="gramStart"/>
      <w:r w:rsidRPr="00AA2293">
        <w:rPr>
          <w:rFonts w:ascii="Times New Roman" w:hAnsi="Times New Roman"/>
        </w:rPr>
        <w:t>рассмотрения жалобы признаков состава административного правонарушения</w:t>
      </w:r>
      <w:proofErr w:type="gramEnd"/>
      <w:r w:rsidRPr="00AA2293">
        <w:rPr>
          <w:rFonts w:ascii="Times New Roman" w:hAnsi="Times New Roman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жалоба признана необоснованной;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A2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93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AA2293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5.12.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="00AA2293">
        <w:rPr>
          <w:rFonts w:ascii="Times New Roman" w:eastAsia="Calibri" w:hAnsi="Times New Roman"/>
          <w:sz w:val="24"/>
          <w:szCs w:val="24"/>
        </w:rPr>
        <w:t xml:space="preserve"> </w:t>
      </w:r>
      <w:r w:rsidRPr="00AA2293">
        <w:rPr>
          <w:rFonts w:ascii="Times New Roman" w:eastAsia="Calibri" w:hAnsi="Times New Roman"/>
          <w:sz w:val="24"/>
          <w:szCs w:val="24"/>
        </w:rPr>
        <w:t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F97" w:rsidRPr="00AA2293" w:rsidRDefault="00E83F97" w:rsidP="00AA2293">
      <w:pPr>
        <w:ind w:firstLine="709"/>
        <w:jc w:val="center"/>
        <w:rPr>
          <w:rFonts w:ascii="Times New Roman" w:hAnsi="Times New Roman"/>
          <w:b/>
        </w:rPr>
      </w:pPr>
      <w:r w:rsidRPr="00AA2293">
        <w:rPr>
          <w:rFonts w:ascii="Times New Roman" w:hAnsi="Times New Roman"/>
          <w:b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6.1. </w:t>
      </w:r>
      <w:r w:rsidRPr="00AA2293">
        <w:rPr>
          <w:rFonts w:ascii="Times New Roman" w:eastAsia="Calibri" w:hAnsi="Times New Roman"/>
        </w:rPr>
        <w:t xml:space="preserve">Предоставление муниципальной услуги в МФЦ осуществляется при наличии </w:t>
      </w:r>
      <w:r w:rsidRPr="00AA2293">
        <w:rPr>
          <w:rFonts w:ascii="Times New Roman" w:hAnsi="Times New Roman"/>
        </w:rPr>
        <w:t xml:space="preserve">заключенного соглашения о взаимодействии между уполномоченным органом и МФЦ. </w:t>
      </w: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6.3. </w:t>
      </w:r>
      <w:proofErr w:type="gramStart"/>
      <w:r w:rsidRPr="00AA2293">
        <w:rPr>
          <w:rFonts w:ascii="Times New Roman" w:eastAsia="Calibri" w:hAnsi="Times New Roman"/>
        </w:rPr>
        <w:t xml:space="preserve">Информация по вопросам предоставления </w:t>
      </w:r>
      <w:r w:rsidRPr="00AA2293">
        <w:rPr>
          <w:rFonts w:ascii="Times New Roman" w:hAnsi="Times New Roman"/>
        </w:rPr>
        <w:t>муниципальной</w:t>
      </w:r>
      <w:r w:rsidRPr="00AA2293">
        <w:rPr>
          <w:rFonts w:ascii="Times New Roman" w:eastAsia="Calibri" w:hAnsi="Times New Roman"/>
        </w:rPr>
        <w:t xml:space="preserve"> услуги,</w:t>
      </w:r>
      <w:r w:rsidRPr="00AA2293">
        <w:rPr>
          <w:rFonts w:ascii="Times New Roman" w:hAnsi="Times New Roman"/>
        </w:rPr>
        <w:t xml:space="preserve"> 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 xml:space="preserve">Информирование о порядке предоставления муниципальной услуги  </w:t>
      </w:r>
      <w:r w:rsidRPr="00AA2293">
        <w:rPr>
          <w:rFonts w:ascii="Times New Roman" w:eastAsia="Calibri" w:hAnsi="Times New Roman"/>
        </w:rPr>
        <w:t>осуществляется в соответствии с графиком работы МФЦ.</w:t>
      </w: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A2293">
        <w:rPr>
          <w:rFonts w:ascii="Times New Roman" w:eastAsia="Calibri" w:hAnsi="Times New Roman"/>
        </w:rPr>
        <w:t>6.4. При личном обращении заявителя в МФЦ сотрудник</w:t>
      </w:r>
      <w:r w:rsidRPr="00AA2293">
        <w:rPr>
          <w:rFonts w:ascii="Times New Roman" w:hAnsi="Times New Roman"/>
        </w:rPr>
        <w:t xml:space="preserve">, ответственный за прием </w:t>
      </w:r>
      <w:r w:rsidRPr="00AA2293">
        <w:rPr>
          <w:rFonts w:ascii="Times New Roman" w:hAnsi="Times New Roman"/>
        </w:rPr>
        <w:lastRenderedPageBreak/>
        <w:t>документов:</w:t>
      </w:r>
    </w:p>
    <w:p w:rsidR="00E83F97" w:rsidRPr="00AA2293" w:rsidRDefault="00E83F97" w:rsidP="00AA229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AA2293">
        <w:rPr>
          <w:rFonts w:ascii="Times New Roman" w:eastAsia="Calibri" w:hAnsi="Times New Roman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83F97" w:rsidRPr="00AA2293" w:rsidRDefault="00E83F97" w:rsidP="00AA229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AA2293">
        <w:rPr>
          <w:rFonts w:ascii="Times New Roman" w:hAnsi="Times New Roman"/>
        </w:rPr>
        <w:t>проверяет представленное уведомление об окончании строительства и документы на предмет: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текст в </w:t>
      </w:r>
      <w:r w:rsidRPr="00AA2293">
        <w:rPr>
          <w:rFonts w:ascii="Times New Roman" w:hAnsi="Times New Roman"/>
          <w:sz w:val="24"/>
          <w:szCs w:val="24"/>
        </w:rPr>
        <w:t>уведомлении 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 xml:space="preserve">- в </w:t>
      </w:r>
      <w:r w:rsidRPr="00AA2293">
        <w:rPr>
          <w:rFonts w:ascii="Times New Roman" w:hAnsi="Times New Roman"/>
          <w:sz w:val="24"/>
          <w:szCs w:val="24"/>
        </w:rPr>
        <w:t>уведомлении о планируемом строительстве</w:t>
      </w:r>
      <w:r w:rsidRPr="00AA2293">
        <w:rPr>
          <w:rFonts w:ascii="Times New Roman" w:hAnsi="Times New Roman" w:cs="Times New Roman"/>
          <w:sz w:val="24"/>
          <w:szCs w:val="24"/>
        </w:rPr>
        <w:t xml:space="preserve"> указаны сведения, предусмотренные пунктом 2.6.1 настоящего административного регламента;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уведомление о планируемом строительстве подписано уполномоченным лицом;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соответствие данных документа, удостоверяющего личность, данным, указанным в заявлении и необходимых документах.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AA2293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и муниципальных услуг»,</w:t>
      </w:r>
      <w:r w:rsidRPr="00AA2293">
        <w:rPr>
          <w:rFonts w:ascii="Times New Roman" w:hAnsi="Times New Roman"/>
          <w:sz w:val="24"/>
          <w:szCs w:val="24"/>
        </w:rPr>
        <w:t xml:space="preserve"> </w:t>
      </w:r>
      <w:r w:rsidRPr="00AA2293">
        <w:rPr>
          <w:rFonts w:ascii="Times New Roman" w:eastAsia="Calibri" w:hAnsi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- выдает расписку</w:t>
      </w:r>
      <w:r w:rsidRPr="00AA2293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AA2293">
        <w:rPr>
          <w:rFonts w:ascii="Times New Roman" w:eastAsia="Calibri" w:hAnsi="Times New Roman"/>
          <w:sz w:val="24"/>
          <w:szCs w:val="24"/>
        </w:rPr>
        <w:t>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6.5. Уведомление о планируемом строительстве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уведомления о планируемом строительстве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уведомлении о планируемом строительстве производится отметка с указанием реквизитов реестра, по которому переданы уведомление о планируемом строительстве и документы.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lastRenderedPageBreak/>
        <w:t xml:space="preserve">6.6.1. Ответственность за выдачу </w:t>
      </w:r>
      <w:r w:rsidRPr="00AA2293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 xml:space="preserve">6.6.2. </w:t>
      </w:r>
      <w:r w:rsidRPr="00AA2293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AA2293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</w:t>
      </w:r>
      <w:r w:rsidRPr="00AA2293">
        <w:rPr>
          <w:rFonts w:ascii="Times New Roman" w:hAnsi="Times New Roman"/>
          <w:sz w:val="24"/>
          <w:szCs w:val="24"/>
        </w:rPr>
        <w:t xml:space="preserve"> </w:t>
      </w:r>
      <w:r w:rsidRPr="00AA2293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AA2293">
        <w:rPr>
          <w:rFonts w:ascii="Times New Roman" w:eastAsia="Calibri" w:hAnsi="Times New Roman"/>
          <w:sz w:val="24"/>
          <w:szCs w:val="24"/>
        </w:rPr>
        <w:t>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С</w:t>
      </w:r>
      <w:r w:rsidRPr="00AA2293">
        <w:rPr>
          <w:rFonts w:ascii="Times New Roman" w:hAnsi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AA2293">
        <w:rPr>
          <w:rFonts w:ascii="Times New Roman" w:eastAsia="Calibri" w:hAnsi="Times New Roman"/>
          <w:sz w:val="24"/>
          <w:szCs w:val="24"/>
        </w:rPr>
        <w:t xml:space="preserve"> </w:t>
      </w:r>
      <w:r w:rsidRPr="00AA2293">
        <w:rPr>
          <w:rFonts w:ascii="Times New Roman" w:hAnsi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2293">
        <w:rPr>
          <w:rFonts w:ascii="Times New Roman" w:hAnsi="Times New Roman"/>
          <w:sz w:val="24"/>
          <w:szCs w:val="24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</w:t>
      </w:r>
      <w:r w:rsidRPr="00AA2293">
        <w:rPr>
          <w:rFonts w:ascii="Times New Roman" w:eastAsia="Calibri" w:hAnsi="Times New Roman"/>
          <w:sz w:val="24"/>
          <w:szCs w:val="24"/>
        </w:rPr>
        <w:t>о планируемом строительстве</w:t>
      </w:r>
      <w:r w:rsidRPr="00AA2293">
        <w:rPr>
          <w:rFonts w:ascii="Times New Roman" w:hAnsi="Times New Roman"/>
          <w:sz w:val="24"/>
          <w:szCs w:val="24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AA2293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A2293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 xml:space="preserve">6.7. </w:t>
      </w:r>
      <w:proofErr w:type="gramStart"/>
      <w:r w:rsidRPr="00AA2293">
        <w:rPr>
          <w:rFonts w:ascii="Times New Roman" w:eastAsia="Calibri" w:hAnsi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AA2293">
        <w:rPr>
          <w:rFonts w:ascii="Times New Roman" w:eastAsia="Calibri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E83F97" w:rsidRPr="00AA2293" w:rsidRDefault="00E83F97" w:rsidP="00AA2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293">
        <w:rPr>
          <w:rFonts w:ascii="Times New Roman" w:eastAsia="Calibri" w:hAnsi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E83F97" w:rsidRPr="00D329D6" w:rsidRDefault="00E83F97" w:rsidP="00E83F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3F97" w:rsidRPr="00D329D6" w:rsidRDefault="00E83F97" w:rsidP="00E83F97">
      <w:pPr>
        <w:ind w:firstLine="709"/>
        <w:jc w:val="both"/>
        <w:rPr>
          <w:rFonts w:ascii="Times New Roman" w:hAnsi="Times New Roman"/>
          <w:sz w:val="28"/>
          <w:szCs w:val="28"/>
        </w:rPr>
        <w:sectPr w:rsidR="00E83F97" w:rsidRPr="00D329D6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E83F97" w:rsidRPr="00D329D6" w:rsidRDefault="00E83F97" w:rsidP="00E83F97">
      <w:pPr>
        <w:jc w:val="right"/>
        <w:rPr>
          <w:rFonts w:ascii="Times New Roman" w:hAnsi="Times New Roman"/>
        </w:rPr>
      </w:pPr>
      <w:r w:rsidRPr="00D329D6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1</w:t>
      </w:r>
    </w:p>
    <w:p w:rsidR="00E83F97" w:rsidRPr="00D329D6" w:rsidRDefault="00E83F97" w:rsidP="00E83F9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83F97" w:rsidRPr="00D329D6" w:rsidRDefault="00E83F97" w:rsidP="00E83F9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83F97" w:rsidRPr="00D329D6" w:rsidRDefault="00E83F97" w:rsidP="00E83F9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Pr="00D329D6">
        <w:rPr>
          <w:rFonts w:ascii="Times New Roman" w:hAnsi="Times New Roman"/>
          <w:szCs w:val="24"/>
        </w:rPr>
        <w:t>Направление уведомления о соответствии 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E83F97" w:rsidRPr="008F44AA" w:rsidRDefault="00E83F97" w:rsidP="00E83F97">
      <w:pPr>
        <w:rPr>
          <w:rFonts w:ascii="Times New Roman" w:hAnsi="Times New Roman"/>
          <w:b/>
          <w:u w:val="single"/>
        </w:rPr>
      </w:pPr>
      <w:r w:rsidRPr="00D329D6">
        <w:rPr>
          <w:rFonts w:ascii="Times New Roman" w:hAnsi="Times New Roman"/>
        </w:rPr>
        <w:t xml:space="preserve"> </w:t>
      </w:r>
    </w:p>
    <w:p w:rsidR="00E83F97" w:rsidRPr="008F44AA" w:rsidRDefault="00E83F97" w:rsidP="00E83F97">
      <w:pPr>
        <w:jc w:val="center"/>
        <w:rPr>
          <w:rFonts w:ascii="Times New Roman" w:hAnsi="Times New Roman"/>
          <w:b/>
          <w:u w:val="single"/>
        </w:rPr>
      </w:pPr>
      <w:r w:rsidRPr="008F44AA">
        <w:rPr>
          <w:rFonts w:ascii="Times New Roman" w:hAnsi="Times New Roman"/>
          <w:b/>
          <w:u w:val="single"/>
        </w:rPr>
        <w:t>Администрация Юргинского муниципального округа Кемеровской области - Кузбасс</w:t>
      </w:r>
    </w:p>
    <w:p w:rsidR="00E83F97" w:rsidRPr="00D329D6" w:rsidRDefault="00E83F97" w:rsidP="00E83F97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D329D6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</w:r>
      <w:proofErr w:type="gramEnd"/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                                 от _______________________________________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                                 __________________________________________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</w:rPr>
        <w:t xml:space="preserve">                                 </w:t>
      </w:r>
      <w:proofErr w:type="gramStart"/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E83F97" w:rsidRPr="00D329D6" w:rsidRDefault="00E83F97" w:rsidP="00E83F97">
      <w:pPr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329D6">
        <w:rPr>
          <w:rFonts w:ascii="Times New Roman" w:hAnsi="Times New Roman"/>
          <w:sz w:val="20"/>
          <w:szCs w:val="20"/>
        </w:rPr>
        <w:t>полностью или наименование ИП полное, должность и Ф.И.О.</w:t>
      </w:r>
    </w:p>
    <w:p w:rsidR="00E83F97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329D6">
        <w:rPr>
          <w:rFonts w:ascii="Times New Roman" w:hAnsi="Times New Roman"/>
          <w:sz w:val="20"/>
          <w:szCs w:val="20"/>
        </w:rPr>
        <w:t xml:space="preserve">(при наличии) полностью представителя юридического лица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proofErr w:type="gramStart"/>
      <w:r w:rsidRPr="00D329D6">
        <w:rPr>
          <w:rFonts w:ascii="Times New Roman" w:hAnsi="Times New Roman"/>
          <w:sz w:val="20"/>
          <w:szCs w:val="20"/>
        </w:rPr>
        <w:t>(ЮЛ) и полное наименование)</w:t>
      </w:r>
      <w:proofErr w:type="gramEnd"/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                                 __________________________________________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                                 __________________________________________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                                 __________________________________________</w:t>
      </w:r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</w:rPr>
        <w:t xml:space="preserve">                                   </w:t>
      </w:r>
      <w:proofErr w:type="gramStart"/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E83F97" w:rsidRPr="00D329D6" w:rsidRDefault="00E83F97" w:rsidP="00E83F97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83F97" w:rsidRPr="00D329D6" w:rsidRDefault="00E83F97" w:rsidP="00E83F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83F97" w:rsidRPr="00D329D6" w:rsidRDefault="00E83F97" w:rsidP="00E83F9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329D6">
        <w:rPr>
          <w:rFonts w:ascii="Times New Roman" w:hAnsi="Times New Roman"/>
        </w:rPr>
        <w:t>Заявление</w:t>
      </w:r>
    </w:p>
    <w:p w:rsidR="00E83F97" w:rsidRPr="00D329D6" w:rsidRDefault="00E83F97" w:rsidP="00E83F97">
      <w:pPr>
        <w:spacing w:after="240"/>
        <w:jc w:val="center"/>
        <w:rPr>
          <w:rFonts w:ascii="Times New Roman" w:hAnsi="Times New Roman"/>
        </w:rPr>
      </w:pPr>
      <w:r w:rsidRPr="00D329D6">
        <w:rPr>
          <w:rFonts w:ascii="Times New Roman" w:hAnsi="Times New Roman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</w:rPr>
        <w:br/>
        <w:t>в результате предоставления муниципальной услуги</w:t>
      </w:r>
    </w:p>
    <w:p w:rsidR="00E83F97" w:rsidRPr="00D329D6" w:rsidRDefault="00E83F97" w:rsidP="00E83F97">
      <w:pPr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Прошу исправить ошибку (опечатку) </w:t>
      </w:r>
      <w:proofErr w:type="gramStart"/>
      <w:r w:rsidRPr="00D329D6">
        <w:rPr>
          <w:rFonts w:ascii="Times New Roman" w:hAnsi="Times New Roman"/>
        </w:rPr>
        <w:t>в</w:t>
      </w:r>
      <w:proofErr w:type="gramEnd"/>
      <w:r w:rsidRPr="00D329D6">
        <w:rPr>
          <w:rFonts w:ascii="Times New Roman" w:hAnsi="Times New Roman"/>
        </w:rPr>
        <w:t xml:space="preserve">  </w:t>
      </w:r>
    </w:p>
    <w:p w:rsidR="00E83F97" w:rsidRPr="00D329D6" w:rsidRDefault="00E83F97" w:rsidP="00E83F97">
      <w:pPr>
        <w:pBdr>
          <w:top w:val="single" w:sz="4" w:space="1" w:color="auto"/>
        </w:pBdr>
        <w:ind w:left="4201"/>
        <w:jc w:val="center"/>
        <w:rPr>
          <w:rFonts w:ascii="Times New Roman" w:hAnsi="Times New Roman"/>
        </w:rPr>
      </w:pPr>
      <w:r w:rsidRPr="00D329D6">
        <w:rPr>
          <w:rFonts w:ascii="Times New Roman" w:hAnsi="Times New Roman"/>
        </w:rPr>
        <w:t>(реквизиты документа, заявленного к исправлению)</w:t>
      </w:r>
    </w:p>
    <w:p w:rsidR="00E83F97" w:rsidRPr="00D329D6" w:rsidRDefault="00E83F97" w:rsidP="00E83F97">
      <w:pPr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ошибочно указанную информацию  </w:t>
      </w:r>
    </w:p>
    <w:p w:rsidR="00E83F97" w:rsidRPr="00D329D6" w:rsidRDefault="00E83F97" w:rsidP="00E83F97">
      <w:pPr>
        <w:pBdr>
          <w:top w:val="single" w:sz="4" w:space="1" w:color="auto"/>
        </w:pBdr>
        <w:ind w:left="3737"/>
        <w:rPr>
          <w:rFonts w:ascii="Times New Roman" w:hAnsi="Times New Roman"/>
        </w:rPr>
      </w:pPr>
    </w:p>
    <w:p w:rsidR="00E83F97" w:rsidRPr="00D329D6" w:rsidRDefault="00E83F97" w:rsidP="00E83F97">
      <w:pPr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заменить </w:t>
      </w:r>
      <w:proofErr w:type="gramStart"/>
      <w:r w:rsidRPr="00D329D6">
        <w:rPr>
          <w:rFonts w:ascii="Times New Roman" w:hAnsi="Times New Roman"/>
        </w:rPr>
        <w:t>на</w:t>
      </w:r>
      <w:proofErr w:type="gramEnd"/>
      <w:r w:rsidRPr="00D329D6">
        <w:rPr>
          <w:rFonts w:ascii="Times New Roman" w:hAnsi="Times New Roman"/>
        </w:rPr>
        <w:t xml:space="preserve">  </w:t>
      </w:r>
    </w:p>
    <w:p w:rsidR="00E83F97" w:rsidRPr="00D329D6" w:rsidRDefault="00E83F97" w:rsidP="00E83F97">
      <w:pPr>
        <w:pBdr>
          <w:top w:val="single" w:sz="4" w:space="1" w:color="auto"/>
        </w:pBdr>
        <w:ind w:left="1332"/>
        <w:rPr>
          <w:rFonts w:ascii="Times New Roman" w:hAnsi="Times New Roman"/>
        </w:rPr>
      </w:pPr>
    </w:p>
    <w:p w:rsidR="00E83F97" w:rsidRPr="00D329D6" w:rsidRDefault="00E83F97" w:rsidP="00E83F97">
      <w:pPr>
        <w:rPr>
          <w:rFonts w:ascii="Times New Roman" w:hAnsi="Times New Roman"/>
        </w:rPr>
      </w:pPr>
      <w:r w:rsidRPr="00D329D6">
        <w:rPr>
          <w:rFonts w:ascii="Times New Roman" w:hAnsi="Times New Roman"/>
        </w:rPr>
        <w:t>Основание для исправления ошибки (опечатки):</w:t>
      </w:r>
    </w:p>
    <w:p w:rsidR="00E83F97" w:rsidRPr="00D329D6" w:rsidRDefault="00E83F97" w:rsidP="00E83F97">
      <w:pPr>
        <w:rPr>
          <w:rFonts w:ascii="Times New Roman" w:hAnsi="Times New Roman"/>
        </w:rPr>
      </w:pPr>
    </w:p>
    <w:p w:rsidR="00E83F97" w:rsidRPr="00D329D6" w:rsidRDefault="00E83F97" w:rsidP="00E83F9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D329D6">
        <w:rPr>
          <w:rFonts w:ascii="Times New Roman" w:hAnsi="Times New Roman"/>
        </w:rPr>
        <w:t>(ссылка на документацию)</w:t>
      </w:r>
    </w:p>
    <w:p w:rsidR="00E83F97" w:rsidRPr="00D329D6" w:rsidRDefault="00E83F97" w:rsidP="00E83F97">
      <w:pPr>
        <w:pBdr>
          <w:top w:val="single" w:sz="4" w:space="1" w:color="auto"/>
        </w:pBdr>
        <w:jc w:val="center"/>
        <w:rPr>
          <w:rFonts w:ascii="Times New Roman" w:hAnsi="Times New Roman"/>
        </w:rPr>
      </w:pPr>
    </w:p>
    <w:p w:rsidR="00E83F97" w:rsidRPr="00D329D6" w:rsidRDefault="00E83F97" w:rsidP="00E83F97">
      <w:pPr>
        <w:spacing w:after="120"/>
        <w:rPr>
          <w:rFonts w:ascii="Times New Roman" w:hAnsi="Times New Roman"/>
        </w:rPr>
      </w:pPr>
      <w:r w:rsidRPr="00D329D6">
        <w:rPr>
          <w:rFonts w:ascii="Times New Roman" w:hAnsi="Times New Roman"/>
        </w:rPr>
        <w:t>К заявлению прилагаются следующие документы по описи:</w:t>
      </w:r>
    </w:p>
    <w:p w:rsidR="00E83F97" w:rsidRPr="00D329D6" w:rsidRDefault="00E83F97" w:rsidP="00E83F97">
      <w:pPr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1.  </w:t>
      </w:r>
    </w:p>
    <w:p w:rsidR="00E83F97" w:rsidRPr="00D329D6" w:rsidRDefault="00E83F97" w:rsidP="00E83F97">
      <w:pPr>
        <w:rPr>
          <w:rFonts w:ascii="Times New Roman" w:hAnsi="Times New Roman"/>
        </w:rPr>
      </w:pPr>
      <w:r w:rsidRPr="00D329D6">
        <w:rPr>
          <w:rFonts w:ascii="Times New Roman" w:hAnsi="Times New Roman"/>
        </w:rPr>
        <w:t xml:space="preserve">2.  </w:t>
      </w:r>
    </w:p>
    <w:p w:rsidR="00E83F97" w:rsidRPr="00D329D6" w:rsidRDefault="00E83F97" w:rsidP="00E83F97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</w:p>
    <w:p w:rsidR="00E83F97" w:rsidRPr="00D329D6" w:rsidRDefault="00E83F97" w:rsidP="00E83F97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>Должность руководителя организации</w:t>
      </w:r>
      <w:r w:rsidRPr="00D329D6">
        <w:rPr>
          <w:rFonts w:ascii="Times New Roman" w:hAnsi="Times New Roman"/>
        </w:rPr>
        <w:tab/>
        <w:t xml:space="preserve"> ________ _____________________________</w:t>
      </w:r>
    </w:p>
    <w:p w:rsidR="00E83F97" w:rsidRPr="00D329D6" w:rsidRDefault="00E83F97" w:rsidP="00E83F97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D329D6">
        <w:rPr>
          <w:rFonts w:ascii="Times New Roman" w:hAnsi="Times New Roman"/>
        </w:rPr>
        <w:t xml:space="preserve"> (для юридического лица) </w:t>
      </w:r>
      <w:r>
        <w:rPr>
          <w:rFonts w:ascii="Times New Roman" w:hAnsi="Times New Roman"/>
        </w:rPr>
        <w:t xml:space="preserve">       </w:t>
      </w:r>
      <w:r w:rsidRPr="00D329D6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         </w:t>
      </w:r>
      <w:r w:rsidRPr="00D329D6">
        <w:rPr>
          <w:rFonts w:ascii="Times New Roman" w:hAnsi="Times New Roman"/>
        </w:rPr>
        <w:t xml:space="preserve"> (расшифровка подписи)</w:t>
      </w:r>
    </w:p>
    <w:p w:rsidR="00E83F97" w:rsidRPr="00D329D6" w:rsidRDefault="00E83F97" w:rsidP="00E83F97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E83F97" w:rsidRPr="00D329D6" w:rsidRDefault="00E83F97" w:rsidP="00E83F97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E83F97" w:rsidRPr="00D329D6" w:rsidRDefault="00E83F97" w:rsidP="00E83F97">
      <w:pPr>
        <w:jc w:val="both"/>
        <w:rPr>
          <w:rFonts w:ascii="Times New Roman" w:hAnsi="Times New Roman"/>
        </w:rPr>
      </w:pPr>
      <w:r w:rsidRPr="00D329D6">
        <w:rPr>
          <w:rFonts w:ascii="Times New Roman" w:hAnsi="Times New Roman"/>
        </w:rPr>
        <w:t>Исполнитель:</w:t>
      </w:r>
    </w:p>
    <w:p w:rsidR="00E83F97" w:rsidRPr="006E25AF" w:rsidRDefault="00E83F97" w:rsidP="00E83F97">
      <w:pPr>
        <w:jc w:val="both"/>
      </w:pPr>
      <w:r w:rsidRPr="00D329D6">
        <w:rPr>
          <w:rFonts w:ascii="Times New Roman" w:hAnsi="Times New Roman"/>
        </w:rPr>
        <w:t>Телефон:</w:t>
      </w:r>
    </w:p>
    <w:p w:rsidR="00167E6E" w:rsidRPr="00D674FA" w:rsidRDefault="00167E6E" w:rsidP="00E52DF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7E6E" w:rsidRPr="00D674FA" w:rsidSect="00CE6C0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6B" w:rsidRDefault="00A93C6B" w:rsidP="00011C24">
      <w:r>
        <w:separator/>
      </w:r>
    </w:p>
  </w:endnote>
  <w:endnote w:type="continuationSeparator" w:id="0">
    <w:p w:rsidR="00A93C6B" w:rsidRDefault="00A93C6B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6B" w:rsidRDefault="00A93C6B" w:rsidP="00011C24">
      <w:r>
        <w:separator/>
      </w:r>
    </w:p>
  </w:footnote>
  <w:footnote w:type="continuationSeparator" w:id="0">
    <w:p w:rsidR="00A93C6B" w:rsidRDefault="00A93C6B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13D"/>
    <w:multiLevelType w:val="hybridMultilevel"/>
    <w:tmpl w:val="DC94AB4E"/>
    <w:lvl w:ilvl="0" w:tplc="8E02443C">
      <w:start w:val="1"/>
      <w:numFmt w:val="decimal"/>
      <w:lvlText w:val="%1."/>
      <w:lvlJc w:val="left"/>
      <w:pPr>
        <w:ind w:left="451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563D"/>
    <w:rsid w:val="0007415B"/>
    <w:rsid w:val="000E2137"/>
    <w:rsid w:val="00125337"/>
    <w:rsid w:val="001406C9"/>
    <w:rsid w:val="00167E6E"/>
    <w:rsid w:val="00195953"/>
    <w:rsid w:val="001E5474"/>
    <w:rsid w:val="001F2AFC"/>
    <w:rsid w:val="001F4562"/>
    <w:rsid w:val="00200DD2"/>
    <w:rsid w:val="00211FD3"/>
    <w:rsid w:val="002165FA"/>
    <w:rsid w:val="00236C17"/>
    <w:rsid w:val="00240A06"/>
    <w:rsid w:val="002539C4"/>
    <w:rsid w:val="00260922"/>
    <w:rsid w:val="00263477"/>
    <w:rsid w:val="0026620D"/>
    <w:rsid w:val="002B4505"/>
    <w:rsid w:val="002B6A80"/>
    <w:rsid w:val="002E400D"/>
    <w:rsid w:val="002F386A"/>
    <w:rsid w:val="003174F3"/>
    <w:rsid w:val="00353DB7"/>
    <w:rsid w:val="00395B43"/>
    <w:rsid w:val="003A117C"/>
    <w:rsid w:val="003A646B"/>
    <w:rsid w:val="003B2D6C"/>
    <w:rsid w:val="003D54BC"/>
    <w:rsid w:val="003F5A54"/>
    <w:rsid w:val="004253C9"/>
    <w:rsid w:val="00425B69"/>
    <w:rsid w:val="00451B52"/>
    <w:rsid w:val="004919FA"/>
    <w:rsid w:val="004D5CD9"/>
    <w:rsid w:val="004E14B6"/>
    <w:rsid w:val="004E1CA7"/>
    <w:rsid w:val="0050047F"/>
    <w:rsid w:val="0050495A"/>
    <w:rsid w:val="00505A5E"/>
    <w:rsid w:val="005737F5"/>
    <w:rsid w:val="00584EC8"/>
    <w:rsid w:val="005A1BE6"/>
    <w:rsid w:val="005A56EC"/>
    <w:rsid w:val="005B1837"/>
    <w:rsid w:val="005E7A45"/>
    <w:rsid w:val="005E7D44"/>
    <w:rsid w:val="0060130C"/>
    <w:rsid w:val="0068152D"/>
    <w:rsid w:val="00681D95"/>
    <w:rsid w:val="006B0C2E"/>
    <w:rsid w:val="0072192D"/>
    <w:rsid w:val="00734F6A"/>
    <w:rsid w:val="007755C8"/>
    <w:rsid w:val="00776ABE"/>
    <w:rsid w:val="00785AA7"/>
    <w:rsid w:val="007D3490"/>
    <w:rsid w:val="007D4F41"/>
    <w:rsid w:val="008018E1"/>
    <w:rsid w:val="00806028"/>
    <w:rsid w:val="0081306E"/>
    <w:rsid w:val="008133FD"/>
    <w:rsid w:val="00831775"/>
    <w:rsid w:val="00851865"/>
    <w:rsid w:val="0086206F"/>
    <w:rsid w:val="0088267D"/>
    <w:rsid w:val="00883436"/>
    <w:rsid w:val="008844F3"/>
    <w:rsid w:val="008A7429"/>
    <w:rsid w:val="008B4ADA"/>
    <w:rsid w:val="008D36E7"/>
    <w:rsid w:val="008D4D1F"/>
    <w:rsid w:val="00926B6B"/>
    <w:rsid w:val="00931F40"/>
    <w:rsid w:val="0095467D"/>
    <w:rsid w:val="00965DE2"/>
    <w:rsid w:val="009707D9"/>
    <w:rsid w:val="009737D7"/>
    <w:rsid w:val="0099031B"/>
    <w:rsid w:val="00994D6E"/>
    <w:rsid w:val="009A5428"/>
    <w:rsid w:val="009B671E"/>
    <w:rsid w:val="009C045D"/>
    <w:rsid w:val="009D6F81"/>
    <w:rsid w:val="009E3966"/>
    <w:rsid w:val="009F3219"/>
    <w:rsid w:val="009F7141"/>
    <w:rsid w:val="00A065A9"/>
    <w:rsid w:val="00A76DF7"/>
    <w:rsid w:val="00A863BE"/>
    <w:rsid w:val="00A86B1C"/>
    <w:rsid w:val="00A93C6B"/>
    <w:rsid w:val="00AA2293"/>
    <w:rsid w:val="00AC5104"/>
    <w:rsid w:val="00AD34C9"/>
    <w:rsid w:val="00AE3FCF"/>
    <w:rsid w:val="00AE59B1"/>
    <w:rsid w:val="00AE7183"/>
    <w:rsid w:val="00AF17D4"/>
    <w:rsid w:val="00AF6F7E"/>
    <w:rsid w:val="00B104A8"/>
    <w:rsid w:val="00B42F69"/>
    <w:rsid w:val="00B72855"/>
    <w:rsid w:val="00B95CA4"/>
    <w:rsid w:val="00BB2D5D"/>
    <w:rsid w:val="00BB536E"/>
    <w:rsid w:val="00BE0A80"/>
    <w:rsid w:val="00BF29CF"/>
    <w:rsid w:val="00C006FF"/>
    <w:rsid w:val="00C14801"/>
    <w:rsid w:val="00C46354"/>
    <w:rsid w:val="00C5599B"/>
    <w:rsid w:val="00CB0057"/>
    <w:rsid w:val="00CE0D89"/>
    <w:rsid w:val="00CE3010"/>
    <w:rsid w:val="00CE6C0D"/>
    <w:rsid w:val="00D15FAE"/>
    <w:rsid w:val="00D50851"/>
    <w:rsid w:val="00D54C27"/>
    <w:rsid w:val="00D551FF"/>
    <w:rsid w:val="00D674FA"/>
    <w:rsid w:val="00D923BF"/>
    <w:rsid w:val="00DF704B"/>
    <w:rsid w:val="00E35F10"/>
    <w:rsid w:val="00E51DBE"/>
    <w:rsid w:val="00E52DF9"/>
    <w:rsid w:val="00E715AA"/>
    <w:rsid w:val="00E73B5B"/>
    <w:rsid w:val="00E83F97"/>
    <w:rsid w:val="00EA193B"/>
    <w:rsid w:val="00EA3164"/>
    <w:rsid w:val="00EA67FF"/>
    <w:rsid w:val="00EC36BC"/>
    <w:rsid w:val="00EE2484"/>
    <w:rsid w:val="00EF1D09"/>
    <w:rsid w:val="00EF4EE2"/>
    <w:rsid w:val="00F47306"/>
    <w:rsid w:val="00F74E36"/>
    <w:rsid w:val="00F76411"/>
    <w:rsid w:val="00FB6AB5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E73B5B"/>
    <w:rPr>
      <w:b/>
      <w:bCs/>
    </w:rPr>
  </w:style>
  <w:style w:type="paragraph" w:customStyle="1" w:styleId="ConsPlusNormal">
    <w:name w:val="ConsPlusNormal"/>
    <w:link w:val="ConsPlusNormal0"/>
    <w:rsid w:val="00E73B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3B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3B5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E73B5B"/>
    <w:rPr>
      <w:color w:val="0000FF"/>
      <w:u w:val="single"/>
    </w:rPr>
  </w:style>
  <w:style w:type="paragraph" w:customStyle="1" w:styleId="ConsPlusNonformat">
    <w:name w:val="ConsPlusNonformat"/>
    <w:uiPriority w:val="99"/>
    <w:rsid w:val="00E83F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E83F97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E83F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E83F9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E83F97"/>
  </w:style>
  <w:style w:type="paragraph" w:customStyle="1" w:styleId="Style2">
    <w:name w:val="Style2"/>
    <w:basedOn w:val="a"/>
    <w:uiPriority w:val="99"/>
    <w:rsid w:val="00E83F97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E83F97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E83F97"/>
  </w:style>
  <w:style w:type="paragraph" w:styleId="ad">
    <w:name w:val="annotation text"/>
    <w:basedOn w:val="a"/>
    <w:link w:val="ae"/>
    <w:uiPriority w:val="99"/>
    <w:semiHidden/>
    <w:unhideWhenUsed/>
    <w:rsid w:val="00E83F97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3F97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E83F9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E73B5B"/>
    <w:rPr>
      <w:b/>
      <w:bCs/>
    </w:rPr>
  </w:style>
  <w:style w:type="paragraph" w:customStyle="1" w:styleId="ConsPlusNormal">
    <w:name w:val="ConsPlusNormal"/>
    <w:link w:val="ConsPlusNormal0"/>
    <w:rsid w:val="00E73B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3B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3B5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E73B5B"/>
    <w:rPr>
      <w:color w:val="0000FF"/>
      <w:u w:val="single"/>
    </w:rPr>
  </w:style>
  <w:style w:type="paragraph" w:customStyle="1" w:styleId="ConsPlusNonformat">
    <w:name w:val="ConsPlusNonformat"/>
    <w:uiPriority w:val="99"/>
    <w:rsid w:val="00E83F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E83F97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E83F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E83F9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E83F97"/>
  </w:style>
  <w:style w:type="paragraph" w:customStyle="1" w:styleId="Style2">
    <w:name w:val="Style2"/>
    <w:basedOn w:val="a"/>
    <w:uiPriority w:val="99"/>
    <w:rsid w:val="00E83F97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E83F97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E83F97"/>
  </w:style>
  <w:style w:type="paragraph" w:styleId="ad">
    <w:name w:val="annotation text"/>
    <w:basedOn w:val="a"/>
    <w:link w:val="ae"/>
    <w:uiPriority w:val="99"/>
    <w:semiHidden/>
    <w:unhideWhenUsed/>
    <w:rsid w:val="00E83F97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3F97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E83F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904B067E0232204EF57DCB1B9E920C1612DF836F95FFC2707F6A37NEc8J" TargetMode="External"/><Relationship Id="rId13" Type="http://schemas.openxmlformats.org/officeDocument/2006/relationships/hyperlink" Target="http://umfc42.ru/" TargetMode="External"/><Relationship Id="rId18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&#1077;&#1087;&#1075;&#1091;\2%20&#1088;&#1072;&#1079;&#1088;&#1077;&#1096;&#1077;&#1085;&#1080;&#1077;.docx" TargetMode="External"/><Relationship Id="rId17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2B904B067E0232204EF57DCB1B9E920C1B18D9826295FFC2707F6A37NEc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10" Type="http://schemas.openxmlformats.org/officeDocument/2006/relationships/hyperlink" Target="consultantplus://offline/ref=EE2B904B067E0232204EF57DCB1B9E920C1916DB816D95FFC2707F6A37E827C514B7FD3321N5cC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B904B067E0232204EF57DCB1B9E920C1916DB816C95FFC2707F6A37E827C514B7FD34205A8D01NCcCJ" TargetMode="External"/><Relationship Id="rId14" Type="http://schemas.openxmlformats.org/officeDocument/2006/relationships/hyperlink" Target="consultantplus://offline/ref=269C9E85F3919E4362FE35BE4F75B749E9F916A15D9D84E29E480EE9253CEAFEF84292DB91674B569A606B605A5F3BE9EF6E689FT55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33</Pages>
  <Words>17856</Words>
  <Characters>101781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Mash-Buro</cp:lastModifiedBy>
  <cp:revision>9</cp:revision>
  <cp:lastPrinted>2021-02-25T07:30:00Z</cp:lastPrinted>
  <dcterms:created xsi:type="dcterms:W3CDTF">2021-01-21T08:43:00Z</dcterms:created>
  <dcterms:modified xsi:type="dcterms:W3CDTF">2021-03-02T03:29:00Z</dcterms:modified>
</cp:coreProperties>
</file>