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FD20" w14:textId="77777777" w:rsidR="001830F2" w:rsidRDefault="001830F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465AFBB" w14:textId="77777777" w:rsidR="001830F2" w:rsidRDefault="001830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830F2" w14:paraId="5BE615F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C13837C" w14:textId="77777777" w:rsidR="001830F2" w:rsidRDefault="001830F2">
            <w:pPr>
              <w:pStyle w:val="ConsPlusNormal"/>
            </w:pPr>
            <w:r>
              <w:t>28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A7EAC4" w14:textId="77777777" w:rsidR="001830F2" w:rsidRDefault="001830F2">
            <w:pPr>
              <w:pStyle w:val="ConsPlusNormal"/>
              <w:jc w:val="right"/>
            </w:pPr>
            <w:r>
              <w:t>N 103-ОЗ</w:t>
            </w:r>
          </w:p>
        </w:tc>
      </w:tr>
    </w:tbl>
    <w:p w14:paraId="24E506B0" w14:textId="77777777" w:rsidR="001830F2" w:rsidRDefault="001830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3E47A3" w14:textId="77777777" w:rsidR="001830F2" w:rsidRDefault="001830F2">
      <w:pPr>
        <w:pStyle w:val="ConsPlusNormal"/>
        <w:jc w:val="both"/>
      </w:pPr>
    </w:p>
    <w:p w14:paraId="4D4EE672" w14:textId="77777777" w:rsidR="001830F2" w:rsidRDefault="001830F2">
      <w:pPr>
        <w:pStyle w:val="ConsPlusTitle"/>
        <w:jc w:val="center"/>
      </w:pPr>
      <w:r>
        <w:t>КЕМЕРОВСКАЯ ОБЛАСТЬ</w:t>
      </w:r>
    </w:p>
    <w:p w14:paraId="66EB8006" w14:textId="77777777" w:rsidR="001830F2" w:rsidRDefault="001830F2">
      <w:pPr>
        <w:pStyle w:val="ConsPlusTitle"/>
        <w:jc w:val="center"/>
      </w:pPr>
    </w:p>
    <w:p w14:paraId="739B5EF6" w14:textId="77777777" w:rsidR="001830F2" w:rsidRDefault="001830F2">
      <w:pPr>
        <w:pStyle w:val="ConsPlusTitle"/>
        <w:jc w:val="center"/>
      </w:pPr>
      <w:r>
        <w:t>ЗАКОН</w:t>
      </w:r>
    </w:p>
    <w:p w14:paraId="2A96FC14" w14:textId="77777777" w:rsidR="001830F2" w:rsidRDefault="001830F2">
      <w:pPr>
        <w:pStyle w:val="ConsPlusTitle"/>
        <w:jc w:val="center"/>
      </w:pPr>
    </w:p>
    <w:p w14:paraId="7D5156B7" w14:textId="77777777" w:rsidR="001830F2" w:rsidRDefault="001830F2">
      <w:pPr>
        <w:pStyle w:val="ConsPlusTitle"/>
        <w:jc w:val="center"/>
      </w:pPr>
      <w:r>
        <w:t>О СТРАТЕГИЧЕСКОМ ПЛАНИРОВАНИИ</w:t>
      </w:r>
    </w:p>
    <w:p w14:paraId="3478A750" w14:textId="77777777" w:rsidR="001830F2" w:rsidRDefault="001830F2">
      <w:pPr>
        <w:pStyle w:val="ConsPlusNormal"/>
        <w:jc w:val="both"/>
      </w:pPr>
    </w:p>
    <w:p w14:paraId="13B77338" w14:textId="77777777" w:rsidR="001830F2" w:rsidRDefault="001830F2">
      <w:pPr>
        <w:pStyle w:val="ConsPlusNormal"/>
        <w:jc w:val="right"/>
      </w:pPr>
      <w:proofErr w:type="gramStart"/>
      <w:r>
        <w:t>Принят</w:t>
      </w:r>
      <w:proofErr w:type="gramEnd"/>
    </w:p>
    <w:p w14:paraId="7FCBE5EF" w14:textId="77777777" w:rsidR="001830F2" w:rsidRDefault="001830F2">
      <w:pPr>
        <w:pStyle w:val="ConsPlusNormal"/>
        <w:jc w:val="right"/>
      </w:pPr>
      <w:r>
        <w:t>Советом народных депутатов</w:t>
      </w:r>
    </w:p>
    <w:p w14:paraId="4C4103AD" w14:textId="77777777" w:rsidR="001830F2" w:rsidRDefault="001830F2">
      <w:pPr>
        <w:pStyle w:val="ConsPlusNormal"/>
        <w:jc w:val="right"/>
      </w:pPr>
      <w:r>
        <w:t>Кемеровской области</w:t>
      </w:r>
    </w:p>
    <w:p w14:paraId="7536D571" w14:textId="77777777" w:rsidR="001830F2" w:rsidRDefault="001830F2">
      <w:pPr>
        <w:pStyle w:val="ConsPlusNormal"/>
        <w:jc w:val="right"/>
      </w:pPr>
      <w:r>
        <w:t>23 декабря 2016 года</w:t>
      </w:r>
    </w:p>
    <w:p w14:paraId="53A748D6" w14:textId="77777777" w:rsidR="001830F2" w:rsidRDefault="001830F2">
      <w:pPr>
        <w:pStyle w:val="ConsPlusNormal"/>
        <w:spacing w:after="1"/>
      </w:pPr>
    </w:p>
    <w:p w14:paraId="7DEDA135" w14:textId="77777777" w:rsidR="001830F2" w:rsidRDefault="001830F2">
      <w:pPr>
        <w:pStyle w:val="ConsPlusNormal"/>
        <w:jc w:val="both"/>
      </w:pPr>
    </w:p>
    <w:p w14:paraId="204E598E" w14:textId="77777777" w:rsidR="001830F2" w:rsidRDefault="001830F2">
      <w:pPr>
        <w:pStyle w:val="ConsPlusNormal"/>
        <w:ind w:firstLine="540"/>
        <w:jc w:val="both"/>
      </w:pPr>
      <w:r>
        <w:t xml:space="preserve">Настоящий Закон принят на основании и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 (далее - Федеральный закон) в целях устойчивого социально-экономического развития Кемеровской области - Кузбасса (далее также - Кемеровская область).</w:t>
      </w:r>
    </w:p>
    <w:p w14:paraId="78CE5441" w14:textId="77777777" w:rsidR="001830F2" w:rsidRDefault="001830F2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1E83403F" w14:textId="77777777" w:rsidR="001830F2" w:rsidRDefault="001830F2">
      <w:pPr>
        <w:pStyle w:val="ConsPlusNormal"/>
        <w:jc w:val="both"/>
      </w:pPr>
    </w:p>
    <w:p w14:paraId="2C446377" w14:textId="77777777" w:rsidR="001830F2" w:rsidRDefault="001830F2">
      <w:pPr>
        <w:pStyle w:val="ConsPlusTitle"/>
        <w:ind w:firstLine="540"/>
        <w:jc w:val="both"/>
        <w:outlineLvl w:val="0"/>
      </w:pPr>
      <w:r>
        <w:t>Статья 1. Понятия, используемые в настоящем Законе</w:t>
      </w:r>
    </w:p>
    <w:p w14:paraId="56A89702" w14:textId="77777777" w:rsidR="001830F2" w:rsidRDefault="001830F2">
      <w:pPr>
        <w:pStyle w:val="ConsPlusNormal"/>
        <w:jc w:val="both"/>
      </w:pPr>
    </w:p>
    <w:p w14:paraId="1CB60C35" w14:textId="77777777" w:rsidR="001830F2" w:rsidRDefault="001830F2">
      <w:pPr>
        <w:pStyle w:val="ConsPlusNormal"/>
        <w:ind w:firstLine="540"/>
        <w:jc w:val="both"/>
      </w:pPr>
      <w:r>
        <w:t xml:space="preserve">Понятия, используемые в настоящем Законе, применяются в том же значении, что и в Федеральном </w:t>
      </w:r>
      <w:hyperlink r:id="rId8">
        <w:r>
          <w:rPr>
            <w:color w:val="0000FF"/>
          </w:rPr>
          <w:t>законе</w:t>
        </w:r>
      </w:hyperlink>
      <w:r>
        <w:t>.</w:t>
      </w:r>
    </w:p>
    <w:p w14:paraId="0EFF16FD" w14:textId="77777777" w:rsidR="001830F2" w:rsidRDefault="001830F2">
      <w:pPr>
        <w:pStyle w:val="ConsPlusNormal"/>
        <w:jc w:val="both"/>
      </w:pPr>
    </w:p>
    <w:p w14:paraId="6B219131" w14:textId="77777777" w:rsidR="001830F2" w:rsidRDefault="001830F2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Кемеровской области - Кузбасса в сфере стратегического планирования</w:t>
      </w:r>
    </w:p>
    <w:p w14:paraId="01CC083B" w14:textId="77777777" w:rsidR="001830F2" w:rsidRDefault="001830F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0B6463A1" w14:textId="77777777" w:rsidR="001830F2" w:rsidRDefault="001830F2">
      <w:pPr>
        <w:pStyle w:val="ConsPlusNormal"/>
        <w:jc w:val="both"/>
      </w:pPr>
    </w:p>
    <w:p w14:paraId="254EC0B4" w14:textId="77777777" w:rsidR="001830F2" w:rsidRDefault="001830F2">
      <w:pPr>
        <w:pStyle w:val="ConsPlusNormal"/>
        <w:ind w:firstLine="540"/>
        <w:jc w:val="both"/>
      </w:pPr>
      <w:r>
        <w:t>1. Законодательное Собрание Кемеровской области - Кузбасса в сфере стратегического планирования настоящим Законом:</w:t>
      </w:r>
    </w:p>
    <w:p w14:paraId="5943801D" w14:textId="77777777" w:rsidR="001830F2" w:rsidRDefault="001830F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0D96B51D" w14:textId="77777777" w:rsidR="001830F2" w:rsidRDefault="001830F2">
      <w:pPr>
        <w:pStyle w:val="ConsPlusNormal"/>
        <w:spacing w:before="220"/>
        <w:ind w:firstLine="540"/>
        <w:jc w:val="both"/>
      </w:pPr>
      <w:r>
        <w:t>1) разграничивает полномочия между органами государственной власти Кемеровской области в сфере стратегического планирования Кемеровской области;</w:t>
      </w:r>
    </w:p>
    <w:p w14:paraId="69AEC9C9" w14:textId="77777777" w:rsidR="001830F2" w:rsidRDefault="001830F2">
      <w:pPr>
        <w:pStyle w:val="ConsPlusNormal"/>
        <w:spacing w:before="220"/>
        <w:ind w:firstLine="540"/>
        <w:jc w:val="both"/>
      </w:pPr>
      <w:r>
        <w:t>2) определяет исполнительный орган Кемеровской области, определяющий последовательность и порядок разработки документов стратегического планирования Кемеровской области (далее - документы стратегического планирования) и их содержание;</w:t>
      </w:r>
    </w:p>
    <w:p w14:paraId="71802352" w14:textId="77777777" w:rsidR="001830F2" w:rsidRDefault="001830F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5BD7F1EE" w14:textId="77777777" w:rsidR="001830F2" w:rsidRDefault="001830F2">
      <w:pPr>
        <w:pStyle w:val="ConsPlusNormal"/>
        <w:spacing w:before="220"/>
        <w:ind w:firstLine="540"/>
        <w:jc w:val="both"/>
      </w:pPr>
      <w:r>
        <w:t>3) определяет порядок разработки и корректировки стратегии социально-экономического развития Кемеровской области;</w:t>
      </w:r>
    </w:p>
    <w:p w14:paraId="06691C18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4) определяет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планирования;</w:t>
      </w:r>
    </w:p>
    <w:p w14:paraId="09677606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5) определяет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  <w:r>
        <w:t>.</w:t>
      </w:r>
    </w:p>
    <w:p w14:paraId="61278B96" w14:textId="77777777" w:rsidR="001830F2" w:rsidRDefault="001830F2">
      <w:pPr>
        <w:pStyle w:val="ConsPlusNormal"/>
        <w:spacing w:before="220"/>
        <w:ind w:firstLine="540"/>
        <w:jc w:val="both"/>
      </w:pPr>
      <w:r>
        <w:lastRenderedPageBreak/>
        <w:t>2. Законодательное Собрание Кемеровской области - Кузбасса в сфере стратегического планирования осуществляет также иные полномочия в соответствии с действующим законодательством.</w:t>
      </w:r>
    </w:p>
    <w:p w14:paraId="4522D74D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64AA8EB2" w14:textId="77777777" w:rsidR="001830F2" w:rsidRDefault="001830F2">
      <w:pPr>
        <w:pStyle w:val="ConsPlusNormal"/>
        <w:jc w:val="both"/>
      </w:pPr>
    </w:p>
    <w:p w14:paraId="7E3127D0" w14:textId="77777777" w:rsidR="001830F2" w:rsidRDefault="001830F2">
      <w:pPr>
        <w:pStyle w:val="ConsPlusTitle"/>
        <w:ind w:firstLine="540"/>
        <w:jc w:val="both"/>
        <w:outlineLvl w:val="0"/>
      </w:pPr>
      <w:r>
        <w:t>Статья 3. Полномочия Правительства Кемеровской области - Кузбасса в сфере стратегического планирования</w:t>
      </w:r>
    </w:p>
    <w:p w14:paraId="3ED15F02" w14:textId="77777777" w:rsidR="001830F2" w:rsidRDefault="001830F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0136A0BA" w14:textId="77777777" w:rsidR="001830F2" w:rsidRDefault="001830F2">
      <w:pPr>
        <w:pStyle w:val="ConsPlusNormal"/>
        <w:jc w:val="both"/>
      </w:pPr>
    </w:p>
    <w:p w14:paraId="27C0C09C" w14:textId="77777777" w:rsidR="001830F2" w:rsidRDefault="001830F2">
      <w:pPr>
        <w:pStyle w:val="ConsPlusNormal"/>
        <w:ind w:firstLine="540"/>
        <w:jc w:val="both"/>
      </w:pPr>
      <w:r>
        <w:t>Правительство Кемеровской области - Кузбасса в сфере стратегического планирования:</w:t>
      </w:r>
    </w:p>
    <w:p w14:paraId="28A9EDA0" w14:textId="77777777" w:rsidR="001830F2" w:rsidRDefault="001830F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1A0DE703" w14:textId="77777777" w:rsidR="001830F2" w:rsidRDefault="001830F2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Кемеровской области;</w:t>
      </w:r>
    </w:p>
    <w:p w14:paraId="22640BB0" w14:textId="77777777" w:rsidR="001830F2" w:rsidRDefault="001830F2">
      <w:pPr>
        <w:pStyle w:val="ConsPlusNormal"/>
        <w:spacing w:before="220"/>
        <w:ind w:firstLine="540"/>
        <w:jc w:val="both"/>
      </w:pPr>
      <w:r>
        <w:t>2) определяет порядок разработки и корректировки документов стратегического планирования, находящихся в ведении Правительства Кемеровской области - Кузбасса, и утверждает (одобряет) такие документы;</w:t>
      </w:r>
    </w:p>
    <w:p w14:paraId="7321137F" w14:textId="77777777" w:rsidR="001830F2" w:rsidRDefault="001830F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56F5EC4E" w14:textId="77777777" w:rsidR="001830F2" w:rsidRDefault="001830F2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Кемеровской области;</w:t>
      </w:r>
    </w:p>
    <w:p w14:paraId="337743A1" w14:textId="77777777" w:rsidR="001830F2" w:rsidRDefault="001830F2">
      <w:pPr>
        <w:pStyle w:val="ConsPlusNormal"/>
        <w:spacing w:before="220"/>
        <w:ind w:firstLine="540"/>
        <w:jc w:val="both"/>
      </w:pPr>
      <w:r>
        <w:t>4)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Кемеровской области для разработки документов стратегического планирования;</w:t>
      </w:r>
    </w:p>
    <w:p w14:paraId="016A426C" w14:textId="77777777" w:rsidR="001830F2" w:rsidRDefault="001830F2">
      <w:pPr>
        <w:pStyle w:val="ConsPlusNormal"/>
        <w:spacing w:before="220"/>
        <w:ind w:firstLine="540"/>
        <w:jc w:val="both"/>
      </w:pPr>
      <w:r>
        <w:t>5) определяет цели, задачи и показатели деятельности органов исполнительной власти Кемеровской области;</w:t>
      </w:r>
    </w:p>
    <w:p w14:paraId="6482CEEC" w14:textId="77777777" w:rsidR="001830F2" w:rsidRDefault="001830F2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Кемеровской области;</w:t>
      </w:r>
    </w:p>
    <w:p w14:paraId="09491B97" w14:textId="77777777" w:rsidR="001830F2" w:rsidRDefault="001830F2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Правительства Кемеровской области - Кузбасса;</w:t>
      </w:r>
    </w:p>
    <w:p w14:paraId="54B4255A" w14:textId="77777777" w:rsidR="001830F2" w:rsidRDefault="001830F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1E09E210" w14:textId="77777777" w:rsidR="001830F2" w:rsidRDefault="001830F2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планирования;</w:t>
      </w:r>
    </w:p>
    <w:p w14:paraId="7C3236A8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соблюдением нормативных и методических требований к документам стратегического планирования, включая требования к последовательности и порядку их разработки и корректировки;</w:t>
      </w:r>
    </w:p>
    <w:p w14:paraId="2D67C9BD" w14:textId="77777777" w:rsidR="001830F2" w:rsidRDefault="001830F2">
      <w:pPr>
        <w:pStyle w:val="ConsPlusNormal"/>
        <w:spacing w:before="220"/>
        <w:ind w:firstLine="540"/>
        <w:jc w:val="both"/>
      </w:pPr>
      <w:r>
        <w:t>10) определяет порядок разработки и корректировки прогноза социально-экономического развития Кемеровской области на долгосрочный период;</w:t>
      </w:r>
    </w:p>
    <w:p w14:paraId="01B31122" w14:textId="77777777" w:rsidR="001830F2" w:rsidRDefault="001830F2">
      <w:pPr>
        <w:pStyle w:val="ConsPlusNormal"/>
        <w:spacing w:before="220"/>
        <w:ind w:firstLine="540"/>
        <w:jc w:val="both"/>
      </w:pPr>
      <w:r>
        <w:t>11) утверждает прогноз социально-экономического развития Кемеровской области на долгосрочный период;</w:t>
      </w:r>
    </w:p>
    <w:p w14:paraId="4DA5050A" w14:textId="77777777" w:rsidR="001830F2" w:rsidRDefault="001830F2">
      <w:pPr>
        <w:pStyle w:val="ConsPlusNormal"/>
        <w:spacing w:before="220"/>
        <w:ind w:firstLine="540"/>
        <w:jc w:val="both"/>
      </w:pPr>
      <w:r>
        <w:t>12) принимает решение о корректировке прогноза социально-экономического развития Кемеровской области на долгосрочный период;</w:t>
      </w:r>
    </w:p>
    <w:p w14:paraId="4EBF399C" w14:textId="77777777" w:rsidR="001830F2" w:rsidRDefault="001830F2">
      <w:pPr>
        <w:pStyle w:val="ConsPlusNormal"/>
        <w:spacing w:before="220"/>
        <w:ind w:firstLine="540"/>
        <w:jc w:val="both"/>
      </w:pPr>
      <w:r>
        <w:lastRenderedPageBreak/>
        <w:t>13) определяет порядок разработки и корректировки прогноза социально-экономического развития Кемеровской области на среднесрочный период;</w:t>
      </w:r>
    </w:p>
    <w:p w14:paraId="1911F283" w14:textId="77777777" w:rsidR="001830F2" w:rsidRDefault="001830F2">
      <w:pPr>
        <w:pStyle w:val="ConsPlusNormal"/>
        <w:spacing w:before="220"/>
        <w:ind w:firstLine="540"/>
        <w:jc w:val="both"/>
      </w:pPr>
      <w:r>
        <w:t>14) одобряет прогноз социально-экономического развития Кемеровской области на среднесрочный период;</w:t>
      </w:r>
    </w:p>
    <w:p w14:paraId="60914116" w14:textId="77777777" w:rsidR="001830F2" w:rsidRDefault="001830F2">
      <w:pPr>
        <w:pStyle w:val="ConsPlusNormal"/>
        <w:spacing w:before="220"/>
        <w:ind w:firstLine="540"/>
        <w:jc w:val="both"/>
      </w:pPr>
      <w:r>
        <w:t>15) утверждает план мероприятий по реализации стратегии социально-экономического развития Кемеровской области;</w:t>
      </w:r>
    </w:p>
    <w:p w14:paraId="3F7ADD5B" w14:textId="77777777" w:rsidR="001830F2" w:rsidRDefault="001830F2">
      <w:pPr>
        <w:pStyle w:val="ConsPlusNormal"/>
        <w:spacing w:before="220"/>
        <w:ind w:firstLine="540"/>
        <w:jc w:val="both"/>
      </w:pPr>
      <w:r>
        <w:t>16) принимает решение по осуществлению корректировки плана мероприятий по реализации стратегии социально-экономического развития Кемеровской области;</w:t>
      </w:r>
    </w:p>
    <w:p w14:paraId="678AC944" w14:textId="77777777" w:rsidR="001830F2" w:rsidRDefault="001830F2">
      <w:pPr>
        <w:pStyle w:val="ConsPlusNormal"/>
        <w:spacing w:before="220"/>
        <w:ind w:firstLine="540"/>
        <w:jc w:val="both"/>
      </w:pPr>
      <w:r>
        <w:t>17) утверждает перечень государственных программ Кемеровской области и порядок их разработки, реализации и оценки их эффективности;</w:t>
      </w:r>
    </w:p>
    <w:p w14:paraId="52583468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18) утверждает государственные программы Кемеровской области в соответствии с Бюджетным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1CDF598B" w14:textId="77777777" w:rsidR="001830F2" w:rsidRDefault="001830F2">
      <w:pPr>
        <w:pStyle w:val="ConsPlusNormal"/>
        <w:spacing w:before="220"/>
        <w:ind w:firstLine="540"/>
        <w:jc w:val="both"/>
      </w:pPr>
      <w:r>
        <w:t>19) определяет государственные программы Кемеровской области, необходимые для реализации стратегии социально-экономического развития Кемеровской области;</w:t>
      </w:r>
    </w:p>
    <w:p w14:paraId="3F7AE238" w14:textId="77777777" w:rsidR="001830F2" w:rsidRDefault="001830F2">
      <w:pPr>
        <w:pStyle w:val="ConsPlusNormal"/>
        <w:spacing w:before="220"/>
        <w:ind w:firstLine="540"/>
        <w:jc w:val="both"/>
      </w:pPr>
      <w:r>
        <w:t>20) определяет период реализации государственных программ Кемеровской области;</w:t>
      </w:r>
    </w:p>
    <w:p w14:paraId="68454513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21) устанавливает порядок </w:t>
      </w:r>
      <w:proofErr w:type="gramStart"/>
      <w:r>
        <w:t>проведения ежегодной оценки эффективности реализации каждой государственной программы Кемеровской области</w:t>
      </w:r>
      <w:proofErr w:type="gramEnd"/>
      <w:r>
        <w:t>;</w:t>
      </w:r>
    </w:p>
    <w:p w14:paraId="4477D5B9" w14:textId="77777777" w:rsidR="001830F2" w:rsidRDefault="001830F2">
      <w:pPr>
        <w:pStyle w:val="ConsPlusNormal"/>
        <w:spacing w:before="220"/>
        <w:ind w:firstLine="540"/>
        <w:jc w:val="both"/>
      </w:pPr>
      <w:r>
        <w:t>22) готовит ежегодный отчет о ходе исполнения плана мероприятий по реализации стратегии социально-экономического развития Кемеровской области;</w:t>
      </w:r>
    </w:p>
    <w:p w14:paraId="444F02A8" w14:textId="77777777" w:rsidR="001830F2" w:rsidRDefault="001830F2">
      <w:pPr>
        <w:pStyle w:val="ConsPlusNormal"/>
        <w:spacing w:before="220"/>
        <w:ind w:firstLine="540"/>
        <w:jc w:val="both"/>
      </w:pPr>
      <w:r>
        <w:t>23) участвует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территории Кемеровской области;</w:t>
      </w:r>
    </w:p>
    <w:p w14:paraId="2625C8D1" w14:textId="77777777" w:rsidR="001830F2" w:rsidRDefault="001830F2">
      <w:pPr>
        <w:pStyle w:val="ConsPlusNormal"/>
        <w:spacing w:before="220"/>
        <w:ind w:firstLine="540"/>
        <w:jc w:val="both"/>
      </w:pPr>
      <w:r>
        <w:t>24) определяет в пределах полномочий субъектов Российской Федерации приоритеты социально-экономической политики, долгосрочные цели и задачи социально-экономического развития Кемеровской области, согласованные с приоритетами и целями социально-экономического развития Российской Федерации;</w:t>
      </w:r>
    </w:p>
    <w:p w14:paraId="1295AEFA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25) устанавливает требования к содержанию документов стратегического планирования, разрабатываемых в Кемеровской области, порядку их разработки, рассмотрению и утверждению (одобрению) с учетом положений Федерального </w:t>
      </w:r>
      <w:hyperlink r:id="rId18">
        <w:r>
          <w:rPr>
            <w:color w:val="0000FF"/>
          </w:rPr>
          <w:t>закона</w:t>
        </w:r>
      </w:hyperlink>
      <w:r>
        <w:t>, других федеральных законов, иных нормативных правовых актов Российской Федерации и нормативных правовых актов Кемеровской области;</w:t>
      </w:r>
    </w:p>
    <w:p w14:paraId="13667761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26) устанавливает порядок осуществления стратегического планирования в Кемеровской области в соответствии с нормативными правовыми актами, указанными в </w:t>
      </w:r>
      <w:hyperlink r:id="rId19">
        <w:r>
          <w:rPr>
            <w:color w:val="0000FF"/>
          </w:rPr>
          <w:t>статье 2</w:t>
        </w:r>
      </w:hyperlink>
      <w:r>
        <w:t xml:space="preserve"> Федерального закона;</w:t>
      </w:r>
    </w:p>
    <w:p w14:paraId="5CFE6D73" w14:textId="77777777" w:rsidR="001830F2" w:rsidRDefault="001830F2">
      <w:pPr>
        <w:pStyle w:val="ConsPlusNormal"/>
        <w:spacing w:before="220"/>
        <w:ind w:firstLine="540"/>
        <w:jc w:val="both"/>
      </w:pPr>
      <w:r>
        <w:t>27) определяет форму, порядок и сроки общественного обсуждения проекта документа стратегического планирования;</w:t>
      </w:r>
    </w:p>
    <w:p w14:paraId="27B9AADF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28) осуществляет иные полномочия в сфере стратегического планирования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>, другими федеральными законами и нормативными правовыми актами Российской Федерации, настоящим Законом и другими нормативными правовыми актами Кемеровской области.</w:t>
      </w:r>
    </w:p>
    <w:p w14:paraId="18DCFB8A" w14:textId="77777777" w:rsidR="001830F2" w:rsidRDefault="001830F2">
      <w:pPr>
        <w:pStyle w:val="ConsPlusNormal"/>
        <w:jc w:val="both"/>
      </w:pPr>
    </w:p>
    <w:p w14:paraId="70AA9E65" w14:textId="77777777" w:rsidR="001830F2" w:rsidRDefault="001830F2">
      <w:pPr>
        <w:pStyle w:val="ConsPlusTitle"/>
        <w:ind w:firstLine="540"/>
        <w:jc w:val="both"/>
        <w:outlineLvl w:val="0"/>
      </w:pPr>
      <w:r>
        <w:lastRenderedPageBreak/>
        <w:t>Статья 4. Полномочия исполнительных органов Кемеровской области в сфере стратегического планирования</w:t>
      </w:r>
    </w:p>
    <w:p w14:paraId="5C8B6A8C" w14:textId="77777777" w:rsidR="001830F2" w:rsidRDefault="001830F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6B835F63" w14:textId="77777777" w:rsidR="001830F2" w:rsidRDefault="001830F2">
      <w:pPr>
        <w:pStyle w:val="ConsPlusNormal"/>
        <w:jc w:val="both"/>
      </w:pPr>
    </w:p>
    <w:p w14:paraId="29EF53B3" w14:textId="77777777" w:rsidR="001830F2" w:rsidRDefault="001830F2">
      <w:pPr>
        <w:pStyle w:val="ConsPlusNormal"/>
        <w:ind w:firstLine="540"/>
        <w:jc w:val="both"/>
      </w:pPr>
      <w:bookmarkStart w:id="1" w:name="P78"/>
      <w:bookmarkEnd w:id="1"/>
      <w:r>
        <w:t>1. Исполнительные органы Кемеровской области в сфере стратегического планирования в пределах своей компетенции:</w:t>
      </w:r>
    </w:p>
    <w:p w14:paraId="5D6AC1E2" w14:textId="77777777" w:rsidR="001830F2" w:rsidRDefault="001830F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639CDC5B" w14:textId="77777777" w:rsidR="001830F2" w:rsidRDefault="001830F2">
      <w:pPr>
        <w:pStyle w:val="ConsPlusNormal"/>
        <w:spacing w:before="220"/>
        <w:ind w:firstLine="540"/>
        <w:jc w:val="both"/>
      </w:pPr>
      <w:r>
        <w:t>1) разрабатывают государственные программы Кемеровской области;</w:t>
      </w:r>
    </w:p>
    <w:p w14:paraId="13BE866C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2) разрабатывают документы стратегического планирования, обеспечивают координацию разработки и корректировки документов стратегического планирования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, настоящим Законом и нормативными правовыми актами, указанными в </w:t>
      </w:r>
      <w:hyperlink r:id="rId24">
        <w:r>
          <w:rPr>
            <w:color w:val="0000FF"/>
          </w:rPr>
          <w:t>статье 2</w:t>
        </w:r>
      </w:hyperlink>
      <w:r>
        <w:t xml:space="preserve"> Федерального закона;</w:t>
      </w:r>
    </w:p>
    <w:p w14:paraId="0F379E47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3) осуществляют мониторинг и контроль реализации документов стратегического планирования, указанных в настоящем пункте и </w:t>
      </w:r>
      <w:hyperlink w:anchor="P83">
        <w:r>
          <w:rPr>
            <w:color w:val="0000FF"/>
          </w:rPr>
          <w:t>пунктах 2</w:t>
        </w:r>
      </w:hyperlink>
      <w:r>
        <w:t xml:space="preserve"> - </w:t>
      </w:r>
      <w:hyperlink w:anchor="P87">
        <w:r>
          <w:rPr>
            <w:color w:val="0000FF"/>
          </w:rPr>
          <w:t>4</w:t>
        </w:r>
      </w:hyperlink>
      <w:r>
        <w:t xml:space="preserve"> настоящей статьи.</w:t>
      </w:r>
    </w:p>
    <w:p w14:paraId="63BFB061" w14:textId="77777777" w:rsidR="001830F2" w:rsidRDefault="001830F2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2. Министерство экономического развития Кузбасса кроме полномочий, указанных в </w:t>
      </w:r>
      <w:hyperlink w:anchor="P78">
        <w:r>
          <w:rPr>
            <w:color w:val="0000FF"/>
          </w:rPr>
          <w:t>пункте 1</w:t>
        </w:r>
      </w:hyperlink>
      <w:r>
        <w:t xml:space="preserve"> настоящей статьи, разрабатывает прогноз социально-экономического развития Кемеровской области на долгосрочный период, прогноз социально-экономического развития Кемеровской области на среднесрочный период, план мероприятий по реализации стратегии социально-экономического развития Кемеровской области.</w:t>
      </w:r>
    </w:p>
    <w:p w14:paraId="4BDE67FB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Кемеровской области - Кузбасса от 24.04.2023 </w:t>
      </w:r>
      <w:hyperlink r:id="rId25">
        <w:r>
          <w:rPr>
            <w:color w:val="0000FF"/>
          </w:rPr>
          <w:t>N 28-ОЗ</w:t>
        </w:r>
      </w:hyperlink>
      <w:r>
        <w:t xml:space="preserve">, от 21.02.2024 </w:t>
      </w:r>
      <w:hyperlink r:id="rId26">
        <w:r>
          <w:rPr>
            <w:color w:val="0000FF"/>
          </w:rPr>
          <w:t>N 9-ОЗ</w:t>
        </w:r>
      </w:hyperlink>
      <w:r>
        <w:t>)</w:t>
      </w:r>
    </w:p>
    <w:p w14:paraId="2E47F3DB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3. Исполнительный орган Кемеровской области отраслевой компетенции, обеспечивающий разработку и реализацию единой финансовой политики на территории Кемеровской области, кроме полномочий, указанных в </w:t>
      </w:r>
      <w:hyperlink w:anchor="P78">
        <w:r>
          <w:rPr>
            <w:color w:val="0000FF"/>
          </w:rPr>
          <w:t>пункте 1</w:t>
        </w:r>
      </w:hyperlink>
      <w:r>
        <w:t xml:space="preserve"> настоящей статьи, разрабатывает бюджетный прогноз Кемеровской области на долгосрочный период в соответствии с Бюджетным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1962F313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0413E391" w14:textId="77777777" w:rsidR="001830F2" w:rsidRDefault="001830F2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4. Исполнительный орган Кемеровской области отраслевой компетенции, проводящий государственную политику и осуществляющий управление в сфере архитектурной и градостроительной деятельности Кемеровской области, кроме полномочий, указанных в </w:t>
      </w:r>
      <w:hyperlink w:anchor="P78">
        <w:r>
          <w:rPr>
            <w:color w:val="0000FF"/>
          </w:rPr>
          <w:t>пункте 1</w:t>
        </w:r>
      </w:hyperlink>
      <w:r>
        <w:t xml:space="preserve"> настоящей статьи, разрабатывает </w:t>
      </w:r>
      <w:hyperlink r:id="rId29">
        <w:r>
          <w:rPr>
            <w:color w:val="0000FF"/>
          </w:rPr>
          <w:t>схему</w:t>
        </w:r>
      </w:hyperlink>
      <w:r>
        <w:t xml:space="preserve"> территориального планирования Кемеровской области.</w:t>
      </w:r>
    </w:p>
    <w:p w14:paraId="0A0DE5FB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523C796B" w14:textId="77777777" w:rsidR="001830F2" w:rsidRDefault="001830F2">
      <w:pPr>
        <w:pStyle w:val="ConsPlusNormal"/>
        <w:spacing w:before="220"/>
        <w:ind w:firstLine="540"/>
        <w:jc w:val="both"/>
      </w:pPr>
      <w:r>
        <w:t>5. Исполнительные органы Кемеровской области в сфере стратегического планирования в Кемеровской области осуществляют иные полномочия в соответствии с действующим законодательством.</w:t>
      </w:r>
    </w:p>
    <w:p w14:paraId="750AD04A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3AE59F98" w14:textId="77777777" w:rsidR="001830F2" w:rsidRDefault="001830F2">
      <w:pPr>
        <w:pStyle w:val="ConsPlusNormal"/>
        <w:jc w:val="both"/>
      </w:pPr>
    </w:p>
    <w:p w14:paraId="162855AD" w14:textId="77777777" w:rsidR="001830F2" w:rsidRDefault="001830F2">
      <w:pPr>
        <w:pStyle w:val="ConsPlusTitle"/>
        <w:ind w:firstLine="540"/>
        <w:jc w:val="both"/>
        <w:outlineLvl w:val="0"/>
      </w:pPr>
      <w:r>
        <w:t>Статья 5. Орган государственной власти Кемеровской области, определяющий последовательность и порядок разработки документов стратегического планирования и их содержание</w:t>
      </w:r>
    </w:p>
    <w:p w14:paraId="246B7DF4" w14:textId="77777777" w:rsidR="001830F2" w:rsidRDefault="001830F2">
      <w:pPr>
        <w:pStyle w:val="ConsPlusNormal"/>
        <w:jc w:val="both"/>
      </w:pPr>
    </w:p>
    <w:p w14:paraId="4ACBC4A5" w14:textId="77777777" w:rsidR="001830F2" w:rsidRDefault="001830F2">
      <w:pPr>
        <w:pStyle w:val="ConsPlusNormal"/>
        <w:ind w:firstLine="540"/>
        <w:jc w:val="both"/>
      </w:pPr>
      <w:r>
        <w:t>Определить, что органом государственной власти Кемеровской области, определяющим последовательность и порядок разработки документов стратегического планирования и их содержание, является Правительство Кемеровской области - Кузбасса.</w:t>
      </w:r>
    </w:p>
    <w:p w14:paraId="0643C0F7" w14:textId="77777777" w:rsidR="001830F2" w:rsidRDefault="001830F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704E8118" w14:textId="77777777" w:rsidR="001830F2" w:rsidRDefault="001830F2">
      <w:pPr>
        <w:pStyle w:val="ConsPlusNormal"/>
        <w:jc w:val="both"/>
      </w:pPr>
    </w:p>
    <w:p w14:paraId="0EBB6CDC" w14:textId="77777777" w:rsidR="001830F2" w:rsidRDefault="001830F2">
      <w:pPr>
        <w:pStyle w:val="ConsPlusTitle"/>
        <w:ind w:firstLine="540"/>
        <w:jc w:val="both"/>
        <w:outlineLvl w:val="0"/>
      </w:pPr>
      <w:r>
        <w:t>Статья 6. Стратегия социально-экономического развития Кемеровской области, порядок ее разработки и корректировки</w:t>
      </w:r>
    </w:p>
    <w:p w14:paraId="474BE034" w14:textId="77777777" w:rsidR="001830F2" w:rsidRDefault="001830F2">
      <w:pPr>
        <w:pStyle w:val="ConsPlusNormal"/>
        <w:jc w:val="both"/>
      </w:pPr>
    </w:p>
    <w:p w14:paraId="44E51224" w14:textId="77777777" w:rsidR="001830F2" w:rsidRDefault="001830F2">
      <w:pPr>
        <w:pStyle w:val="ConsPlusNormal"/>
        <w:ind w:firstLine="540"/>
        <w:jc w:val="both"/>
      </w:pPr>
      <w:r>
        <w:lastRenderedPageBreak/>
        <w:t>1. Стратегия социально-экономического развития Кемеровской области утверждается специальным законом Кемеровской области.</w:t>
      </w:r>
    </w:p>
    <w:p w14:paraId="22F5D475" w14:textId="77777777" w:rsidR="001830F2" w:rsidRDefault="001830F2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Кемеровской области разрабатывается на период, не превышающий периода, на который разрабатывается прогноз социально-экономического развития Кемеровской области на долгосрочный период, в целях определения приоритетов, целей и задач социально-экономического развития Кемеровской области, согласованных с приоритетами и целями социально-экономического развития Российской Федерации.</w:t>
      </w:r>
    </w:p>
    <w:p w14:paraId="4BE45D20" w14:textId="77777777" w:rsidR="001830F2" w:rsidRDefault="001830F2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Кемеровской области разрабатывается на основе законов Кемеровской области, актов Губернатора Кемеровской области - Кузбасса и исполнительных органов Кемеровской области с учетом других документов стратегического планирования.</w:t>
      </w:r>
    </w:p>
    <w:p w14:paraId="12D57F8D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238AFF6B" w14:textId="77777777" w:rsidR="001830F2" w:rsidRDefault="001830F2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Кемеровской области содержит:</w:t>
      </w:r>
    </w:p>
    <w:p w14:paraId="26757261" w14:textId="77777777" w:rsidR="001830F2" w:rsidRDefault="001830F2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Кемеровской области;</w:t>
      </w:r>
    </w:p>
    <w:p w14:paraId="02B1CA29" w14:textId="77777777" w:rsidR="001830F2" w:rsidRDefault="001830F2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Кемеровской области;</w:t>
      </w:r>
    </w:p>
    <w:p w14:paraId="79A52EFA" w14:textId="77777777" w:rsidR="001830F2" w:rsidRDefault="001830F2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Кемеровской области, сроки и этапы реализации стратегии;</w:t>
      </w:r>
    </w:p>
    <w:p w14:paraId="510833D8" w14:textId="77777777" w:rsidR="001830F2" w:rsidRDefault="001830F2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14:paraId="42B9BC29" w14:textId="77777777" w:rsidR="001830F2" w:rsidRDefault="001830F2">
      <w:pPr>
        <w:pStyle w:val="ConsPlusNormal"/>
        <w:spacing w:before="220"/>
        <w:ind w:firstLine="540"/>
        <w:jc w:val="both"/>
      </w:pPr>
      <w:r>
        <w:t>5) оценку финансовых ресурсов, кадровых ресурсов, необходимых для реализации стратегии;</w:t>
      </w:r>
    </w:p>
    <w:p w14:paraId="6A7450CD" w14:textId="77777777" w:rsidR="001830F2" w:rsidRDefault="001830F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Кемеровской области - Кузбасса от 17.09.2024 N 84-ОЗ)</w:t>
      </w:r>
    </w:p>
    <w:p w14:paraId="0B4CB57F" w14:textId="77777777" w:rsidR="001830F2" w:rsidRDefault="001830F2">
      <w:pPr>
        <w:pStyle w:val="ConsPlusNormal"/>
        <w:spacing w:before="220"/>
        <w:ind w:firstLine="540"/>
        <w:jc w:val="both"/>
      </w:pPr>
      <w:r>
        <w:t>6) информацию о государственных программах Кемеровской области, утверждаемых в целях реализации стратегии;</w:t>
      </w:r>
    </w:p>
    <w:p w14:paraId="18DB87A1" w14:textId="77777777" w:rsidR="001830F2" w:rsidRDefault="001830F2">
      <w:pPr>
        <w:pStyle w:val="ConsPlusNormal"/>
        <w:spacing w:before="220"/>
        <w:ind w:firstLine="540"/>
        <w:jc w:val="both"/>
      </w:pPr>
      <w:r>
        <w:t>6-1) анализ социально-экономического развития Кемеровской области - Кузбасса;</w:t>
      </w:r>
    </w:p>
    <w:p w14:paraId="38EEF1B2" w14:textId="77777777" w:rsidR="001830F2" w:rsidRDefault="001830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6-1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Законом</w:t>
        </w:r>
      </w:hyperlink>
      <w:r>
        <w:t xml:space="preserve"> Кемеровской области - Кузбасса от 17.09.2024 N 84-ОЗ)</w:t>
      </w:r>
    </w:p>
    <w:p w14:paraId="41BB1B12" w14:textId="77777777" w:rsidR="001830F2" w:rsidRDefault="001830F2">
      <w:pPr>
        <w:pStyle w:val="ConsPlusNormal"/>
        <w:spacing w:before="220"/>
        <w:ind w:firstLine="540"/>
        <w:jc w:val="both"/>
      </w:pPr>
      <w:r>
        <w:t>7) иные положения, определяемые законами Кемеровской области.</w:t>
      </w:r>
    </w:p>
    <w:p w14:paraId="420A6079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5. Стратегия социально-экономического развития Кемеровской области является основой для разработки плана мероприятий по реализации стратегии Кемеровской области, государственных программ Кемеровской области, </w:t>
      </w:r>
      <w:hyperlink r:id="rId36">
        <w:r>
          <w:rPr>
            <w:color w:val="0000FF"/>
          </w:rPr>
          <w:t>схемы</w:t>
        </w:r>
      </w:hyperlink>
      <w:r>
        <w:t xml:space="preserve"> территориального планирования Кемеровской области.</w:t>
      </w:r>
    </w:p>
    <w:p w14:paraId="2323E11E" w14:textId="77777777" w:rsidR="001830F2" w:rsidRDefault="001830F2">
      <w:pPr>
        <w:pStyle w:val="ConsPlusNormal"/>
        <w:spacing w:before="220"/>
        <w:ind w:firstLine="540"/>
        <w:jc w:val="both"/>
      </w:pPr>
      <w:r>
        <w:t>6. Корректировка стратегии социально-экономического развития Кемеровской области осуществляется по решению Правительства Кемеровской области - Кузбасса при существенном изменении внешних и внутренних факторов, оказывающих влияние на социально-экономическое развитие Кемеровской области.</w:t>
      </w:r>
    </w:p>
    <w:p w14:paraId="3280099A" w14:textId="77777777" w:rsidR="001830F2" w:rsidRDefault="001830F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74FD1A48" w14:textId="77777777" w:rsidR="001830F2" w:rsidRDefault="001830F2">
      <w:pPr>
        <w:pStyle w:val="ConsPlusNormal"/>
        <w:spacing w:before="220"/>
        <w:ind w:firstLine="540"/>
        <w:jc w:val="both"/>
      </w:pPr>
      <w:r>
        <w:t>7. Разработку и корректировку стратегии социально-экономического развития Кемеровской области осуществляет Министерство экономического развития Кузбасса.</w:t>
      </w:r>
    </w:p>
    <w:p w14:paraId="2CE624FC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Кемеровской области - Кузбасса от 24.04.2023 </w:t>
      </w:r>
      <w:hyperlink r:id="rId38">
        <w:r>
          <w:rPr>
            <w:color w:val="0000FF"/>
          </w:rPr>
          <w:t>N 28-ОЗ</w:t>
        </w:r>
      </w:hyperlink>
      <w:r>
        <w:t xml:space="preserve">, от 21.02.2024 </w:t>
      </w:r>
      <w:hyperlink r:id="rId39">
        <w:r>
          <w:rPr>
            <w:color w:val="0000FF"/>
          </w:rPr>
          <w:t>N 9-ОЗ</w:t>
        </w:r>
      </w:hyperlink>
      <w:r>
        <w:t>)</w:t>
      </w:r>
    </w:p>
    <w:p w14:paraId="14258F85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8. Порядок разработки и корректировки стратегии социально-экономического развития </w:t>
      </w:r>
      <w:r>
        <w:lastRenderedPageBreak/>
        <w:t>Кемеровской области в части, не урегулированной настоящим Законом, устанавливается Правительством Кемеровской области - Кузбасса.</w:t>
      </w:r>
    </w:p>
    <w:p w14:paraId="7FFFAF17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0EECF407" w14:textId="77777777" w:rsidR="001830F2" w:rsidRDefault="001830F2">
      <w:pPr>
        <w:pStyle w:val="ConsPlusNormal"/>
        <w:jc w:val="both"/>
      </w:pPr>
    </w:p>
    <w:p w14:paraId="335A6EF6" w14:textId="77777777" w:rsidR="001830F2" w:rsidRDefault="001830F2">
      <w:pPr>
        <w:pStyle w:val="ConsPlusTitle"/>
        <w:ind w:firstLine="540"/>
        <w:jc w:val="both"/>
        <w:outlineLvl w:val="0"/>
      </w:pPr>
      <w:r>
        <w:t xml:space="preserve">Статья 7.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</w:t>
      </w:r>
    </w:p>
    <w:p w14:paraId="2F5F929C" w14:textId="77777777" w:rsidR="001830F2" w:rsidRDefault="001830F2">
      <w:pPr>
        <w:pStyle w:val="ConsPlusNormal"/>
        <w:jc w:val="both"/>
      </w:pPr>
    </w:p>
    <w:p w14:paraId="008829D7" w14:textId="77777777" w:rsidR="001830F2" w:rsidRDefault="001830F2">
      <w:pPr>
        <w:pStyle w:val="ConsPlusNormal"/>
        <w:ind w:firstLine="540"/>
        <w:jc w:val="both"/>
      </w:pPr>
      <w:r>
        <w:t xml:space="preserve">1. </w:t>
      </w:r>
      <w:proofErr w:type="gramStart"/>
      <w:r>
        <w:t>Мониторинг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 (далее - мониторинг реализации и подготовки документов), осуществляется участниками стратегического планирования в целях обеспечения эффективности функционирования системы стратегического планирования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эффективности деятельности участников стратегического планирования по достижению в установленные</w:t>
      </w:r>
      <w:proofErr w:type="gramEnd"/>
      <w:r>
        <w:t xml:space="preserve"> сроки запланированных показателей социально-экономического развития Кемеровской области.</w:t>
      </w:r>
    </w:p>
    <w:p w14:paraId="02B9D54E" w14:textId="77777777" w:rsidR="001830F2" w:rsidRDefault="001830F2">
      <w:pPr>
        <w:pStyle w:val="ConsPlusNormal"/>
        <w:spacing w:before="220"/>
        <w:ind w:firstLine="540"/>
        <w:jc w:val="both"/>
      </w:pPr>
      <w:r>
        <w:t>2. Мониторинг реализации и подготовки документов проводится на основе данных Федеральной службы государственной статистики, а также отчетов о ходе исполнения мероприятий и достижения показателей, запланированных в документах стратегического планирования, ежегодно формируемых участниками стратегического планирования.</w:t>
      </w:r>
    </w:p>
    <w:p w14:paraId="2E38CDA8" w14:textId="77777777" w:rsidR="001830F2" w:rsidRDefault="001830F2">
      <w:pPr>
        <w:pStyle w:val="ConsPlusNormal"/>
        <w:spacing w:before="220"/>
        <w:ind w:firstLine="540"/>
        <w:jc w:val="both"/>
      </w:pPr>
      <w:r>
        <w:t>3. Порядок осуществления мониторинга реализации и подготовки документов в части, не урегулированной настоящим Законом, устанавливается Правительством Кемеровской области - Кузбасса.</w:t>
      </w:r>
    </w:p>
    <w:p w14:paraId="54366D79" w14:textId="77777777" w:rsidR="001830F2" w:rsidRDefault="001830F2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4712986E" w14:textId="77777777" w:rsidR="001830F2" w:rsidRDefault="001830F2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документов стратегического планирования, являются ежегодный отчет Губернатора Кемеровской области - Кузбасса о результатах деятельности Правительства Кемеровской области - Кузбасса и сводный годовой доклад о ходе реализации и об оценке эффективности реализации государственных программ Кемеровской области.</w:t>
      </w:r>
    </w:p>
    <w:p w14:paraId="2F6E9179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3FCF9CCF" w14:textId="77777777" w:rsidR="001830F2" w:rsidRDefault="001830F2">
      <w:pPr>
        <w:pStyle w:val="ConsPlusNormal"/>
        <w:spacing w:before="220"/>
        <w:ind w:firstLine="540"/>
        <w:jc w:val="both"/>
      </w:pPr>
      <w:r>
        <w:t>5. Документы, в которых отражаются результаты мониторинга реализации и подготовки документов, подлежат размещению на официальных сайтах исполнительных органов Кемеровской области, ответственных за разработку документов стратегического планирования,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p w14:paraId="1ABF807A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3FB0828A" w14:textId="77777777" w:rsidR="001830F2" w:rsidRDefault="001830F2">
      <w:pPr>
        <w:pStyle w:val="ConsPlusNormal"/>
        <w:jc w:val="both"/>
      </w:pPr>
    </w:p>
    <w:p w14:paraId="718CC724" w14:textId="77777777" w:rsidR="001830F2" w:rsidRDefault="001830F2">
      <w:pPr>
        <w:pStyle w:val="ConsPlusTitle"/>
        <w:ind w:firstLine="540"/>
        <w:jc w:val="both"/>
        <w:outlineLvl w:val="0"/>
      </w:pPr>
      <w:r>
        <w:t xml:space="preserve">Статья 8.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</w:p>
    <w:p w14:paraId="40C09635" w14:textId="77777777" w:rsidR="001830F2" w:rsidRDefault="001830F2">
      <w:pPr>
        <w:pStyle w:val="ConsPlusNormal"/>
        <w:jc w:val="both"/>
      </w:pPr>
    </w:p>
    <w:p w14:paraId="374F38E9" w14:textId="77777777" w:rsidR="001830F2" w:rsidRDefault="001830F2">
      <w:pPr>
        <w:pStyle w:val="ConsPlusNormal"/>
        <w:ind w:firstLine="540"/>
        <w:jc w:val="both"/>
      </w:pPr>
      <w:r>
        <w:t>1. Контроль реализации документов стратегического планирования осуществляется в целях сбора, систематизации и обобщения информации о социально-экономическом развитии Кемеровской области, оценки качества документов стратегического планирования, оценки результативности и эффективности реализации решений, принятых в процессе стратегического планирования, разработки предложений по повышению эффективности функционирования системы стратегического планирования в Кемеровской области.</w:t>
      </w:r>
    </w:p>
    <w:p w14:paraId="75470B52" w14:textId="77777777" w:rsidR="001830F2" w:rsidRDefault="001830F2">
      <w:pPr>
        <w:pStyle w:val="ConsPlusNormal"/>
        <w:spacing w:before="220"/>
        <w:ind w:firstLine="540"/>
        <w:jc w:val="both"/>
      </w:pPr>
      <w:r>
        <w:t>2. Контроль реализации документа стратегического планирования осуществляется исполнительным органом государственной власти Кемеровской области, который определяется актом о разработке документа стратегического планирования.</w:t>
      </w:r>
    </w:p>
    <w:p w14:paraId="418A5056" w14:textId="77777777" w:rsidR="001830F2" w:rsidRDefault="001830F2">
      <w:pPr>
        <w:pStyle w:val="ConsPlusNormal"/>
        <w:spacing w:before="220"/>
        <w:ind w:firstLine="540"/>
        <w:jc w:val="both"/>
      </w:pPr>
      <w:r>
        <w:lastRenderedPageBreak/>
        <w:t xml:space="preserve">3. Контрольно-счетная палата Кемеровской области осуществляет </w:t>
      </w:r>
      <w:proofErr w:type="gramStart"/>
      <w:r>
        <w:t>контроль за</w:t>
      </w:r>
      <w:proofErr w:type="gramEnd"/>
      <w:r>
        <w:t xml:space="preserve"> реализацией документов стратегического планирования Кемеровской области в пределах своей компетенции.</w:t>
      </w:r>
    </w:p>
    <w:p w14:paraId="7238BD58" w14:textId="77777777" w:rsidR="001830F2" w:rsidRDefault="001830F2">
      <w:pPr>
        <w:pStyle w:val="ConsPlusNormal"/>
        <w:spacing w:before="220"/>
        <w:ind w:firstLine="540"/>
        <w:jc w:val="both"/>
      </w:pPr>
      <w:r>
        <w:t>4. По результатам контроля реализации документа стратегического планирования исполнительный орган Кемеровской области, осуществлявший контроль, направляет в орган государственной власти Кемеровской области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14:paraId="05C4CB77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69BE3652" w14:textId="77777777" w:rsidR="001830F2" w:rsidRDefault="001830F2">
      <w:pPr>
        <w:pStyle w:val="ConsPlusNormal"/>
        <w:spacing w:before="220"/>
        <w:ind w:firstLine="540"/>
        <w:jc w:val="both"/>
      </w:pPr>
      <w:r>
        <w:t xml:space="preserve">5.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  <w:r>
        <w:t xml:space="preserve"> в части, не урегулированной настоящим Законом, устанавливается Правительством Кемеровской области - Кузбасса.</w:t>
      </w:r>
    </w:p>
    <w:p w14:paraId="4136DA6E" w14:textId="77777777" w:rsidR="001830F2" w:rsidRDefault="0018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14:paraId="7066845A" w14:textId="77777777" w:rsidR="001830F2" w:rsidRDefault="001830F2">
      <w:pPr>
        <w:pStyle w:val="ConsPlusNormal"/>
        <w:jc w:val="both"/>
      </w:pPr>
    </w:p>
    <w:p w14:paraId="27F05B18" w14:textId="77777777" w:rsidR="001830F2" w:rsidRDefault="001830F2">
      <w:pPr>
        <w:pStyle w:val="ConsPlusTitle"/>
        <w:ind w:firstLine="540"/>
        <w:jc w:val="both"/>
        <w:outlineLvl w:val="0"/>
      </w:pPr>
      <w:r>
        <w:t>Статья 9. Заключительные положения</w:t>
      </w:r>
    </w:p>
    <w:p w14:paraId="4AE37EDC" w14:textId="77777777" w:rsidR="001830F2" w:rsidRDefault="001830F2">
      <w:pPr>
        <w:pStyle w:val="ConsPlusNormal"/>
        <w:jc w:val="both"/>
      </w:pPr>
    </w:p>
    <w:p w14:paraId="1486A148" w14:textId="77777777" w:rsidR="001830F2" w:rsidRDefault="001830F2">
      <w:pPr>
        <w:pStyle w:val="ConsPlusNormal"/>
        <w:ind w:firstLine="540"/>
        <w:jc w:val="both"/>
      </w:pPr>
      <w:r>
        <w:t>1. Настоящий Закон вступает в силу в день, следующий за днем его официального опубликования.</w:t>
      </w:r>
    </w:p>
    <w:p w14:paraId="0BE5F517" w14:textId="77777777" w:rsidR="001830F2" w:rsidRDefault="001830F2">
      <w:pPr>
        <w:pStyle w:val="ConsPlusNormal"/>
        <w:spacing w:before="220"/>
        <w:ind w:firstLine="540"/>
        <w:jc w:val="both"/>
      </w:pPr>
      <w:r>
        <w:t>2. Государственные программы Кемеровской области реализуются до окончания срока их действия.</w:t>
      </w:r>
    </w:p>
    <w:p w14:paraId="0FF83419" w14:textId="77777777" w:rsidR="001830F2" w:rsidRDefault="001830F2">
      <w:pPr>
        <w:pStyle w:val="ConsPlusNormal"/>
        <w:jc w:val="both"/>
      </w:pPr>
    </w:p>
    <w:p w14:paraId="3FF35429" w14:textId="77777777" w:rsidR="001830F2" w:rsidRDefault="001830F2">
      <w:pPr>
        <w:pStyle w:val="ConsPlusNormal"/>
        <w:jc w:val="right"/>
      </w:pPr>
      <w:r>
        <w:t>Губернатор</w:t>
      </w:r>
    </w:p>
    <w:p w14:paraId="74F081C2" w14:textId="77777777" w:rsidR="001830F2" w:rsidRDefault="001830F2">
      <w:pPr>
        <w:pStyle w:val="ConsPlusNormal"/>
        <w:jc w:val="right"/>
      </w:pPr>
      <w:r>
        <w:t>Кемеровской области</w:t>
      </w:r>
    </w:p>
    <w:p w14:paraId="49AED9A6" w14:textId="77777777" w:rsidR="001830F2" w:rsidRDefault="001830F2">
      <w:pPr>
        <w:pStyle w:val="ConsPlusNormal"/>
        <w:jc w:val="right"/>
      </w:pPr>
      <w:r>
        <w:t>А.М.ТУЛЕЕВ</w:t>
      </w:r>
    </w:p>
    <w:p w14:paraId="53E09DFB" w14:textId="77777777" w:rsidR="001830F2" w:rsidRDefault="001830F2">
      <w:pPr>
        <w:pStyle w:val="ConsPlusNormal"/>
      </w:pPr>
      <w:r>
        <w:t>г. Кемерово</w:t>
      </w:r>
    </w:p>
    <w:p w14:paraId="6B197681" w14:textId="77777777" w:rsidR="001830F2" w:rsidRDefault="001830F2">
      <w:pPr>
        <w:pStyle w:val="ConsPlusNormal"/>
        <w:spacing w:before="220"/>
      </w:pPr>
      <w:r>
        <w:t>28 декабря 2016 года</w:t>
      </w:r>
    </w:p>
    <w:p w14:paraId="4AE42847" w14:textId="77777777" w:rsidR="001830F2" w:rsidRDefault="001830F2">
      <w:pPr>
        <w:pStyle w:val="ConsPlusNormal"/>
        <w:spacing w:before="220"/>
      </w:pPr>
      <w:r>
        <w:t>N 103-ОЗ</w:t>
      </w:r>
    </w:p>
    <w:p w14:paraId="2DE9F78C" w14:textId="77777777" w:rsidR="001830F2" w:rsidRDefault="001830F2">
      <w:pPr>
        <w:pStyle w:val="ConsPlusNormal"/>
        <w:jc w:val="both"/>
      </w:pPr>
    </w:p>
    <w:p w14:paraId="03CA81D7" w14:textId="77777777" w:rsidR="001830F2" w:rsidRDefault="001830F2">
      <w:pPr>
        <w:pStyle w:val="ConsPlusNormal"/>
        <w:jc w:val="both"/>
      </w:pPr>
    </w:p>
    <w:p w14:paraId="0AE3CFA1" w14:textId="77777777" w:rsidR="001830F2" w:rsidRDefault="001830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844AFC" w14:textId="77777777" w:rsidR="005D3C3D" w:rsidRDefault="005D3C3D"/>
    <w:sectPr w:rsidR="005D3C3D" w:rsidSect="0018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F2"/>
    <w:rsid w:val="000A2A52"/>
    <w:rsid w:val="001830F2"/>
    <w:rsid w:val="001D2A4F"/>
    <w:rsid w:val="003526E7"/>
    <w:rsid w:val="00381CFB"/>
    <w:rsid w:val="003C6552"/>
    <w:rsid w:val="004F6D10"/>
    <w:rsid w:val="005D09C7"/>
    <w:rsid w:val="005D3C3D"/>
    <w:rsid w:val="00616C29"/>
    <w:rsid w:val="00822CA2"/>
    <w:rsid w:val="00A24028"/>
    <w:rsid w:val="00AC05B6"/>
    <w:rsid w:val="00AD639D"/>
    <w:rsid w:val="00CB7AD9"/>
    <w:rsid w:val="00D62EE7"/>
    <w:rsid w:val="00D93B66"/>
    <w:rsid w:val="00DF49F1"/>
    <w:rsid w:val="00E22FE7"/>
    <w:rsid w:val="00F9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3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3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3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3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85" TargetMode="External"/><Relationship Id="rId13" Type="http://schemas.openxmlformats.org/officeDocument/2006/relationships/hyperlink" Target="https://login.consultant.ru/link/?req=doc&amp;base=RLAW284&amp;n=136005&amp;dst=100333" TargetMode="External"/><Relationship Id="rId18" Type="http://schemas.openxmlformats.org/officeDocument/2006/relationships/hyperlink" Target="https://login.consultant.ru/link/?req=doc&amp;base=LAW&amp;n=480785" TargetMode="External"/><Relationship Id="rId26" Type="http://schemas.openxmlformats.org/officeDocument/2006/relationships/hyperlink" Target="https://login.consultant.ru/link/?req=doc&amp;base=RLAW284&amp;n=141431&amp;dst=100009" TargetMode="External"/><Relationship Id="rId39" Type="http://schemas.openxmlformats.org/officeDocument/2006/relationships/hyperlink" Target="https://login.consultant.ru/link/?req=doc&amp;base=RLAW284&amp;n=141431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84&amp;n=136005&amp;dst=100339" TargetMode="External"/><Relationship Id="rId34" Type="http://schemas.openxmlformats.org/officeDocument/2006/relationships/hyperlink" Target="https://login.consultant.ru/link/?req=doc&amp;base=RLAW284&amp;n=146433&amp;dst=100009" TargetMode="External"/><Relationship Id="rId42" Type="http://schemas.openxmlformats.org/officeDocument/2006/relationships/hyperlink" Target="https://login.consultant.ru/link/?req=doc&amp;base=RLAW284&amp;n=136005&amp;dst=10033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84&amp;n=136005&amp;dst=100336" TargetMode="External"/><Relationship Id="rId12" Type="http://schemas.openxmlformats.org/officeDocument/2006/relationships/hyperlink" Target="https://login.consultant.ru/link/?req=doc&amp;base=RLAW284&amp;n=136005&amp;dst=100332" TargetMode="External"/><Relationship Id="rId17" Type="http://schemas.openxmlformats.org/officeDocument/2006/relationships/hyperlink" Target="https://login.consultant.ru/link/?req=doc&amp;base=LAW&amp;n=469774" TargetMode="External"/><Relationship Id="rId25" Type="http://schemas.openxmlformats.org/officeDocument/2006/relationships/hyperlink" Target="https://login.consultant.ru/link/?req=doc&amp;base=RLAW284&amp;n=136005&amp;dst=100334" TargetMode="External"/><Relationship Id="rId33" Type="http://schemas.openxmlformats.org/officeDocument/2006/relationships/hyperlink" Target="https://login.consultant.ru/link/?req=doc&amp;base=RLAW284&amp;n=136005&amp;dst=100335" TargetMode="External"/><Relationship Id="rId38" Type="http://schemas.openxmlformats.org/officeDocument/2006/relationships/hyperlink" Target="https://login.consultant.ru/link/?req=doc&amp;base=RLAW284&amp;n=136005&amp;dst=100334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84&amp;n=136005&amp;dst=100333" TargetMode="External"/><Relationship Id="rId20" Type="http://schemas.openxmlformats.org/officeDocument/2006/relationships/hyperlink" Target="https://login.consultant.ru/link/?req=doc&amp;base=LAW&amp;n=480785" TargetMode="External"/><Relationship Id="rId29" Type="http://schemas.openxmlformats.org/officeDocument/2006/relationships/hyperlink" Target="https://login.consultant.ru/link/?req=doc&amp;base=RLAW284&amp;n=123827&amp;dst=100010" TargetMode="External"/><Relationship Id="rId41" Type="http://schemas.openxmlformats.org/officeDocument/2006/relationships/hyperlink" Target="https://login.consultant.ru/link/?req=doc&amp;base=RLAW284&amp;n=136005&amp;dst=1003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5&amp;dst=100016" TargetMode="External"/><Relationship Id="rId11" Type="http://schemas.openxmlformats.org/officeDocument/2006/relationships/hyperlink" Target="https://login.consultant.ru/link/?req=doc&amp;base=RLAW284&amp;n=136005&amp;dst=100337" TargetMode="External"/><Relationship Id="rId24" Type="http://schemas.openxmlformats.org/officeDocument/2006/relationships/hyperlink" Target="https://login.consultant.ru/link/?req=doc&amp;base=LAW&amp;n=480785&amp;dst=100015" TargetMode="External"/><Relationship Id="rId32" Type="http://schemas.openxmlformats.org/officeDocument/2006/relationships/hyperlink" Target="https://login.consultant.ru/link/?req=doc&amp;base=RLAW284&amp;n=136005&amp;dst=100333" TargetMode="External"/><Relationship Id="rId37" Type="http://schemas.openxmlformats.org/officeDocument/2006/relationships/hyperlink" Target="https://login.consultant.ru/link/?req=doc&amp;base=RLAW284&amp;n=136005&amp;dst=100333" TargetMode="External"/><Relationship Id="rId40" Type="http://schemas.openxmlformats.org/officeDocument/2006/relationships/hyperlink" Target="https://login.consultant.ru/link/?req=doc&amp;base=RLAW284&amp;n=136005&amp;dst=100333" TargetMode="External"/><Relationship Id="rId45" Type="http://schemas.openxmlformats.org/officeDocument/2006/relationships/hyperlink" Target="https://login.consultant.ru/link/?req=doc&amp;base=RLAW284&amp;n=136005&amp;dst=10033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84&amp;n=136005&amp;dst=100333" TargetMode="External"/><Relationship Id="rId23" Type="http://schemas.openxmlformats.org/officeDocument/2006/relationships/hyperlink" Target="https://login.consultant.ru/link/?req=doc&amp;base=LAW&amp;n=480785" TargetMode="External"/><Relationship Id="rId28" Type="http://schemas.openxmlformats.org/officeDocument/2006/relationships/hyperlink" Target="https://login.consultant.ru/link/?req=doc&amp;base=RLAW284&amp;n=136005&amp;dst=100341" TargetMode="External"/><Relationship Id="rId36" Type="http://schemas.openxmlformats.org/officeDocument/2006/relationships/hyperlink" Target="https://login.consultant.ru/link/?req=doc&amp;base=RLAW284&amp;n=123827&amp;dst=100010" TargetMode="External"/><Relationship Id="rId10" Type="http://schemas.openxmlformats.org/officeDocument/2006/relationships/hyperlink" Target="https://login.consultant.ru/link/?req=doc&amp;base=RLAW284&amp;n=136005&amp;dst=100332" TargetMode="External"/><Relationship Id="rId19" Type="http://schemas.openxmlformats.org/officeDocument/2006/relationships/hyperlink" Target="https://login.consultant.ru/link/?req=doc&amp;base=LAW&amp;n=480785&amp;dst=100015" TargetMode="External"/><Relationship Id="rId31" Type="http://schemas.openxmlformats.org/officeDocument/2006/relationships/hyperlink" Target="https://login.consultant.ru/link/?req=doc&amp;base=RLAW284&amp;n=136005&amp;dst=100343" TargetMode="External"/><Relationship Id="rId44" Type="http://schemas.openxmlformats.org/officeDocument/2006/relationships/hyperlink" Target="https://login.consultant.ru/link/?req=doc&amp;base=RLAW284&amp;n=136005&amp;dst=100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84&amp;n=136005&amp;dst=100332" TargetMode="External"/><Relationship Id="rId14" Type="http://schemas.openxmlformats.org/officeDocument/2006/relationships/hyperlink" Target="https://login.consultant.ru/link/?req=doc&amp;base=RLAW284&amp;n=136005&amp;dst=100333" TargetMode="External"/><Relationship Id="rId22" Type="http://schemas.openxmlformats.org/officeDocument/2006/relationships/hyperlink" Target="https://login.consultant.ru/link/?req=doc&amp;base=RLAW284&amp;n=136005&amp;dst=100340" TargetMode="External"/><Relationship Id="rId27" Type="http://schemas.openxmlformats.org/officeDocument/2006/relationships/hyperlink" Target="https://login.consultant.ru/link/?req=doc&amp;base=LAW&amp;n=469774" TargetMode="External"/><Relationship Id="rId30" Type="http://schemas.openxmlformats.org/officeDocument/2006/relationships/hyperlink" Target="https://login.consultant.ru/link/?req=doc&amp;base=RLAW284&amp;n=136005&amp;dst=100342" TargetMode="External"/><Relationship Id="rId35" Type="http://schemas.openxmlformats.org/officeDocument/2006/relationships/hyperlink" Target="https://login.consultant.ru/link/?req=doc&amp;base=RLAW284&amp;n=146433&amp;dst=100010" TargetMode="External"/><Relationship Id="rId43" Type="http://schemas.openxmlformats.org/officeDocument/2006/relationships/hyperlink" Target="https://login.consultant.ru/link/?req=doc&amp;base=RLAW284&amp;n=136005&amp;dst=100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Ирина Сергеевна</dc:creator>
  <cp:lastModifiedBy>Каленская Елена Сергеевна</cp:lastModifiedBy>
  <cp:revision>2</cp:revision>
  <dcterms:created xsi:type="dcterms:W3CDTF">2025-04-17T09:00:00Z</dcterms:created>
  <dcterms:modified xsi:type="dcterms:W3CDTF">2025-04-17T09:00:00Z</dcterms:modified>
</cp:coreProperties>
</file>